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9186E" w14:textId="6650E971" w:rsidR="00BC239B" w:rsidRDefault="00897698" w:rsidP="002F1B00">
      <w:pPr>
        <w:pStyle w:val="Nadpis1"/>
      </w:pPr>
      <w:bookmarkStart w:id="0" w:name="_Toc219464263"/>
      <w:r>
        <w:t>systém, proces</w:t>
      </w:r>
      <w:r w:rsidDel="00FC1761">
        <w:t>y</w:t>
      </w:r>
      <w:r>
        <w:t xml:space="preserve"> a metódy hodnotenia kvality vzdelávacích inštitúcií</w:t>
      </w:r>
      <w:bookmarkEnd w:id="0"/>
    </w:p>
    <w:p w14:paraId="556B2008" w14:textId="18C501EA" w:rsidR="00897698" w:rsidRDefault="00897698" w:rsidP="00AB76A0">
      <w:pPr>
        <w:pStyle w:val="Nadpis2"/>
      </w:pPr>
      <w:bookmarkStart w:id="1" w:name="_Toc219464264"/>
      <w:r>
        <w:t>Realizátor hodnotenia kvality škôl a školských zariadení</w:t>
      </w:r>
      <w:bookmarkEnd w:id="1"/>
    </w:p>
    <w:p w14:paraId="6D6D5684" w14:textId="320059ED" w:rsidR="00213433" w:rsidRPr="00213433" w:rsidRDefault="0091714C" w:rsidP="00213433">
      <w:pPr>
        <w:pStyle w:val="Itext"/>
        <w:rPr>
          <w:lang w:val="sk-SK"/>
        </w:rPr>
      </w:pPr>
      <w:r w:rsidRPr="0049741F">
        <w:rPr>
          <w:lang w:val="sk-SK"/>
        </w:rPr>
        <w:t>Ako bolo uvedené v základnej charakteristike vzdelávacieho systému,</w:t>
      </w:r>
      <w:r w:rsidRPr="0091714C">
        <w:rPr>
          <w:b/>
          <w:bCs w:val="0"/>
          <w:lang w:val="sk-SK"/>
        </w:rPr>
        <w:t xml:space="preserve"> </w:t>
      </w:r>
      <w:r w:rsidR="00213433" w:rsidRPr="00213433">
        <w:rPr>
          <w:b/>
          <w:bCs w:val="0"/>
          <w:lang w:val="sk-SK"/>
        </w:rPr>
        <w:t>Veľká Británia je konštitučná monarchia s parlamentným systémom</w:t>
      </w:r>
      <w:r w:rsidR="00213433" w:rsidRPr="00213433">
        <w:rPr>
          <w:lang w:val="sk-SK"/>
        </w:rPr>
        <w:t xml:space="preserve">, v rámci ktorého sú niektoré verejné politiky decentralizované. </w:t>
      </w:r>
      <w:r w:rsidR="00213433" w:rsidRPr="0049741F">
        <w:rPr>
          <w:b/>
          <w:bCs w:val="0"/>
          <w:lang w:val="sk-SK"/>
        </w:rPr>
        <w:t>Oblasť vzdelávania patrí medzi kompetencie, ktoré sú riadené samostatne na úrovni jednotlivých krajín.</w:t>
      </w:r>
      <w:r w:rsidR="00213433" w:rsidRPr="00213433">
        <w:rPr>
          <w:lang w:val="sk-SK"/>
        </w:rPr>
        <w:t xml:space="preserve"> V praxi to znamená, že hoci Veľká Británia vystupuje ako jednotný štátny subjekt, vzdelávacie systémy jej jednotlivých častí nie sú totožné. Disponujú vlastnými legislatívnymi rámcami, riadiacimi štruktúrami a osobitnými modelmi hodnotenia kvality.</w:t>
      </w:r>
    </w:p>
    <w:p w14:paraId="0D605582" w14:textId="5F7FD81F" w:rsidR="00213433" w:rsidRPr="00213433" w:rsidRDefault="00213433" w:rsidP="00213433">
      <w:pPr>
        <w:pStyle w:val="Itext"/>
        <w:rPr>
          <w:lang w:val="sk-SK"/>
        </w:rPr>
      </w:pPr>
      <w:r w:rsidRPr="00213433">
        <w:rPr>
          <w:b/>
          <w:bCs w:val="0"/>
          <w:lang w:val="sk-SK"/>
        </w:rPr>
        <w:t xml:space="preserve">Škótsko </w:t>
      </w:r>
      <w:r w:rsidRPr="00213433">
        <w:rPr>
          <w:lang w:val="sk-SK"/>
        </w:rPr>
        <w:t>si v tejto oblasti vytvorilo vlastný inštitucionálny a metodický systém inšpekčnej činnosti, ktorý je založený na kombinácii interného a externého hodnotenia a je pevne ukotvený v národnej vzdelávacej politike. Nasledujúca analýza sa preto zameriava práve na škótsky model ako samostatne fungujúcu súčasť vzdelávacieho prostredia Veľkej Británie</w:t>
      </w:r>
      <w:r w:rsidR="001C0CD8">
        <w:rPr>
          <w:lang w:val="sk-SK"/>
        </w:rPr>
        <w:t>.</w:t>
      </w:r>
    </w:p>
    <w:p w14:paraId="10C57343" w14:textId="76C21D10" w:rsidR="003A5375" w:rsidRDefault="003A5375" w:rsidP="004A3D41">
      <w:pPr>
        <w:pStyle w:val="Nadpis3"/>
      </w:pPr>
      <w:bookmarkStart w:id="2" w:name="_Toc219380068"/>
      <w:bookmarkStart w:id="3" w:name="_Toc219464265"/>
      <w:r w:rsidRPr="000665F6">
        <w:t>Základné informácie o</w:t>
      </w:r>
      <w:r w:rsidR="00CF34F3">
        <w:t> </w:t>
      </w:r>
      <w:r w:rsidRPr="000665F6">
        <w:t>organizácii</w:t>
      </w:r>
      <w:bookmarkEnd w:id="2"/>
      <w:bookmarkEnd w:id="3"/>
    </w:p>
    <w:p w14:paraId="114C5F0D" w14:textId="7823729A" w:rsidR="00CF34F3" w:rsidRPr="00CF34F3" w:rsidRDefault="00CF34F3" w:rsidP="00CF34F3">
      <w:pPr>
        <w:pStyle w:val="Itext"/>
        <w:jc w:val="left"/>
        <w:rPr>
          <w:lang w:val="sk-SK"/>
        </w:rPr>
      </w:pPr>
      <w:r w:rsidRPr="00CF34F3">
        <w:rPr>
          <w:lang w:val="sk-SK"/>
        </w:rPr>
        <w:drawing>
          <wp:inline distT="0" distB="0" distL="0" distR="0" wp14:anchorId="02F0735D" wp14:editId="3DE75C8C">
            <wp:extent cx="3147646" cy="369486"/>
            <wp:effectExtent l="0" t="0" r="0" b="0"/>
            <wp:docPr id="108437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37349" name=""/>
                    <pic:cNvPicPr/>
                  </pic:nvPicPr>
                  <pic:blipFill>
                    <a:blip r:embed="rId11"/>
                    <a:stretch>
                      <a:fillRect/>
                    </a:stretch>
                  </pic:blipFill>
                  <pic:spPr>
                    <a:xfrm>
                      <a:off x="0" y="0"/>
                      <a:ext cx="3214065" cy="377283"/>
                    </a:xfrm>
                    <a:prstGeom prst="rect">
                      <a:avLst/>
                    </a:prstGeom>
                  </pic:spPr>
                </pic:pic>
              </a:graphicData>
            </a:graphic>
          </wp:inline>
        </w:drawing>
      </w:r>
    </w:p>
    <w:p w14:paraId="5BCB4936" w14:textId="49388A68" w:rsidR="008F46A9" w:rsidRDefault="008F46A9" w:rsidP="00131286">
      <w:pPr>
        <w:pStyle w:val="Itext"/>
        <w:numPr>
          <w:ilvl w:val="0"/>
          <w:numId w:val="18"/>
        </w:numPr>
        <w:rPr>
          <w:b/>
          <w:bCs w:val="0"/>
          <w:lang w:val="sk-SK"/>
        </w:rPr>
      </w:pPr>
      <w:r w:rsidRPr="008F46A9">
        <w:rPr>
          <w:b/>
          <w:bCs w:val="0"/>
          <w:lang w:val="sk-SK"/>
        </w:rPr>
        <w:t xml:space="preserve">Inšpektorát Jeho Veličenstva pre vzdelávanie </w:t>
      </w:r>
      <w:r w:rsidR="002415B9">
        <w:rPr>
          <w:b/>
          <w:bCs w:val="0"/>
          <w:lang w:val="sk-SK"/>
        </w:rPr>
        <w:t>v</w:t>
      </w:r>
      <w:r w:rsidR="00860FF5">
        <w:rPr>
          <w:b/>
          <w:bCs w:val="0"/>
          <w:lang w:val="sk-SK"/>
        </w:rPr>
        <w:t> </w:t>
      </w:r>
      <w:r w:rsidRPr="008F46A9">
        <w:rPr>
          <w:b/>
          <w:bCs w:val="0"/>
          <w:lang w:val="sk-SK"/>
        </w:rPr>
        <w:t>Škótsk</w:t>
      </w:r>
      <w:r w:rsidR="002415B9">
        <w:rPr>
          <w:b/>
          <w:bCs w:val="0"/>
          <w:lang w:val="sk-SK"/>
        </w:rPr>
        <w:t>u</w:t>
      </w:r>
      <w:r w:rsidR="00860FF5">
        <w:rPr>
          <w:b/>
          <w:bCs w:val="0"/>
          <w:lang w:val="sk-SK"/>
        </w:rPr>
        <w:t xml:space="preserve"> </w:t>
      </w:r>
      <w:r w:rsidR="00860FF5" w:rsidRPr="008F46A9">
        <w:rPr>
          <w:b/>
          <w:bCs w:val="0"/>
          <w:lang w:val="sk-SK"/>
        </w:rPr>
        <w:t>(HMI</w:t>
      </w:r>
      <w:r w:rsidR="00860FF5">
        <w:rPr>
          <w:b/>
          <w:bCs w:val="0"/>
          <w:lang w:val="sk-SK"/>
        </w:rPr>
        <w:t>E</w:t>
      </w:r>
      <w:r w:rsidR="00860FF5" w:rsidRPr="008F46A9">
        <w:rPr>
          <w:b/>
          <w:bCs w:val="0"/>
          <w:lang w:val="sk-SK"/>
        </w:rPr>
        <w:t>)</w:t>
      </w:r>
    </w:p>
    <w:p w14:paraId="234FD854" w14:textId="28F8B392" w:rsidR="00CF34F3" w:rsidRDefault="00C344E8" w:rsidP="00D324CB">
      <w:pPr>
        <w:pStyle w:val="Itext"/>
        <w:rPr>
          <w:lang w:val="sk-SK"/>
        </w:rPr>
      </w:pPr>
      <w:r w:rsidRPr="00CF34F3">
        <w:rPr>
          <w:b/>
          <w:bCs w:val="0"/>
          <w:lang w:val="sk-SK"/>
        </w:rPr>
        <w:t>HMIE</w:t>
      </w:r>
      <w:r w:rsidRPr="00995777">
        <w:rPr>
          <w:lang w:val="sk-SK"/>
        </w:rPr>
        <w:t xml:space="preserve"> zabezpečuje nezávislý dohľad nad vzdelávaním v Škótsku.</w:t>
      </w:r>
      <w:r w:rsidR="00CC0269">
        <w:rPr>
          <w:lang w:val="sk-SK"/>
        </w:rPr>
        <w:t xml:space="preserve"> </w:t>
      </w:r>
    </w:p>
    <w:p w14:paraId="7FB23703" w14:textId="53B1FDAC" w:rsidR="009E0F90" w:rsidRDefault="009E0F90" w:rsidP="008F46A9">
      <w:pPr>
        <w:pStyle w:val="Itext"/>
        <w:rPr>
          <w:lang w:val="sk-SK"/>
        </w:rPr>
      </w:pPr>
      <w:r w:rsidRPr="002A28D6">
        <w:rPr>
          <w:lang w:val="sk-SK"/>
        </w:rPr>
        <w:t>Zriadenie HMIE dosiahlo</w:t>
      </w:r>
      <w:r w:rsidRPr="009E0F90">
        <w:rPr>
          <w:lang w:val="sk-SK"/>
        </w:rPr>
        <w:t xml:space="preserve"> významný míľnik, keďže formálny proces zriaďovania nového orgánu </w:t>
      </w:r>
      <w:r w:rsidRPr="00463454">
        <w:rPr>
          <w:b/>
          <w:bCs w:val="0"/>
          <w:lang w:val="sk-SK"/>
        </w:rPr>
        <w:t>začal 1. novembra 2025.</w:t>
      </w:r>
      <w:r>
        <w:rPr>
          <w:lang w:val="sk-SK"/>
        </w:rPr>
        <w:t xml:space="preserve"> </w:t>
      </w:r>
      <w:r w:rsidRPr="009E0F90">
        <w:rPr>
          <w:lang w:val="sk-SK"/>
        </w:rPr>
        <w:t xml:space="preserve">Doposiaľ funkciu </w:t>
      </w:r>
      <w:r w:rsidR="004D5B13">
        <w:rPr>
          <w:lang w:val="sk-SK"/>
        </w:rPr>
        <w:t>HMIE</w:t>
      </w:r>
      <w:r w:rsidRPr="009E0F90">
        <w:rPr>
          <w:lang w:val="sk-SK"/>
        </w:rPr>
        <w:t xml:space="preserve"> vykonávala </w:t>
      </w:r>
      <w:r w:rsidRPr="009E0F90">
        <w:rPr>
          <w:b/>
          <w:bCs w:val="0"/>
          <w:lang w:val="sk-SK"/>
        </w:rPr>
        <w:t>organizácia Education Scotland</w:t>
      </w:r>
      <w:r w:rsidR="00463454">
        <w:rPr>
          <w:rStyle w:val="Odkaznapoznmkupodiarou"/>
          <w:b/>
          <w:bCs w:val="0"/>
          <w:lang w:val="sk-SK"/>
        </w:rPr>
        <w:footnoteReference w:id="2"/>
      </w:r>
      <w:r w:rsidR="00E6692E">
        <w:rPr>
          <w:b/>
          <w:bCs w:val="0"/>
          <w:lang w:val="sk-SK"/>
        </w:rPr>
        <w:t xml:space="preserve">, </w:t>
      </w:r>
      <w:r w:rsidR="00E6692E" w:rsidRPr="00E6692E">
        <w:rPr>
          <w:lang w:val="sk-SK"/>
        </w:rPr>
        <w:t>ktorá je národn</w:t>
      </w:r>
      <w:r w:rsidR="00E6692E">
        <w:rPr>
          <w:lang w:val="sk-SK"/>
        </w:rPr>
        <w:t>ou</w:t>
      </w:r>
      <w:r w:rsidR="00E6692E" w:rsidRPr="00E6692E">
        <w:rPr>
          <w:lang w:val="sk-SK"/>
        </w:rPr>
        <w:t xml:space="preserve"> inštitúci</w:t>
      </w:r>
      <w:r w:rsidR="00E6692E">
        <w:rPr>
          <w:lang w:val="sk-SK"/>
        </w:rPr>
        <w:t>ou</w:t>
      </w:r>
      <w:r w:rsidR="00E6692E" w:rsidRPr="00E6692E">
        <w:rPr>
          <w:lang w:val="sk-SK"/>
        </w:rPr>
        <w:t xml:space="preserve"> na podporu kvality a zlepšovania vzdelávania a výučby v škótskom školstve</w:t>
      </w:r>
      <w:r w:rsidRPr="009E0F90">
        <w:rPr>
          <w:lang w:val="sk-SK"/>
        </w:rPr>
        <w:t xml:space="preserve">. Podľa ustanovení zákona o vzdelávaní (Škótsko) z roku 2025 sa </w:t>
      </w:r>
      <w:r w:rsidR="00E6692E">
        <w:rPr>
          <w:lang w:val="sk-SK"/>
        </w:rPr>
        <w:t xml:space="preserve">inšpekčná </w:t>
      </w:r>
      <w:r w:rsidRPr="009E0F90">
        <w:rPr>
          <w:lang w:val="sk-SK"/>
        </w:rPr>
        <w:t>funkcia presun</w:t>
      </w:r>
      <w:r>
        <w:rPr>
          <w:lang w:val="sk-SK"/>
        </w:rPr>
        <w:t xml:space="preserve">ula </w:t>
      </w:r>
      <w:r w:rsidRPr="009E0F90">
        <w:rPr>
          <w:lang w:val="sk-SK"/>
        </w:rPr>
        <w:t xml:space="preserve">na </w:t>
      </w:r>
      <w:r w:rsidRPr="009E0F90">
        <w:rPr>
          <w:b/>
          <w:bCs w:val="0"/>
          <w:lang w:val="sk-SK"/>
        </w:rPr>
        <w:t>novú nezávislú organizáciu</w:t>
      </w:r>
      <w:r w:rsidRPr="009E0F90">
        <w:rPr>
          <w:lang w:val="sk-SK"/>
        </w:rPr>
        <w:t xml:space="preserve">. Tento proces </w:t>
      </w:r>
      <w:r w:rsidRPr="00463454">
        <w:rPr>
          <w:lang w:val="sk-SK"/>
        </w:rPr>
        <w:t>sa začal 1. novembra</w:t>
      </w:r>
      <w:r w:rsidR="00263010">
        <w:rPr>
          <w:lang w:val="sk-SK"/>
        </w:rPr>
        <w:t xml:space="preserve"> 2025</w:t>
      </w:r>
      <w:r w:rsidRPr="009E0F90">
        <w:rPr>
          <w:lang w:val="sk-SK"/>
        </w:rPr>
        <w:t xml:space="preserve"> a znamená, že nový </w:t>
      </w:r>
      <w:r w:rsidR="00C550F9">
        <w:rPr>
          <w:lang w:val="sk-SK"/>
        </w:rPr>
        <w:t>HMIE</w:t>
      </w:r>
      <w:r w:rsidR="00787C97">
        <w:rPr>
          <w:lang w:val="sk-SK"/>
        </w:rPr>
        <w:t xml:space="preserve"> </w:t>
      </w:r>
      <w:r w:rsidRPr="009E0F90">
        <w:rPr>
          <w:lang w:val="sk-SK"/>
        </w:rPr>
        <w:t>m</w:t>
      </w:r>
      <w:r w:rsidR="00787C97">
        <w:rPr>
          <w:lang w:val="sk-SK"/>
        </w:rPr>
        <w:t>á</w:t>
      </w:r>
      <w:r w:rsidRPr="009E0F90">
        <w:rPr>
          <w:lang w:val="sk-SK"/>
        </w:rPr>
        <w:t xml:space="preserve"> </w:t>
      </w:r>
      <w:r w:rsidRPr="009E0F90">
        <w:rPr>
          <w:b/>
          <w:bCs w:val="0"/>
          <w:lang w:val="sk-SK"/>
        </w:rPr>
        <w:t>väčšiu autonómiu</w:t>
      </w:r>
      <w:r w:rsidRPr="009E0F90">
        <w:rPr>
          <w:lang w:val="sk-SK"/>
        </w:rPr>
        <w:t xml:space="preserve">, vrátane </w:t>
      </w:r>
      <w:r w:rsidRPr="009E0F90">
        <w:rPr>
          <w:b/>
          <w:bCs w:val="0"/>
          <w:lang w:val="sk-SK"/>
        </w:rPr>
        <w:t>právomoci určovať frekvenciu a zameranie školských inšpekcií</w:t>
      </w:r>
      <w:r w:rsidRPr="009E0F90">
        <w:rPr>
          <w:lang w:val="sk-SK"/>
        </w:rPr>
        <w:t>.</w:t>
      </w:r>
    </w:p>
    <w:p w14:paraId="3A29CD5D" w14:textId="2C312746" w:rsidR="00463454" w:rsidRPr="00463454" w:rsidRDefault="00C550F9" w:rsidP="00463454">
      <w:pPr>
        <w:pStyle w:val="Itext"/>
        <w:rPr>
          <w:lang w:val="sk-SK"/>
        </w:rPr>
      </w:pPr>
      <w:r>
        <w:rPr>
          <w:lang w:val="sk-SK"/>
        </w:rPr>
        <w:t>HMIE</w:t>
      </w:r>
      <w:r w:rsidR="00787C97">
        <w:rPr>
          <w:lang w:val="sk-SK"/>
        </w:rPr>
        <w:t xml:space="preserve"> </w:t>
      </w:r>
      <w:r w:rsidR="008F46A9" w:rsidRPr="008F46A9">
        <w:rPr>
          <w:lang w:val="sk-SK"/>
        </w:rPr>
        <w:t xml:space="preserve">má jasnú organizačnú štruktúru. </w:t>
      </w:r>
      <w:r>
        <w:rPr>
          <w:lang w:val="sk-SK"/>
        </w:rPr>
        <w:t>HMIE</w:t>
      </w:r>
      <w:r w:rsidR="00787C97">
        <w:rPr>
          <w:lang w:val="sk-SK"/>
        </w:rPr>
        <w:t xml:space="preserve"> </w:t>
      </w:r>
      <w:r w:rsidR="00213433">
        <w:rPr>
          <w:lang w:val="sk-SK"/>
        </w:rPr>
        <w:t>v</w:t>
      </w:r>
      <w:r w:rsidR="008F46A9" w:rsidRPr="008F46A9">
        <w:rPr>
          <w:lang w:val="sk-SK"/>
        </w:rPr>
        <w:t xml:space="preserve">edie </w:t>
      </w:r>
      <w:r w:rsidR="008F46A9" w:rsidRPr="00D61125">
        <w:rPr>
          <w:b/>
          <w:bCs w:val="0"/>
          <w:lang w:val="sk-SK"/>
        </w:rPr>
        <w:t>hlavný inšpektor</w:t>
      </w:r>
      <w:r w:rsidR="00CC0269" w:rsidRPr="00D61125">
        <w:rPr>
          <w:b/>
          <w:bCs w:val="0"/>
          <w:lang w:val="sk-SK"/>
        </w:rPr>
        <w:t xml:space="preserve"> vzdelávania Jeho Veličenstva</w:t>
      </w:r>
      <w:r w:rsidR="008F46A9" w:rsidRPr="008F46A9">
        <w:rPr>
          <w:lang w:val="sk-SK"/>
        </w:rPr>
        <w:t xml:space="preserve">, </w:t>
      </w:r>
      <w:r w:rsidR="00CB2098" w:rsidRPr="00CB2098">
        <w:rPr>
          <w:lang w:val="sk-SK"/>
        </w:rPr>
        <w:t>dvaja strategickí riaditelia, rôzni vedúci inšpektorátov, inšpektori a tím na podporu inšpektorátu a stratégiu.</w:t>
      </w:r>
      <w:r w:rsidR="001C4519">
        <w:rPr>
          <w:lang w:val="sk-SK"/>
        </w:rPr>
        <w:t xml:space="preserve"> Na základe nového zákona h</w:t>
      </w:r>
      <w:r w:rsidR="001C4519" w:rsidRPr="001C4519">
        <w:rPr>
          <w:lang w:val="sk-SK"/>
        </w:rPr>
        <w:t>lavný inšpektor vymenuje</w:t>
      </w:r>
      <w:r w:rsidR="001C4519">
        <w:rPr>
          <w:lang w:val="sk-SK"/>
        </w:rPr>
        <w:t xml:space="preserve"> aj</w:t>
      </w:r>
      <w:r w:rsidR="001C4519" w:rsidRPr="001C4519">
        <w:rPr>
          <w:lang w:val="sk-SK"/>
        </w:rPr>
        <w:t xml:space="preserve"> zástupcu spomedzi inšpektorov,</w:t>
      </w:r>
      <w:r w:rsidR="001C4519">
        <w:rPr>
          <w:lang w:val="sk-SK"/>
        </w:rPr>
        <w:t xml:space="preserve"> ktorý </w:t>
      </w:r>
      <w:r w:rsidR="001C4519" w:rsidRPr="001C4519">
        <w:rPr>
          <w:lang w:val="sk-SK"/>
        </w:rPr>
        <w:t>podlieha schváleniu škótskymi ministrami</w:t>
      </w:r>
      <w:r w:rsidR="006C63D8">
        <w:rPr>
          <w:rStyle w:val="Odkaznapoznmkupodiarou"/>
          <w:lang w:val="sk-SK"/>
        </w:rPr>
        <w:footnoteReference w:id="3"/>
      </w:r>
      <w:r w:rsidR="001C4519" w:rsidRPr="001C4519">
        <w:rPr>
          <w:lang w:val="sk-SK"/>
        </w:rPr>
        <w:t>.</w:t>
      </w:r>
      <w:r w:rsidR="006C63D8">
        <w:rPr>
          <w:lang w:val="sk-SK"/>
        </w:rPr>
        <w:t xml:space="preserve"> </w:t>
      </w:r>
      <w:r w:rsidR="00463454">
        <w:rPr>
          <w:lang w:val="sk-SK"/>
        </w:rPr>
        <w:t>Nový zákon</w:t>
      </w:r>
      <w:r w:rsidR="00463454" w:rsidRPr="00463454">
        <w:rPr>
          <w:lang w:val="sk-SK"/>
        </w:rPr>
        <w:t xml:space="preserve"> stanovuje, že hlavný inšpektor musí zriadiť poradnú radu</w:t>
      </w:r>
      <w:r w:rsidR="00463454">
        <w:rPr>
          <w:lang w:val="sk-SK"/>
        </w:rPr>
        <w:t xml:space="preserve"> (Advisory Council)</w:t>
      </w:r>
      <w:r w:rsidR="004959B6">
        <w:rPr>
          <w:rStyle w:val="Odkaznapoznmkupodiarou"/>
          <w:lang w:val="sk-SK"/>
        </w:rPr>
        <w:footnoteReference w:id="4"/>
      </w:r>
      <w:r w:rsidR="00463454">
        <w:rPr>
          <w:lang w:val="sk-SK"/>
        </w:rPr>
        <w:t>, ktor</w:t>
      </w:r>
      <w:r w:rsidR="00DA4877">
        <w:rPr>
          <w:lang w:val="sk-SK"/>
        </w:rPr>
        <w:t>á</w:t>
      </w:r>
      <w:r w:rsidR="00463454">
        <w:rPr>
          <w:lang w:val="sk-SK"/>
        </w:rPr>
        <w:t xml:space="preserve"> </w:t>
      </w:r>
      <w:r w:rsidR="00463454" w:rsidRPr="00463454">
        <w:rPr>
          <w:lang w:val="sk-SK"/>
        </w:rPr>
        <w:t>bude zastupovať záujmy</w:t>
      </w:r>
      <w:r w:rsidR="00463454">
        <w:rPr>
          <w:lang w:val="sk-SK"/>
        </w:rPr>
        <w:t xml:space="preserve"> </w:t>
      </w:r>
      <w:r w:rsidR="0091714C">
        <w:rPr>
          <w:lang w:val="sk-SK"/>
        </w:rPr>
        <w:t>žiakov</w:t>
      </w:r>
      <w:r w:rsidR="004959B6">
        <w:rPr>
          <w:lang w:val="sk-SK"/>
        </w:rPr>
        <w:t xml:space="preserve">, </w:t>
      </w:r>
      <w:r w:rsidR="00463454" w:rsidRPr="00463454">
        <w:rPr>
          <w:lang w:val="sk-SK"/>
        </w:rPr>
        <w:t>odborníkov</w:t>
      </w:r>
      <w:r w:rsidR="00463454">
        <w:rPr>
          <w:lang w:val="sk-SK"/>
        </w:rPr>
        <w:t xml:space="preserve">, </w:t>
      </w:r>
      <w:r w:rsidR="00463454" w:rsidRPr="00463454">
        <w:rPr>
          <w:lang w:val="sk-SK"/>
        </w:rPr>
        <w:t>rodičov</w:t>
      </w:r>
      <w:r w:rsidR="00463454">
        <w:rPr>
          <w:lang w:val="sk-SK"/>
        </w:rPr>
        <w:t xml:space="preserve">, </w:t>
      </w:r>
      <w:r w:rsidR="00463454" w:rsidRPr="00463454">
        <w:rPr>
          <w:lang w:val="sk-SK"/>
        </w:rPr>
        <w:t>opatrovateľov a</w:t>
      </w:r>
      <w:r w:rsidR="00463454">
        <w:rPr>
          <w:lang w:val="sk-SK"/>
        </w:rPr>
        <w:t> </w:t>
      </w:r>
      <w:r w:rsidR="00463454" w:rsidRPr="00463454">
        <w:rPr>
          <w:lang w:val="sk-SK"/>
        </w:rPr>
        <w:t>zamestnancov</w:t>
      </w:r>
      <w:r w:rsidR="00463454">
        <w:rPr>
          <w:lang w:val="sk-SK"/>
        </w:rPr>
        <w:t xml:space="preserve">. </w:t>
      </w:r>
    </w:p>
    <w:p w14:paraId="380B14EE" w14:textId="4839AAA1" w:rsidR="00E6036E" w:rsidRPr="006C63D8" w:rsidRDefault="006C63D8" w:rsidP="00463454">
      <w:pPr>
        <w:pStyle w:val="Itext"/>
        <w:rPr>
          <w:lang w:val="sk-SK"/>
        </w:rPr>
      </w:pPr>
      <w:r>
        <w:rPr>
          <w:lang w:val="sk-SK"/>
        </w:rPr>
        <w:lastRenderedPageBreak/>
        <w:t>V súčastnost</w:t>
      </w:r>
      <w:r w:rsidRPr="00F60B72">
        <w:rPr>
          <w:lang w:val="sk-SK"/>
        </w:rPr>
        <w:t xml:space="preserve">i </w:t>
      </w:r>
      <w:r w:rsidR="002A28D6">
        <w:rPr>
          <w:lang w:val="sk-SK"/>
        </w:rPr>
        <w:t>HMIE</w:t>
      </w:r>
      <w:r w:rsidR="00F60B72">
        <w:rPr>
          <w:lang w:val="sk-SK"/>
        </w:rPr>
        <w:t xml:space="preserve"> </w:t>
      </w:r>
      <w:r w:rsidRPr="00F60B72">
        <w:rPr>
          <w:lang w:val="sk-SK"/>
        </w:rPr>
        <w:t>zamestnáva</w:t>
      </w:r>
      <w:r>
        <w:rPr>
          <w:lang w:val="sk-SK"/>
        </w:rPr>
        <w:t xml:space="preserve"> </w:t>
      </w:r>
      <w:r w:rsidR="00185BE1">
        <w:rPr>
          <w:lang w:val="sk-SK"/>
        </w:rPr>
        <w:t>64</w:t>
      </w:r>
      <w:r>
        <w:rPr>
          <w:lang w:val="sk-SK"/>
        </w:rPr>
        <w:t xml:space="preserve"> inšpektorov</w:t>
      </w:r>
      <w:r w:rsidR="008F4D1F">
        <w:rPr>
          <w:lang w:val="sk-SK"/>
        </w:rPr>
        <w:t xml:space="preserve"> (HM inšpektorov)</w:t>
      </w:r>
      <w:r w:rsidR="00185BE1">
        <w:rPr>
          <w:rStyle w:val="Odkaznapoznmkupodiarou"/>
          <w:lang w:val="sk-SK"/>
        </w:rPr>
        <w:footnoteReference w:id="5"/>
      </w:r>
      <w:r>
        <w:rPr>
          <w:lang w:val="sk-SK"/>
        </w:rPr>
        <w:t>, presné čísla nie sú publikované.</w:t>
      </w:r>
      <w:r w:rsidR="00E6036E">
        <w:rPr>
          <w:lang w:val="sk-SK"/>
        </w:rPr>
        <w:t xml:space="preserve"> </w:t>
      </w:r>
      <w:r w:rsidR="00463454">
        <w:rPr>
          <w:lang w:val="sk-SK"/>
        </w:rPr>
        <w:t>D</w:t>
      </w:r>
      <w:r w:rsidR="00463454" w:rsidRPr="00463454">
        <w:rPr>
          <w:lang w:val="sk-SK"/>
        </w:rPr>
        <w:t xml:space="preserve">očasný hlavný inšpektor </w:t>
      </w:r>
      <w:r w:rsidR="00463454">
        <w:rPr>
          <w:lang w:val="sk-SK"/>
        </w:rPr>
        <w:t xml:space="preserve">vzdelávania </w:t>
      </w:r>
      <w:r w:rsidR="00463454" w:rsidRPr="00463454">
        <w:rPr>
          <w:lang w:val="sk-SK"/>
        </w:rPr>
        <w:t>Jeho Veličenstva</w:t>
      </w:r>
      <w:r w:rsidR="00463454">
        <w:rPr>
          <w:lang w:val="sk-SK"/>
        </w:rPr>
        <w:t xml:space="preserve"> je</w:t>
      </w:r>
      <w:r w:rsidR="00463454" w:rsidRPr="00463454">
        <w:rPr>
          <w:lang w:val="sk-SK"/>
        </w:rPr>
        <w:t xml:space="preserve"> </w:t>
      </w:r>
      <w:r w:rsidR="00463454" w:rsidRPr="00463454">
        <w:rPr>
          <w:b/>
          <w:bCs w:val="0"/>
          <w:lang w:val="sk-SK"/>
        </w:rPr>
        <w:t>Graeme Logan</w:t>
      </w:r>
      <w:r w:rsidR="00372657">
        <w:rPr>
          <w:b/>
          <w:bCs w:val="0"/>
          <w:lang w:val="sk-SK"/>
        </w:rPr>
        <w:t xml:space="preserve">, od marca 2026 zastáva túto funkciu </w:t>
      </w:r>
      <w:r w:rsidR="00372657" w:rsidRPr="00372657">
        <w:rPr>
          <w:b/>
          <w:bCs w:val="0"/>
          <w:lang w:val="sk-SK"/>
        </w:rPr>
        <w:t>Ruth Binks</w:t>
      </w:r>
      <w:r w:rsidR="003B551D">
        <w:rPr>
          <w:rStyle w:val="Odkaznapoznmkupodiarou"/>
          <w:b/>
          <w:bCs w:val="0"/>
          <w:lang w:val="sk-SK"/>
        </w:rPr>
        <w:footnoteReference w:id="6"/>
      </w:r>
      <w:r w:rsidR="00463454">
        <w:rPr>
          <w:lang w:val="sk-SK"/>
        </w:rPr>
        <w:t xml:space="preserve">. </w:t>
      </w:r>
    </w:p>
    <w:p w14:paraId="7672D95B" w14:textId="6C31D922" w:rsidR="0000331D" w:rsidRPr="0000331D" w:rsidRDefault="00213433" w:rsidP="00DC61A2">
      <w:pPr>
        <w:pStyle w:val="Iodrazkatext"/>
        <w:numPr>
          <w:ilvl w:val="0"/>
          <w:numId w:val="0"/>
        </w:numPr>
      </w:pPr>
      <w:r>
        <w:t>HMIE v</w:t>
      </w:r>
      <w:r w:rsidR="0000331D" w:rsidRPr="0000331D">
        <w:t>ykonáva</w:t>
      </w:r>
      <w:r w:rsidR="0000331D">
        <w:t xml:space="preserve"> </w:t>
      </w:r>
      <w:r w:rsidR="0000331D" w:rsidRPr="0000331D">
        <w:t>inšpekcie s</w:t>
      </w:r>
      <w:r w:rsidR="00DC61A2">
        <w:t> </w:t>
      </w:r>
      <w:r w:rsidR="0000331D" w:rsidRPr="0000331D">
        <w:t>cieľom</w:t>
      </w:r>
      <w:r w:rsidR="00DC61A2">
        <w:t>:</w:t>
      </w:r>
    </w:p>
    <w:p w14:paraId="2F09818E" w14:textId="51ED0AAC" w:rsidR="0000331D" w:rsidRPr="0000331D" w:rsidRDefault="0000331D" w:rsidP="00C81512">
      <w:pPr>
        <w:pStyle w:val="Iodrazkatext"/>
      </w:pPr>
      <w:r w:rsidRPr="0000331D">
        <w:t>posudzovať kvalitu</w:t>
      </w:r>
      <w:r w:rsidR="00846BD6">
        <w:t>,</w:t>
      </w:r>
    </w:p>
    <w:p w14:paraId="1ABBE40E" w14:textId="0DBF3A62" w:rsidR="0000331D" w:rsidRPr="0000331D" w:rsidRDefault="0000331D" w:rsidP="00C81512">
      <w:pPr>
        <w:pStyle w:val="Iodrazkatext"/>
      </w:pPr>
      <w:r w:rsidRPr="0000331D">
        <w:t>podporovať zlepšovanie</w:t>
      </w:r>
      <w:r w:rsidR="00846BD6">
        <w:t>,</w:t>
      </w:r>
    </w:p>
    <w:p w14:paraId="6F710C07" w14:textId="3E0A5B1B" w:rsidR="00CF34F3" w:rsidRPr="00CC0269" w:rsidRDefault="0000331D" w:rsidP="00C81512">
      <w:pPr>
        <w:pStyle w:val="Iodrazkatext"/>
      </w:pPr>
      <w:r w:rsidRPr="0000331D">
        <w:t>informovať o</w:t>
      </w:r>
      <w:r w:rsidR="00C81512">
        <w:t> </w:t>
      </w:r>
      <w:r w:rsidRPr="0000331D">
        <w:t>politike</w:t>
      </w:r>
      <w:r w:rsidR="00C81512">
        <w:t xml:space="preserve"> vzdelávania</w:t>
      </w:r>
      <w:r w:rsidR="00AA219D">
        <w:t>.</w:t>
      </w:r>
    </w:p>
    <w:p w14:paraId="6F737014" w14:textId="0B2D55E6" w:rsidR="00CF34F3" w:rsidRDefault="00CF34F3" w:rsidP="00AA219D">
      <w:pPr>
        <w:pStyle w:val="Itext"/>
        <w:rPr>
          <w:lang w:val="sk-SK"/>
        </w:rPr>
      </w:pPr>
      <w:r w:rsidRPr="00CF34F3">
        <w:rPr>
          <w:lang w:val="sk-SK"/>
        </w:rPr>
        <w:t xml:space="preserve">Inšpekčná činnosť poskytuje informácie o kvalite vzdelávania a fungovaní škôl relevantným aktérom vrátane žiakov, rodičov, pedagogických zamestnancov a tvorcov verejnej politiky. </w:t>
      </w:r>
      <w:r w:rsidRPr="00BC7E18">
        <w:rPr>
          <w:b/>
          <w:bCs w:val="0"/>
          <w:lang w:val="sk-SK"/>
        </w:rPr>
        <w:t>Zistenia z inšpekcií</w:t>
      </w:r>
      <w:r w:rsidRPr="00CF34F3">
        <w:rPr>
          <w:lang w:val="sk-SK"/>
        </w:rPr>
        <w:t xml:space="preserve"> slúžia ako podklad pre identifikáciu oblastí vyžadujúcich </w:t>
      </w:r>
      <w:r w:rsidRPr="00BC7E18">
        <w:rPr>
          <w:b/>
          <w:bCs w:val="0"/>
          <w:lang w:val="sk-SK"/>
        </w:rPr>
        <w:t xml:space="preserve">zlepšenie a pre šírenie príkladov </w:t>
      </w:r>
      <w:r w:rsidR="00B964CB">
        <w:rPr>
          <w:b/>
          <w:bCs w:val="0"/>
          <w:lang w:val="sk-SK"/>
        </w:rPr>
        <w:t>dobrej</w:t>
      </w:r>
      <w:r w:rsidRPr="00BC7E18">
        <w:rPr>
          <w:b/>
          <w:bCs w:val="0"/>
          <w:lang w:val="sk-SK"/>
        </w:rPr>
        <w:t xml:space="preserve"> praxe</w:t>
      </w:r>
      <w:r w:rsidRPr="00CF34F3">
        <w:rPr>
          <w:lang w:val="sk-SK"/>
        </w:rPr>
        <w:t xml:space="preserve"> v rámci vzdelávacieho systému</w:t>
      </w:r>
      <w:r w:rsidR="00860FF5">
        <w:rPr>
          <w:lang w:val="sk-SK"/>
        </w:rPr>
        <w:t>.</w:t>
      </w:r>
    </w:p>
    <w:p w14:paraId="3975143B" w14:textId="4241AA1B" w:rsidR="00AA219D" w:rsidRPr="00AA219D" w:rsidRDefault="00DE1A4F" w:rsidP="00AA219D">
      <w:pPr>
        <w:pStyle w:val="Itext"/>
        <w:rPr>
          <w:lang w:val="sk-SK"/>
        </w:rPr>
      </w:pPr>
      <w:r>
        <w:rPr>
          <w:lang w:val="sk-SK"/>
        </w:rPr>
        <w:t>HMIE</w:t>
      </w:r>
      <w:r w:rsidR="00AA219D" w:rsidRPr="00AA219D">
        <w:rPr>
          <w:lang w:val="sk-SK"/>
        </w:rPr>
        <w:t xml:space="preserve"> vykonáva svoje zákonné povinnosti, ktoré spočívajú v</w:t>
      </w:r>
      <w:r w:rsidR="00860FF5">
        <w:rPr>
          <w:lang w:val="sk-SK"/>
        </w:rPr>
        <w:t>o</w:t>
      </w:r>
      <w:r w:rsidR="00AA219D" w:rsidRPr="00AA219D">
        <w:rPr>
          <w:lang w:val="sk-SK"/>
        </w:rPr>
        <w:t>:</w:t>
      </w:r>
    </w:p>
    <w:p w14:paraId="5B95FA5E" w14:textId="7C2F8988" w:rsidR="00AA219D" w:rsidRPr="00AA219D" w:rsidRDefault="00AA219D" w:rsidP="00C81512">
      <w:pPr>
        <w:pStyle w:val="Iodrazkatext"/>
      </w:pPr>
      <w:r w:rsidRPr="00AA219D">
        <w:t>vykonávaní inšpekcií</w:t>
      </w:r>
      <w:r w:rsidR="00846BD6">
        <w:t>,</w:t>
      </w:r>
    </w:p>
    <w:p w14:paraId="23B2C74F" w14:textId="46BC0EA2" w:rsidR="00AA219D" w:rsidRPr="00AA219D" w:rsidRDefault="00AA219D" w:rsidP="00C81512">
      <w:pPr>
        <w:pStyle w:val="Iodrazkatext"/>
      </w:pPr>
      <w:r w:rsidRPr="00AA219D">
        <w:t>zverejňovaní zistení</w:t>
      </w:r>
      <w:r w:rsidR="00846BD6">
        <w:t>,</w:t>
      </w:r>
    </w:p>
    <w:p w14:paraId="6EA3E5BE" w14:textId="03260DC5" w:rsidR="00E6692E" w:rsidRPr="00E6692E" w:rsidRDefault="00AA219D" w:rsidP="00C81512">
      <w:pPr>
        <w:pStyle w:val="Iodrazkatext"/>
      </w:pPr>
      <w:r w:rsidRPr="00AA219D">
        <w:t>podpore systém</w:t>
      </w:r>
      <w:r w:rsidR="00213433">
        <w:t>u</w:t>
      </w:r>
      <w:r w:rsidRPr="00AA219D">
        <w:t xml:space="preserve"> vzdelávania</w:t>
      </w:r>
      <w:r>
        <w:t>.</w:t>
      </w:r>
    </w:p>
    <w:p w14:paraId="006A6A0C" w14:textId="3C24325E" w:rsidR="00DE1A4F" w:rsidRPr="00DE1A4F" w:rsidRDefault="00E6692E" w:rsidP="00DE1A4F">
      <w:pPr>
        <w:pStyle w:val="Itext"/>
        <w:rPr>
          <w:b/>
          <w:bCs w:val="0"/>
          <w:lang w:val="sk-SK"/>
        </w:rPr>
      </w:pPr>
      <w:r w:rsidRPr="00E6692E">
        <w:rPr>
          <w:b/>
          <w:bCs w:val="0"/>
          <w:lang w:val="sk-SK"/>
        </w:rPr>
        <w:t>Ciele inšpekcie sú stanovené zákonom o vzdelávaní (Škótsko) z roku 2025</w:t>
      </w:r>
      <w:r w:rsidRPr="00E6692E">
        <w:rPr>
          <w:lang w:val="sk-SK"/>
        </w:rPr>
        <w:t xml:space="preserve">. </w:t>
      </w:r>
      <w:r w:rsidR="00DE1A4F" w:rsidRPr="00E6692E">
        <w:rPr>
          <w:lang w:val="sk-SK"/>
        </w:rPr>
        <w:t>Cieľ</w:t>
      </w:r>
      <w:r w:rsidR="008E42EF">
        <w:rPr>
          <w:lang w:val="sk-SK"/>
        </w:rPr>
        <w:t>mi sú</w:t>
      </w:r>
      <w:r w:rsidR="00DE1A4F" w:rsidRPr="00DE1A4F">
        <w:rPr>
          <w:b/>
          <w:bCs w:val="0"/>
          <w:lang w:val="sk-SK"/>
        </w:rPr>
        <w:t>:</w:t>
      </w:r>
      <w:r>
        <w:rPr>
          <w:rStyle w:val="Odkaznapoznmkupodiarou"/>
          <w:b/>
          <w:bCs w:val="0"/>
          <w:lang w:val="sk-SK"/>
        </w:rPr>
        <w:footnoteReference w:id="7"/>
      </w:r>
    </w:p>
    <w:p w14:paraId="7BBDF046" w14:textId="77777777" w:rsidR="00DE1A4F" w:rsidRDefault="00DE1A4F" w:rsidP="00C81512">
      <w:pPr>
        <w:pStyle w:val="Iodrazkatext"/>
      </w:pPr>
      <w:r w:rsidRPr="00DE1A4F">
        <w:t>uznať účinné postupy prijaté príslušnými vzdelávacími inštitúciami</w:t>
      </w:r>
      <w:r>
        <w:t>,</w:t>
      </w:r>
    </w:p>
    <w:p w14:paraId="5ED302EE" w14:textId="77777777" w:rsidR="00DE1A4F" w:rsidRDefault="00DE1A4F" w:rsidP="00C81512">
      <w:pPr>
        <w:pStyle w:val="Iodrazkatext"/>
      </w:pPr>
      <w:r w:rsidRPr="00DE1A4F">
        <w:t>podporovať zlepšovanie kvality vzdelávania identifikovaním oblastí, ktoré je potrebné zlepšiť</w:t>
      </w:r>
      <w:r>
        <w:t>,</w:t>
      </w:r>
    </w:p>
    <w:p w14:paraId="5870F85E" w14:textId="77777777" w:rsidR="00DE1A4F" w:rsidRDefault="00DE1A4F" w:rsidP="00C81512">
      <w:pPr>
        <w:pStyle w:val="Iodrazkatext"/>
      </w:pPr>
      <w:r w:rsidRPr="00DE1A4F">
        <w:t>stanoviť, kde môže byť potrebná podpora na dosiahnutie zlepšení</w:t>
      </w:r>
      <w:r>
        <w:t xml:space="preserve">, </w:t>
      </w:r>
    </w:p>
    <w:p w14:paraId="665ACEBE" w14:textId="77777777" w:rsidR="00DE1A4F" w:rsidRDefault="00DE1A4F" w:rsidP="00C81512">
      <w:pPr>
        <w:pStyle w:val="Iodrazkatext"/>
      </w:pPr>
      <w:r w:rsidRPr="00DE1A4F">
        <w:t>zdieľať účinné postupy</w:t>
      </w:r>
      <w:r>
        <w:t xml:space="preserve"> (</w:t>
      </w:r>
      <w:proofErr w:type="spellStart"/>
      <w:r>
        <w:t>effective</w:t>
      </w:r>
      <w:proofErr w:type="spellEnd"/>
      <w:r>
        <w:t xml:space="preserve"> </w:t>
      </w:r>
      <w:proofErr w:type="spellStart"/>
      <w:r>
        <w:t>practice</w:t>
      </w:r>
      <w:proofErr w:type="spellEnd"/>
      <w:r>
        <w:t>),</w:t>
      </w:r>
    </w:p>
    <w:p w14:paraId="37E1D9A8" w14:textId="77777777" w:rsidR="00E6692E" w:rsidRDefault="00DE1A4F" w:rsidP="00C81512">
      <w:pPr>
        <w:pStyle w:val="Iodrazkatext"/>
      </w:pPr>
      <w:r w:rsidRPr="00DE1A4F">
        <w:t>zdieľať dôkazy na účely informovania o vývoji politiky v oblasti vzdelávania</w:t>
      </w:r>
      <w:r w:rsidR="00E6692E">
        <w:t xml:space="preserve">, </w:t>
      </w:r>
    </w:p>
    <w:p w14:paraId="453B20CD" w14:textId="11515BC4" w:rsidR="00DE1A4F" w:rsidRDefault="00DE1A4F" w:rsidP="00C81512">
      <w:pPr>
        <w:pStyle w:val="Iodrazkatext"/>
      </w:pPr>
      <w:r w:rsidRPr="00E6692E">
        <w:t>poskytovať verejnosti istotu, že kvalita vzdelávania sa hodnotí a že inštitúcie sú za to zodpovedné</w:t>
      </w:r>
      <w:r w:rsidR="004E70EB">
        <w:t>.</w:t>
      </w:r>
    </w:p>
    <w:p w14:paraId="5A99F857" w14:textId="6107370B" w:rsidR="00D324CB" w:rsidRDefault="00D324CB" w:rsidP="00D324CB">
      <w:pPr>
        <w:pStyle w:val="Itext"/>
        <w:rPr>
          <w:lang w:val="sk-SK"/>
        </w:rPr>
      </w:pPr>
      <w:r>
        <w:rPr>
          <w:b/>
          <w:bCs w:val="0"/>
          <w:lang w:val="sk-SK"/>
        </w:rPr>
        <w:t>Hodnotenie kvality vzdelávania sa vzťahuje na všetky úrovne vzdelávania</w:t>
      </w:r>
      <w:r>
        <w:rPr>
          <w:lang w:val="sk-SK"/>
        </w:rPr>
        <w:t xml:space="preserve">: </w:t>
      </w:r>
    </w:p>
    <w:p w14:paraId="3AFD784A" w14:textId="79BBA320" w:rsidR="00E915EF" w:rsidRDefault="008E42EF" w:rsidP="00C81512">
      <w:pPr>
        <w:pStyle w:val="Iodrazkatext"/>
      </w:pPr>
      <w:r>
        <w:t>p</w:t>
      </w:r>
      <w:r w:rsidR="00E915EF">
        <w:t>redprimárne vzdelávanie a starostlivosť o deti,</w:t>
      </w:r>
    </w:p>
    <w:p w14:paraId="61598943" w14:textId="67D287DD" w:rsidR="00E915EF" w:rsidRPr="00D324CB" w:rsidRDefault="008E42EF" w:rsidP="00C81512">
      <w:pPr>
        <w:pStyle w:val="Iodrazkatext"/>
      </w:pPr>
      <w:r>
        <w:t>z</w:t>
      </w:r>
      <w:r w:rsidR="00E915EF" w:rsidRPr="00D324CB">
        <w:t>ákladné školy</w:t>
      </w:r>
      <w:r w:rsidR="00F9623F">
        <w:t xml:space="preserve">, </w:t>
      </w:r>
      <w:proofErr w:type="spellStart"/>
      <w:r w:rsidR="00F9623F">
        <w:t>Gaelské</w:t>
      </w:r>
      <w:proofErr w:type="spellEnd"/>
      <w:r w:rsidR="00F9623F">
        <w:t xml:space="preserve"> základné školy</w:t>
      </w:r>
      <w:r w:rsidR="003849EE">
        <w:rPr>
          <w:rStyle w:val="Odkaznapoznmkupodiarou"/>
        </w:rPr>
        <w:footnoteReference w:id="8"/>
      </w:r>
      <w:r w:rsidR="004E70EB">
        <w:t>,</w:t>
      </w:r>
    </w:p>
    <w:p w14:paraId="42F3A9C7" w14:textId="45FA0415" w:rsidR="00E915EF" w:rsidRPr="00D324CB" w:rsidRDefault="008E42EF" w:rsidP="00C81512">
      <w:pPr>
        <w:pStyle w:val="Iodrazkatext"/>
      </w:pPr>
      <w:r>
        <w:t>s</w:t>
      </w:r>
      <w:r w:rsidR="00E915EF" w:rsidRPr="00D324CB">
        <w:t xml:space="preserve">tredné školy </w:t>
      </w:r>
      <w:r w:rsidR="00F9623F">
        <w:t xml:space="preserve">, </w:t>
      </w:r>
      <w:proofErr w:type="spellStart"/>
      <w:r w:rsidR="00F9623F">
        <w:t>Gaelské</w:t>
      </w:r>
      <w:proofErr w:type="spellEnd"/>
      <w:r w:rsidR="00F9623F">
        <w:t xml:space="preserve"> stredné školy</w:t>
      </w:r>
      <w:r w:rsidR="004E70EB">
        <w:t>,</w:t>
      </w:r>
    </w:p>
    <w:p w14:paraId="18C51A5A" w14:textId="50FB606C" w:rsidR="00E915EF" w:rsidRPr="00D324CB" w:rsidRDefault="008E42EF" w:rsidP="00C81512">
      <w:pPr>
        <w:pStyle w:val="Iodrazkatext"/>
      </w:pPr>
      <w:r>
        <w:t>š</w:t>
      </w:r>
      <w:r w:rsidR="00E915EF" w:rsidRPr="00D324CB">
        <w:t>peciálne školy</w:t>
      </w:r>
      <w:r w:rsidR="004E70EB">
        <w:t>,</w:t>
      </w:r>
    </w:p>
    <w:p w14:paraId="5C90A71D" w14:textId="3D7569E5" w:rsidR="00E915EF" w:rsidRPr="00D324CB" w:rsidRDefault="008E42EF" w:rsidP="00C81512">
      <w:pPr>
        <w:pStyle w:val="Iodrazkatext"/>
      </w:pPr>
      <w:r>
        <w:t>s</w:t>
      </w:r>
      <w:r w:rsidR="00E915EF" w:rsidRPr="00D324CB">
        <w:t>úkromné školy a školy s</w:t>
      </w:r>
      <w:r w:rsidR="004E70EB">
        <w:t> </w:t>
      </w:r>
      <w:r w:rsidR="00E915EF" w:rsidRPr="00D324CB">
        <w:t>dotáciami</w:t>
      </w:r>
      <w:r w:rsidR="004E70EB">
        <w:t>,</w:t>
      </w:r>
    </w:p>
    <w:p w14:paraId="3467FB1F" w14:textId="5C6C4072" w:rsidR="00E915EF" w:rsidRPr="00D324CB" w:rsidRDefault="008E42EF" w:rsidP="00C81512">
      <w:pPr>
        <w:pStyle w:val="Iodrazkatext"/>
      </w:pPr>
      <w:r>
        <w:t>v</w:t>
      </w:r>
      <w:r w:rsidR="00E915EF" w:rsidRPr="00D324CB">
        <w:t xml:space="preserve">ysoké školy ďalšieho vzdelávania </w:t>
      </w:r>
      <w:r w:rsidR="00E915EF">
        <w:t>(</w:t>
      </w:r>
      <w:proofErr w:type="spellStart"/>
      <w:r w:rsidR="00E915EF">
        <w:t>Further</w:t>
      </w:r>
      <w:proofErr w:type="spellEnd"/>
      <w:r w:rsidR="00E915EF">
        <w:t xml:space="preserve"> </w:t>
      </w:r>
      <w:proofErr w:type="spellStart"/>
      <w:r w:rsidR="00E915EF">
        <w:t>education</w:t>
      </w:r>
      <w:proofErr w:type="spellEnd"/>
      <w:r w:rsidR="00E915EF">
        <w:t xml:space="preserve"> </w:t>
      </w:r>
      <w:proofErr w:type="spellStart"/>
      <w:r w:rsidR="00E915EF">
        <w:t>colleges</w:t>
      </w:r>
      <w:proofErr w:type="spellEnd"/>
      <w:r w:rsidR="00E915EF">
        <w:t>)</w:t>
      </w:r>
      <w:r w:rsidR="004E70EB">
        <w:t>,</w:t>
      </w:r>
    </w:p>
    <w:p w14:paraId="1419AA35" w14:textId="0B45E07B" w:rsidR="00E915EF" w:rsidRPr="00D324CB" w:rsidRDefault="008E42EF" w:rsidP="00C81512">
      <w:pPr>
        <w:pStyle w:val="Iodrazkatext"/>
      </w:pPr>
      <w:r>
        <w:t>k</w:t>
      </w:r>
      <w:r w:rsidR="00E915EF" w:rsidRPr="00D324CB">
        <w:t>omunitné vzdelávanie a</w:t>
      </w:r>
      <w:r w:rsidR="004E70EB">
        <w:t> </w:t>
      </w:r>
      <w:r w:rsidR="00E915EF" w:rsidRPr="00D324CB">
        <w:t>rozvoj</w:t>
      </w:r>
      <w:r w:rsidR="004E70EB">
        <w:t>,</w:t>
      </w:r>
    </w:p>
    <w:p w14:paraId="1FA9DF54" w14:textId="12C18FF3" w:rsidR="00E915EF" w:rsidRPr="00D324CB" w:rsidRDefault="008E42EF" w:rsidP="00C81512">
      <w:pPr>
        <w:pStyle w:val="Iodrazkatext"/>
      </w:pPr>
      <w:r>
        <w:t>v</w:t>
      </w:r>
      <w:r w:rsidR="00084A2B" w:rsidRPr="00084A2B">
        <w:t>zdelávanie vo väzniciach a zariadeniach s vysokou úrovňou bezpečnosti</w:t>
      </w:r>
      <w:r w:rsidR="004E70EB">
        <w:t>.</w:t>
      </w:r>
    </w:p>
    <w:p w14:paraId="6429418D" w14:textId="5AC2FC70" w:rsidR="00D324CB" w:rsidRDefault="00E915EF" w:rsidP="00D324CB">
      <w:pPr>
        <w:pStyle w:val="Itext"/>
        <w:rPr>
          <w:lang w:val="sk-SK"/>
        </w:rPr>
      </w:pPr>
      <w:r>
        <w:rPr>
          <w:lang w:val="sk-SK"/>
        </w:rPr>
        <w:t xml:space="preserve">HMIE neinšpektuje univerzitné vzdelávanie, </w:t>
      </w:r>
      <w:r w:rsidR="00072103">
        <w:rPr>
          <w:lang w:val="sk-SK"/>
        </w:rPr>
        <w:t>to</w:t>
      </w:r>
      <w:r>
        <w:rPr>
          <w:lang w:val="sk-SK"/>
        </w:rPr>
        <w:t xml:space="preserve"> hodnotí </w:t>
      </w:r>
      <w:r w:rsidRPr="00E915EF">
        <w:rPr>
          <w:lang w:val="sk-SK"/>
        </w:rPr>
        <w:t>Agentúra pre zabezpečenie kvality vysokoškolského vzdelávania – QAA</w:t>
      </w:r>
      <w:r>
        <w:rPr>
          <w:lang w:val="sk-SK"/>
        </w:rPr>
        <w:t xml:space="preserve">. </w:t>
      </w:r>
    </w:p>
    <w:p w14:paraId="0229B323" w14:textId="77777777" w:rsidR="00E6692E" w:rsidRDefault="003E0111" w:rsidP="00D44692">
      <w:pPr>
        <w:pStyle w:val="Itext"/>
        <w:rPr>
          <w:lang w:val="sk-SK"/>
        </w:rPr>
      </w:pPr>
      <w:r>
        <w:rPr>
          <w:b/>
          <w:bCs w:val="0"/>
          <w:lang w:val="sk-SK"/>
        </w:rPr>
        <w:t>R</w:t>
      </w:r>
      <w:r w:rsidR="00DF3435" w:rsidRPr="00DF3435">
        <w:rPr>
          <w:b/>
          <w:bCs w:val="0"/>
          <w:lang w:val="sk-SK"/>
        </w:rPr>
        <w:t>ámce</w:t>
      </w:r>
      <w:r>
        <w:rPr>
          <w:b/>
          <w:bCs w:val="0"/>
          <w:lang w:val="sk-SK"/>
        </w:rPr>
        <w:t xml:space="preserve"> kvality</w:t>
      </w:r>
      <w:r w:rsidR="00DF3435">
        <w:rPr>
          <w:lang w:val="sk-SK"/>
        </w:rPr>
        <w:t>:</w:t>
      </w:r>
    </w:p>
    <w:p w14:paraId="2A5CB1E9" w14:textId="14D31DC4" w:rsidR="00D44692" w:rsidRDefault="00E6692E" w:rsidP="00D44692">
      <w:pPr>
        <w:pStyle w:val="Itext"/>
        <w:rPr>
          <w:lang w:val="sk-SK"/>
        </w:rPr>
      </w:pPr>
      <w:r>
        <w:rPr>
          <w:lang w:val="sk-SK"/>
        </w:rPr>
        <w:t>HMIE používa na</w:t>
      </w:r>
      <w:r w:rsidR="00DF3435" w:rsidRPr="00DF3435">
        <w:rPr>
          <w:lang w:val="sk-SK"/>
        </w:rPr>
        <w:t xml:space="preserve"> hodnotenie a podávanie správ o kvalite a zlepšovaní škótskeho vzdelávania </w:t>
      </w:r>
      <w:r w:rsidR="00DF3435" w:rsidRPr="00E6692E">
        <w:rPr>
          <w:b/>
          <w:bCs w:val="0"/>
          <w:lang w:val="sk-SK"/>
        </w:rPr>
        <w:t>súbor noriem.</w:t>
      </w:r>
      <w:r w:rsidR="00DF3435" w:rsidRPr="00DF3435">
        <w:rPr>
          <w:lang w:val="sk-SK"/>
        </w:rPr>
        <w:t xml:space="preserve"> Tieto normy sú stanovené v sérii </w:t>
      </w:r>
      <w:r w:rsidR="00DF3435" w:rsidRPr="003E0111">
        <w:rPr>
          <w:b/>
          <w:bCs w:val="0"/>
          <w:lang w:val="sk-SK"/>
        </w:rPr>
        <w:t>rámcov kvality</w:t>
      </w:r>
      <w:r w:rsidR="00DF3435">
        <w:rPr>
          <w:lang w:val="sk-SK"/>
        </w:rPr>
        <w:t xml:space="preserve">. </w:t>
      </w:r>
      <w:r w:rsidR="00DF3435" w:rsidRPr="00DF3435">
        <w:rPr>
          <w:lang w:val="sk-SK"/>
        </w:rPr>
        <w:t xml:space="preserve">Všetky rámce kvality sú navrhnuté na základe </w:t>
      </w:r>
      <w:r w:rsidR="00DF3435" w:rsidRPr="00DF3435">
        <w:rPr>
          <w:lang w:val="sk-SK"/>
        </w:rPr>
        <w:lastRenderedPageBreak/>
        <w:t>rámca pre hodnotenie kvality služieb a organizácií. Tento dokument je známy ako „</w:t>
      </w:r>
      <w:r w:rsidR="00DF3435" w:rsidRPr="00D44692">
        <w:rPr>
          <w:b/>
          <w:bCs w:val="0"/>
          <w:lang w:val="sk-SK"/>
        </w:rPr>
        <w:t>Všeobecný rámec</w:t>
      </w:r>
      <w:r w:rsidR="00DF3435" w:rsidRPr="00DF3435">
        <w:rPr>
          <w:lang w:val="sk-SK"/>
        </w:rPr>
        <w:t>“</w:t>
      </w:r>
      <w:r w:rsidR="00DF3435">
        <w:rPr>
          <w:rStyle w:val="Odkaznapoznmkupodiarou"/>
          <w:lang w:val="sk-SK"/>
        </w:rPr>
        <w:footnoteReference w:id="9"/>
      </w:r>
      <w:r w:rsidR="00DF3435" w:rsidRPr="00DF3435">
        <w:rPr>
          <w:lang w:val="sk-SK"/>
        </w:rPr>
        <w:t xml:space="preserve"> a opisuje všeobecné zásady, ktoré tvoria základ všetkých rámcov kvality.</w:t>
      </w:r>
      <w:r w:rsidR="00D44692">
        <w:rPr>
          <w:lang w:val="sk-SK"/>
        </w:rPr>
        <w:t xml:space="preserve"> </w:t>
      </w:r>
    </w:p>
    <w:p w14:paraId="7663B37B" w14:textId="68A75BC5" w:rsidR="00D44692" w:rsidRPr="00D44692" w:rsidRDefault="00D44692" w:rsidP="00D44692">
      <w:pPr>
        <w:pStyle w:val="Itext"/>
        <w:rPr>
          <w:lang w:val="sk-SK"/>
        </w:rPr>
      </w:pPr>
      <w:r w:rsidRPr="00D44692">
        <w:rPr>
          <w:lang w:val="sk-SK"/>
        </w:rPr>
        <w:t xml:space="preserve">Každý rámec obsahuje </w:t>
      </w:r>
      <w:r w:rsidRPr="00D44692">
        <w:rPr>
          <w:b/>
          <w:bCs w:val="0"/>
          <w:lang w:val="sk-SK"/>
        </w:rPr>
        <w:t>súbor indikátorov kvality,</w:t>
      </w:r>
      <w:r w:rsidRPr="00D44692">
        <w:rPr>
          <w:lang w:val="sk-SK"/>
        </w:rPr>
        <w:t xml:space="preserve"> ktoré inšpektori používajú na dosiahnutie odborných hodnotení. Inšpekcie a kontroly využívajú vybrané </w:t>
      </w:r>
      <w:r w:rsidR="000B4401">
        <w:rPr>
          <w:lang w:val="sk-SK"/>
        </w:rPr>
        <w:t>indikátory kvality</w:t>
      </w:r>
      <w:r w:rsidRPr="00D44692">
        <w:rPr>
          <w:lang w:val="sk-SK"/>
        </w:rPr>
        <w:t xml:space="preserve">, témy z </w:t>
      </w:r>
      <w:r w:rsidR="000B4401">
        <w:rPr>
          <w:lang w:val="sk-SK"/>
        </w:rPr>
        <w:t>indikátorov kvality</w:t>
      </w:r>
      <w:r w:rsidRPr="00D44692">
        <w:rPr>
          <w:lang w:val="sk-SK"/>
        </w:rPr>
        <w:t xml:space="preserve"> alebo sa zameriavajú na témy naprieč </w:t>
      </w:r>
      <w:r w:rsidR="000B4401">
        <w:rPr>
          <w:lang w:val="sk-SK"/>
        </w:rPr>
        <w:t>indikátormi kvality</w:t>
      </w:r>
      <w:r w:rsidRPr="00D44692">
        <w:rPr>
          <w:lang w:val="sk-SK"/>
        </w:rPr>
        <w:t xml:space="preserve">. Tieto </w:t>
      </w:r>
      <w:r w:rsidR="000B4401">
        <w:rPr>
          <w:lang w:val="sk-SK"/>
        </w:rPr>
        <w:t>indikátory kvality</w:t>
      </w:r>
      <w:r w:rsidRPr="00D44692">
        <w:rPr>
          <w:lang w:val="sk-SK"/>
        </w:rPr>
        <w:t xml:space="preserve"> používa</w:t>
      </w:r>
      <w:r w:rsidR="00DA4877">
        <w:rPr>
          <w:lang w:val="sk-SK"/>
        </w:rPr>
        <w:t>jú</w:t>
      </w:r>
      <w:r w:rsidRPr="00D44692">
        <w:rPr>
          <w:lang w:val="sk-SK"/>
        </w:rPr>
        <w:t xml:space="preserve"> na identifikáciu a hlásenie toho, čo funguje dobre, čo je potrebné zlepšiť, a príklady vysoko efektívnych postupov.</w:t>
      </w:r>
    </w:p>
    <w:p w14:paraId="69E95BBC" w14:textId="1CDEF5E2" w:rsidR="00D44692" w:rsidRPr="00D44692" w:rsidRDefault="00090B4C" w:rsidP="00D44692">
      <w:pPr>
        <w:pStyle w:val="Itext"/>
        <w:rPr>
          <w:lang w:val="sk-SK"/>
        </w:rPr>
      </w:pPr>
      <w:r>
        <w:rPr>
          <w:lang w:val="sk-SK"/>
        </w:rPr>
        <w:t>Indikátor kvality</w:t>
      </w:r>
      <w:r w:rsidR="00D44692" w:rsidRPr="00D44692">
        <w:rPr>
          <w:lang w:val="sk-SK"/>
        </w:rPr>
        <w:t xml:space="preserve"> môž</w:t>
      </w:r>
      <w:r w:rsidR="007B3E19">
        <w:rPr>
          <w:lang w:val="sk-SK"/>
        </w:rPr>
        <w:t>e</w:t>
      </w:r>
      <w:r w:rsidR="00D44692" w:rsidRPr="00D44692">
        <w:rPr>
          <w:lang w:val="sk-SK"/>
        </w:rPr>
        <w:t xml:space="preserve"> byť hodnoten</w:t>
      </w:r>
      <w:r w:rsidR="007B3E19">
        <w:rPr>
          <w:lang w:val="sk-SK"/>
        </w:rPr>
        <w:t>ý</w:t>
      </w:r>
      <w:r w:rsidR="00D44692" w:rsidRPr="00D44692">
        <w:rPr>
          <w:lang w:val="sk-SK"/>
        </w:rPr>
        <w:t xml:space="preserve"> pomocou </w:t>
      </w:r>
      <w:r w:rsidR="00D44692" w:rsidRPr="00D44692">
        <w:rPr>
          <w:b/>
          <w:bCs w:val="0"/>
          <w:lang w:val="sk-SK"/>
        </w:rPr>
        <w:t>šesťbodovej stupnice</w:t>
      </w:r>
      <w:r w:rsidR="00D44692" w:rsidRPr="00D44692">
        <w:rPr>
          <w:lang w:val="sk-SK"/>
        </w:rPr>
        <w:t xml:space="preserve">, hoci to nie je vždy nutné. Keď sa šesťbodová stupnica používa na hodnotenie </w:t>
      </w:r>
      <w:r w:rsidR="00E91B08">
        <w:rPr>
          <w:lang w:val="sk-SK"/>
        </w:rPr>
        <w:t>indikátora kvality</w:t>
      </w:r>
      <w:r w:rsidR="00D44692" w:rsidRPr="00D44692">
        <w:rPr>
          <w:lang w:val="sk-SK"/>
        </w:rPr>
        <w:t>, slúži hlavne na účely národného a/alebo miestneho porovnávania viacerých zariadení a</w:t>
      </w:r>
      <w:r w:rsidR="0075262D">
        <w:rPr>
          <w:lang w:val="sk-SK"/>
        </w:rPr>
        <w:t> </w:t>
      </w:r>
      <w:r w:rsidR="00D44692" w:rsidRPr="00D44692">
        <w:rPr>
          <w:lang w:val="sk-SK"/>
        </w:rPr>
        <w:t>služieb</w:t>
      </w:r>
      <w:r w:rsidR="0075262D">
        <w:rPr>
          <w:lang w:val="sk-SK"/>
        </w:rPr>
        <w:t>, ako školské zariadenia, sociálne a zdravotné služby, školy, verejné knižnice, atď</w:t>
      </w:r>
      <w:r w:rsidR="00D44692" w:rsidRPr="00D44692">
        <w:rPr>
          <w:lang w:val="sk-SK"/>
        </w:rPr>
        <w:t>.</w:t>
      </w:r>
    </w:p>
    <w:p w14:paraId="756EA740" w14:textId="42EDA6C1" w:rsidR="005241CD" w:rsidRPr="005241CD" w:rsidRDefault="005241CD" w:rsidP="005241CD">
      <w:pPr>
        <w:pStyle w:val="Itext"/>
        <w:rPr>
          <w:lang w:val="sk-SK"/>
        </w:rPr>
      </w:pPr>
      <w:r>
        <w:rPr>
          <w:lang w:val="sk-SK"/>
        </w:rPr>
        <w:t xml:space="preserve">V </w:t>
      </w:r>
      <w:r w:rsidRPr="005241CD">
        <w:rPr>
          <w:lang w:val="sk-SK"/>
        </w:rPr>
        <w:t>spolupráci so zainteresovanými stranami</w:t>
      </w:r>
      <w:r>
        <w:rPr>
          <w:lang w:val="sk-SK"/>
        </w:rPr>
        <w:t xml:space="preserve"> boli</w:t>
      </w:r>
      <w:r w:rsidRPr="005241CD">
        <w:rPr>
          <w:lang w:val="sk-SK"/>
        </w:rPr>
        <w:t xml:space="preserve"> vyvinu</w:t>
      </w:r>
      <w:r>
        <w:rPr>
          <w:lang w:val="sk-SK"/>
        </w:rPr>
        <w:t>t</w:t>
      </w:r>
      <w:r>
        <w:rPr>
          <w:lang w:val="hu-HU"/>
        </w:rPr>
        <w:t>é</w:t>
      </w:r>
      <w:r w:rsidRPr="005241CD">
        <w:rPr>
          <w:lang w:val="sk-SK"/>
        </w:rPr>
        <w:t xml:space="preserve"> </w:t>
      </w:r>
      <w:r w:rsidRPr="00BC7E18">
        <w:rPr>
          <w:b/>
          <w:bCs w:val="0"/>
          <w:lang w:val="sk-SK"/>
        </w:rPr>
        <w:t>rámce špecifické pre vzdelávanie</w:t>
      </w:r>
      <w:r w:rsidRPr="005241CD">
        <w:rPr>
          <w:lang w:val="sk-SK"/>
        </w:rPr>
        <w:t xml:space="preserve">. Príležitostne </w:t>
      </w:r>
      <w:r>
        <w:rPr>
          <w:lang w:val="sk-SK"/>
        </w:rPr>
        <w:t xml:space="preserve">sa </w:t>
      </w:r>
      <w:r w:rsidRPr="005241CD">
        <w:rPr>
          <w:lang w:val="sk-SK"/>
        </w:rPr>
        <w:t>vykonáva</w:t>
      </w:r>
      <w:r>
        <w:rPr>
          <w:lang w:val="sk-SK"/>
        </w:rPr>
        <w:t xml:space="preserve">jú </w:t>
      </w:r>
      <w:r w:rsidRPr="005241CD">
        <w:rPr>
          <w:lang w:val="sk-SK"/>
        </w:rPr>
        <w:t xml:space="preserve">inšpekcie a kontroly v reakcii na identifikované riziká. V takýchto prípadoch </w:t>
      </w:r>
      <w:r>
        <w:rPr>
          <w:lang w:val="sk-SK"/>
        </w:rPr>
        <w:t xml:space="preserve">sa </w:t>
      </w:r>
      <w:r w:rsidRPr="005241CD">
        <w:rPr>
          <w:lang w:val="sk-SK"/>
        </w:rPr>
        <w:t>môž</w:t>
      </w:r>
      <w:r w:rsidR="00BC7E18">
        <w:rPr>
          <w:lang w:val="sk-SK"/>
        </w:rPr>
        <w:t>e</w:t>
      </w:r>
      <w:r>
        <w:rPr>
          <w:lang w:val="sk-SK"/>
        </w:rPr>
        <w:t xml:space="preserve"> </w:t>
      </w:r>
      <w:r w:rsidRPr="005241CD">
        <w:rPr>
          <w:lang w:val="sk-SK"/>
        </w:rPr>
        <w:t xml:space="preserve">vyvinúť rámec na mieru, ktorý zohľadňuje identifikované riziká, vrátane príslušného súboru </w:t>
      </w:r>
      <w:r w:rsidR="0003536F">
        <w:rPr>
          <w:lang w:val="sk-SK"/>
        </w:rPr>
        <w:t>indikátorov kvality</w:t>
      </w:r>
      <w:r w:rsidRPr="005241CD">
        <w:rPr>
          <w:lang w:val="sk-SK"/>
        </w:rPr>
        <w:t xml:space="preserve"> alebo tém, ktoré sa majú uplatňovať.</w:t>
      </w:r>
    </w:p>
    <w:p w14:paraId="311330FF" w14:textId="77777777" w:rsidR="005241CD" w:rsidRPr="005241CD" w:rsidRDefault="005241CD" w:rsidP="005241CD">
      <w:pPr>
        <w:pStyle w:val="Itext"/>
        <w:rPr>
          <w:b/>
          <w:bCs w:val="0"/>
          <w:lang w:val="sk-SK"/>
        </w:rPr>
      </w:pPr>
      <w:r w:rsidRPr="005241CD">
        <w:rPr>
          <w:b/>
          <w:bCs w:val="0"/>
          <w:lang w:val="sk-SK"/>
        </w:rPr>
        <w:t>Hlavné rámce kvality sú:</w:t>
      </w:r>
    </w:p>
    <w:p w14:paraId="484B6C18" w14:textId="011C0C98" w:rsidR="005241CD" w:rsidRPr="009F23DD" w:rsidRDefault="009F23DD" w:rsidP="00E96F2A">
      <w:pPr>
        <w:pStyle w:val="Iodrazkatext"/>
        <w:rPr>
          <w:b/>
          <w:bCs/>
        </w:rPr>
      </w:pPr>
      <w:proofErr w:type="spellStart"/>
      <w:r>
        <w:rPr>
          <w:b/>
          <w:bCs/>
        </w:rPr>
        <w:t>How</w:t>
      </w:r>
      <w:proofErr w:type="spellEnd"/>
      <w:r>
        <w:rPr>
          <w:b/>
          <w:bCs/>
        </w:rPr>
        <w:t xml:space="preserve"> </w:t>
      </w:r>
      <w:proofErr w:type="spellStart"/>
      <w:r>
        <w:rPr>
          <w:b/>
          <w:bCs/>
        </w:rPr>
        <w:t>good</w:t>
      </w:r>
      <w:proofErr w:type="spellEnd"/>
      <w:r>
        <w:rPr>
          <w:b/>
          <w:bCs/>
        </w:rPr>
        <w:t xml:space="preserve"> </w:t>
      </w:r>
      <w:proofErr w:type="spellStart"/>
      <w:r>
        <w:rPr>
          <w:b/>
          <w:bCs/>
        </w:rPr>
        <w:t>is</w:t>
      </w:r>
      <w:proofErr w:type="spellEnd"/>
      <w:r>
        <w:rPr>
          <w:b/>
          <w:bCs/>
        </w:rPr>
        <w:t xml:space="preserve"> </w:t>
      </w:r>
      <w:proofErr w:type="spellStart"/>
      <w:r>
        <w:rPr>
          <w:b/>
          <w:bCs/>
        </w:rPr>
        <w:t>our</w:t>
      </w:r>
      <w:proofErr w:type="spellEnd"/>
      <w:r>
        <w:rPr>
          <w:b/>
          <w:bCs/>
        </w:rPr>
        <w:t xml:space="preserve"> </w:t>
      </w:r>
      <w:proofErr w:type="spellStart"/>
      <w:r>
        <w:rPr>
          <w:b/>
          <w:bCs/>
        </w:rPr>
        <w:t>early</w:t>
      </w:r>
      <w:proofErr w:type="spellEnd"/>
      <w:r>
        <w:rPr>
          <w:b/>
          <w:bCs/>
        </w:rPr>
        <w:t xml:space="preserve"> </w:t>
      </w:r>
      <w:proofErr w:type="spellStart"/>
      <w:r>
        <w:rPr>
          <w:b/>
          <w:bCs/>
        </w:rPr>
        <w:t>learning</w:t>
      </w:r>
      <w:proofErr w:type="spellEnd"/>
      <w:r>
        <w:rPr>
          <w:b/>
          <w:bCs/>
        </w:rPr>
        <w:t xml:space="preserve"> and </w:t>
      </w:r>
      <w:proofErr w:type="spellStart"/>
      <w:r>
        <w:rPr>
          <w:b/>
          <w:bCs/>
        </w:rPr>
        <w:t>childcare</w:t>
      </w:r>
      <w:proofErr w:type="spellEnd"/>
      <w:r>
        <w:rPr>
          <w:b/>
          <w:bCs/>
        </w:rPr>
        <w:t>? HGIOELC</w:t>
      </w:r>
      <w:r w:rsidR="00803F52">
        <w:rPr>
          <w:b/>
          <w:bCs/>
        </w:rPr>
        <w:t>,</w:t>
      </w:r>
      <w:r>
        <w:rPr>
          <w:b/>
          <w:bCs/>
        </w:rPr>
        <w:t xml:space="preserve"> </w:t>
      </w:r>
      <w:r w:rsidRPr="009F23DD">
        <w:rPr>
          <w:b/>
          <w:bCs/>
        </w:rPr>
        <w:t>(</w:t>
      </w:r>
      <w:r w:rsidR="005241CD" w:rsidRPr="00803F52">
        <w:t>Ak</w:t>
      </w:r>
      <w:r w:rsidR="002036DA" w:rsidRPr="00803F52">
        <w:t>é dobré</w:t>
      </w:r>
      <w:r w:rsidR="005241CD" w:rsidRPr="00803F52">
        <w:t xml:space="preserve"> je n</w:t>
      </w:r>
      <w:r w:rsidR="002036DA" w:rsidRPr="00803F52">
        <w:t>aše</w:t>
      </w:r>
      <w:r w:rsidR="005241CD" w:rsidRPr="00803F52">
        <w:t xml:space="preserve"> predškolské vzdelávani</w:t>
      </w:r>
      <w:r w:rsidR="002036DA" w:rsidRPr="00803F52">
        <w:t>e</w:t>
      </w:r>
      <w:r w:rsidR="005241CD" w:rsidRPr="00803F52">
        <w:t xml:space="preserve"> a</w:t>
      </w:r>
      <w:r w:rsidR="002036DA" w:rsidRPr="00803F52">
        <w:t> </w:t>
      </w:r>
      <w:proofErr w:type="spellStart"/>
      <w:r w:rsidR="005241CD" w:rsidRPr="00803F52">
        <w:t>starostlivost</w:t>
      </w:r>
      <w:proofErr w:type="spellEnd"/>
      <w:r w:rsidR="002036DA" w:rsidRPr="00803F52">
        <w:t xml:space="preserve"> </w:t>
      </w:r>
      <w:r w:rsidR="005241CD" w:rsidRPr="00803F52">
        <w:t>o deti?</w:t>
      </w:r>
      <w:r w:rsidRPr="00803F52">
        <w:t>)</w:t>
      </w:r>
      <w:r w:rsidR="00BC7E18" w:rsidRPr="00CB3F2D">
        <w:rPr>
          <w:rStyle w:val="IpoznamkapodciarouChar"/>
          <w:rFonts w:eastAsiaTheme="minorHAnsi"/>
          <w:vertAlign w:val="superscript"/>
        </w:rPr>
        <w:footnoteReference w:id="10"/>
      </w:r>
      <w:r w:rsidRPr="00524CE3">
        <w:rPr>
          <w:sz w:val="16"/>
          <w:szCs w:val="16"/>
        </w:rPr>
        <w:t>,</w:t>
      </w:r>
    </w:p>
    <w:p w14:paraId="107EBD2C" w14:textId="2C1BD5F2" w:rsidR="005241CD" w:rsidRPr="00803F52" w:rsidRDefault="009F23DD" w:rsidP="00E96F2A">
      <w:pPr>
        <w:pStyle w:val="Iodrazkatext"/>
      </w:pPr>
      <w:proofErr w:type="spellStart"/>
      <w:r w:rsidRPr="009F23DD">
        <w:rPr>
          <w:b/>
          <w:bCs/>
        </w:rPr>
        <w:t>How</w:t>
      </w:r>
      <w:proofErr w:type="spellEnd"/>
      <w:r w:rsidRPr="009F23DD">
        <w:rPr>
          <w:b/>
          <w:bCs/>
        </w:rPr>
        <w:t xml:space="preserve"> </w:t>
      </w:r>
      <w:proofErr w:type="spellStart"/>
      <w:r w:rsidRPr="009F23DD">
        <w:rPr>
          <w:b/>
          <w:bCs/>
        </w:rPr>
        <w:t>good</w:t>
      </w:r>
      <w:proofErr w:type="spellEnd"/>
      <w:r w:rsidRPr="009F23DD">
        <w:rPr>
          <w:b/>
          <w:bCs/>
        </w:rPr>
        <w:t xml:space="preserve"> </w:t>
      </w:r>
      <w:proofErr w:type="spellStart"/>
      <w:r w:rsidRPr="009F23DD">
        <w:rPr>
          <w:b/>
          <w:bCs/>
        </w:rPr>
        <w:t>is</w:t>
      </w:r>
      <w:proofErr w:type="spellEnd"/>
      <w:r w:rsidRPr="009F23DD">
        <w:rPr>
          <w:b/>
          <w:bCs/>
        </w:rPr>
        <w:t xml:space="preserve"> </w:t>
      </w:r>
      <w:proofErr w:type="spellStart"/>
      <w:r w:rsidRPr="009F23DD">
        <w:rPr>
          <w:b/>
          <w:bCs/>
        </w:rPr>
        <w:t>our</w:t>
      </w:r>
      <w:proofErr w:type="spellEnd"/>
      <w:r w:rsidRPr="009F23DD">
        <w:rPr>
          <w:b/>
          <w:bCs/>
        </w:rPr>
        <w:t xml:space="preserve"> </w:t>
      </w:r>
      <w:proofErr w:type="spellStart"/>
      <w:r w:rsidRPr="009F23DD">
        <w:rPr>
          <w:b/>
          <w:bCs/>
        </w:rPr>
        <w:t>school</w:t>
      </w:r>
      <w:proofErr w:type="spellEnd"/>
      <w:r w:rsidRPr="009F23DD">
        <w:rPr>
          <w:b/>
          <w:bCs/>
        </w:rPr>
        <w:t xml:space="preserve">? 4th </w:t>
      </w:r>
      <w:proofErr w:type="spellStart"/>
      <w:r w:rsidRPr="009F23DD">
        <w:rPr>
          <w:b/>
          <w:bCs/>
        </w:rPr>
        <w:t>edition</w:t>
      </w:r>
      <w:proofErr w:type="spellEnd"/>
      <w:r w:rsidRPr="009F23DD">
        <w:rPr>
          <w:b/>
          <w:bCs/>
        </w:rPr>
        <w:t xml:space="preserve"> (HGIOS</w:t>
      </w:r>
      <w:r w:rsidR="00C50062">
        <w:rPr>
          <w:b/>
          <w:bCs/>
        </w:rPr>
        <w:t xml:space="preserve"> </w:t>
      </w:r>
      <w:r w:rsidR="00C50062" w:rsidRPr="00803F52">
        <w:rPr>
          <w:b/>
          <w:bCs/>
        </w:rPr>
        <w:t>4</w:t>
      </w:r>
      <w:r w:rsidRPr="00803F52">
        <w:rPr>
          <w:b/>
          <w:bCs/>
        </w:rPr>
        <w:t>)</w:t>
      </w:r>
      <w:r w:rsidR="00803F52" w:rsidRPr="00803F52">
        <w:rPr>
          <w:b/>
          <w:bCs/>
        </w:rPr>
        <w:t>,</w:t>
      </w:r>
      <w:r w:rsidRPr="00803F52">
        <w:rPr>
          <w:b/>
          <w:bCs/>
        </w:rPr>
        <w:t xml:space="preserve"> </w:t>
      </w:r>
      <w:r w:rsidRPr="00803F52">
        <w:t>(</w:t>
      </w:r>
      <w:r w:rsidR="005241CD" w:rsidRPr="00803F52">
        <w:t xml:space="preserve">Aká </w:t>
      </w:r>
      <w:r w:rsidR="00F12729" w:rsidRPr="00803F52">
        <w:t>dobrá je</w:t>
      </w:r>
      <w:r w:rsidR="005241CD" w:rsidRPr="00803F52">
        <w:t xml:space="preserve"> naš</w:t>
      </w:r>
      <w:r w:rsidR="00F12729" w:rsidRPr="00803F52">
        <w:t>a</w:t>
      </w:r>
      <w:r w:rsidR="005241CD" w:rsidRPr="00803F52">
        <w:t xml:space="preserve"> škol</w:t>
      </w:r>
      <w:r w:rsidR="00F12729" w:rsidRPr="00803F52">
        <w:t>a</w:t>
      </w:r>
      <w:r w:rsidR="005241CD" w:rsidRPr="00803F52">
        <w:t>? (4. vydanie)</w:t>
      </w:r>
      <w:r w:rsidRPr="00803F52">
        <w:t xml:space="preserve"> )</w:t>
      </w:r>
      <w:r w:rsidR="00BC7E18" w:rsidRPr="009549BF">
        <w:rPr>
          <w:rStyle w:val="IpoznamkapodciarouChar"/>
          <w:rFonts w:eastAsiaTheme="minorHAnsi"/>
          <w:vertAlign w:val="superscript"/>
        </w:rPr>
        <w:footnoteReference w:id="11"/>
      </w:r>
    </w:p>
    <w:p w14:paraId="692BFC66" w14:textId="33856E0B" w:rsidR="005241CD" w:rsidRPr="005241CD" w:rsidRDefault="009F23DD" w:rsidP="00E96F2A">
      <w:pPr>
        <w:pStyle w:val="Iodrazkatext"/>
      </w:pPr>
      <w:proofErr w:type="spellStart"/>
      <w:r w:rsidRPr="009F23DD">
        <w:rPr>
          <w:b/>
          <w:bCs/>
        </w:rPr>
        <w:t>How</w:t>
      </w:r>
      <w:proofErr w:type="spellEnd"/>
      <w:r w:rsidRPr="009F23DD">
        <w:rPr>
          <w:b/>
          <w:bCs/>
        </w:rPr>
        <w:t xml:space="preserve"> </w:t>
      </w:r>
      <w:proofErr w:type="spellStart"/>
      <w:r w:rsidRPr="009F23DD">
        <w:rPr>
          <w:b/>
          <w:bCs/>
        </w:rPr>
        <w:t>good</w:t>
      </w:r>
      <w:proofErr w:type="spellEnd"/>
      <w:r w:rsidRPr="009F23DD">
        <w:rPr>
          <w:b/>
          <w:bCs/>
        </w:rPr>
        <w:t xml:space="preserve"> </w:t>
      </w:r>
      <w:proofErr w:type="spellStart"/>
      <w:r w:rsidRPr="009F23DD">
        <w:rPr>
          <w:b/>
          <w:bCs/>
        </w:rPr>
        <w:t>is</w:t>
      </w:r>
      <w:proofErr w:type="spellEnd"/>
      <w:r w:rsidRPr="009F23DD">
        <w:rPr>
          <w:b/>
          <w:bCs/>
        </w:rPr>
        <w:t xml:space="preserve"> </w:t>
      </w:r>
      <w:proofErr w:type="spellStart"/>
      <w:r w:rsidRPr="009F23DD">
        <w:rPr>
          <w:b/>
          <w:bCs/>
        </w:rPr>
        <w:t>our</w:t>
      </w:r>
      <w:proofErr w:type="spellEnd"/>
      <w:r w:rsidRPr="009F23DD">
        <w:rPr>
          <w:b/>
          <w:bCs/>
        </w:rPr>
        <w:t xml:space="preserve"> </w:t>
      </w:r>
      <w:proofErr w:type="spellStart"/>
      <w:r w:rsidRPr="009F23DD">
        <w:rPr>
          <w:b/>
          <w:bCs/>
        </w:rPr>
        <w:t>college</w:t>
      </w:r>
      <w:proofErr w:type="spellEnd"/>
      <w:r w:rsidRPr="009F23DD">
        <w:rPr>
          <w:b/>
          <w:bCs/>
        </w:rPr>
        <w:t>?</w:t>
      </w:r>
      <w:r>
        <w:t xml:space="preserve"> (</w:t>
      </w:r>
      <w:r w:rsidR="005241CD" w:rsidRPr="005241CD">
        <w:t>Ak</w:t>
      </w:r>
      <w:r w:rsidR="002036DA">
        <w:t>é dobré sú</w:t>
      </w:r>
      <w:r w:rsidR="005241CD" w:rsidRPr="005241CD">
        <w:t xml:space="preserve"> naše vysok</w:t>
      </w:r>
      <w:r w:rsidR="002036DA">
        <w:t>é</w:t>
      </w:r>
      <w:r w:rsidR="005241CD" w:rsidRPr="005241CD">
        <w:t xml:space="preserve"> školy?</w:t>
      </w:r>
      <w:r>
        <w:t>),</w:t>
      </w:r>
    </w:p>
    <w:p w14:paraId="577ED6D4" w14:textId="20DB710B" w:rsidR="005241CD" w:rsidRPr="005241CD" w:rsidRDefault="009F23DD" w:rsidP="00E96F2A">
      <w:pPr>
        <w:pStyle w:val="Iodrazkatext"/>
      </w:pPr>
      <w:proofErr w:type="spellStart"/>
      <w:r w:rsidRPr="009F23DD">
        <w:rPr>
          <w:b/>
          <w:bCs/>
        </w:rPr>
        <w:t>How</w:t>
      </w:r>
      <w:proofErr w:type="spellEnd"/>
      <w:r w:rsidRPr="009F23DD">
        <w:rPr>
          <w:b/>
          <w:bCs/>
        </w:rPr>
        <w:t xml:space="preserve"> </w:t>
      </w:r>
      <w:proofErr w:type="spellStart"/>
      <w:r w:rsidRPr="009F23DD">
        <w:rPr>
          <w:b/>
          <w:bCs/>
        </w:rPr>
        <w:t>good</w:t>
      </w:r>
      <w:proofErr w:type="spellEnd"/>
      <w:r w:rsidRPr="009F23DD">
        <w:rPr>
          <w:b/>
          <w:bCs/>
        </w:rPr>
        <w:t xml:space="preserve"> </w:t>
      </w:r>
      <w:proofErr w:type="spellStart"/>
      <w:r w:rsidRPr="009F23DD">
        <w:rPr>
          <w:b/>
          <w:bCs/>
        </w:rPr>
        <w:t>is</w:t>
      </w:r>
      <w:proofErr w:type="spellEnd"/>
      <w:r w:rsidRPr="009F23DD">
        <w:rPr>
          <w:b/>
          <w:bCs/>
        </w:rPr>
        <w:t xml:space="preserve"> </w:t>
      </w:r>
      <w:proofErr w:type="spellStart"/>
      <w:r w:rsidRPr="009F23DD">
        <w:rPr>
          <w:b/>
          <w:bCs/>
        </w:rPr>
        <w:t>the</w:t>
      </w:r>
      <w:proofErr w:type="spellEnd"/>
      <w:r w:rsidRPr="009F23DD">
        <w:rPr>
          <w:b/>
          <w:bCs/>
        </w:rPr>
        <w:t xml:space="preserve"> </w:t>
      </w:r>
      <w:proofErr w:type="spellStart"/>
      <w:r w:rsidRPr="009F23DD">
        <w:rPr>
          <w:b/>
          <w:bCs/>
        </w:rPr>
        <w:t>learning</w:t>
      </w:r>
      <w:proofErr w:type="spellEnd"/>
      <w:r w:rsidRPr="009F23DD">
        <w:rPr>
          <w:b/>
          <w:bCs/>
        </w:rPr>
        <w:t xml:space="preserve"> and </w:t>
      </w:r>
      <w:proofErr w:type="spellStart"/>
      <w:r w:rsidRPr="009F23DD">
        <w:rPr>
          <w:b/>
          <w:bCs/>
        </w:rPr>
        <w:t>development</w:t>
      </w:r>
      <w:proofErr w:type="spellEnd"/>
      <w:r w:rsidRPr="009F23DD">
        <w:rPr>
          <w:b/>
          <w:bCs/>
        </w:rPr>
        <w:t xml:space="preserve"> in </w:t>
      </w:r>
      <w:proofErr w:type="spellStart"/>
      <w:r w:rsidRPr="009F23DD">
        <w:rPr>
          <w:b/>
          <w:bCs/>
        </w:rPr>
        <w:t>our</w:t>
      </w:r>
      <w:proofErr w:type="spellEnd"/>
      <w:r w:rsidRPr="009F23DD">
        <w:rPr>
          <w:b/>
          <w:bCs/>
        </w:rPr>
        <w:t xml:space="preserve"> </w:t>
      </w:r>
      <w:proofErr w:type="spellStart"/>
      <w:r w:rsidRPr="009F23DD">
        <w:rPr>
          <w:b/>
          <w:bCs/>
        </w:rPr>
        <w:t>community</w:t>
      </w:r>
      <w:proofErr w:type="spellEnd"/>
      <w:r w:rsidRPr="009F23DD">
        <w:rPr>
          <w:b/>
          <w:bCs/>
        </w:rPr>
        <w:t>?</w:t>
      </w:r>
      <w:r>
        <w:t xml:space="preserve"> (</w:t>
      </w:r>
      <w:r w:rsidR="005241CD" w:rsidRPr="005241CD">
        <w:t>Ak</w:t>
      </w:r>
      <w:r w:rsidR="002036DA">
        <w:t>é dobré</w:t>
      </w:r>
      <w:r w:rsidR="005241CD" w:rsidRPr="005241CD">
        <w:t xml:space="preserve"> je </w:t>
      </w:r>
      <w:r w:rsidR="002036DA">
        <w:t>naše</w:t>
      </w:r>
      <w:r w:rsidR="005241CD" w:rsidRPr="005241CD">
        <w:t xml:space="preserve"> vzdelávani</w:t>
      </w:r>
      <w:r w:rsidR="002036DA">
        <w:t>e</w:t>
      </w:r>
      <w:r w:rsidR="005241CD" w:rsidRPr="005241CD">
        <w:t xml:space="preserve"> a rozvoj v našej komunite?</w:t>
      </w:r>
      <w:r>
        <w:t>),</w:t>
      </w:r>
    </w:p>
    <w:p w14:paraId="380473EF" w14:textId="7073FB67" w:rsidR="005241CD" w:rsidRPr="005241CD" w:rsidRDefault="009F23DD" w:rsidP="00E96F2A">
      <w:pPr>
        <w:pStyle w:val="Iodrazkatext"/>
      </w:pPr>
      <w:proofErr w:type="spellStart"/>
      <w:r w:rsidRPr="009F23DD">
        <w:rPr>
          <w:b/>
          <w:bCs/>
        </w:rPr>
        <w:t>External</w:t>
      </w:r>
      <w:proofErr w:type="spellEnd"/>
      <w:r w:rsidRPr="009F23DD">
        <w:rPr>
          <w:b/>
          <w:bCs/>
        </w:rPr>
        <w:t xml:space="preserve"> </w:t>
      </w:r>
      <w:proofErr w:type="spellStart"/>
      <w:r w:rsidRPr="009F23DD">
        <w:rPr>
          <w:b/>
          <w:bCs/>
        </w:rPr>
        <w:t>quality</w:t>
      </w:r>
      <w:proofErr w:type="spellEnd"/>
      <w:r w:rsidRPr="009F23DD">
        <w:rPr>
          <w:b/>
          <w:bCs/>
        </w:rPr>
        <w:t xml:space="preserve"> </w:t>
      </w:r>
      <w:proofErr w:type="spellStart"/>
      <w:r w:rsidRPr="009F23DD">
        <w:rPr>
          <w:b/>
          <w:bCs/>
        </w:rPr>
        <w:t>arrangements</w:t>
      </w:r>
      <w:proofErr w:type="spellEnd"/>
      <w:r w:rsidRPr="009F23DD">
        <w:rPr>
          <w:b/>
          <w:bCs/>
        </w:rPr>
        <w:t xml:space="preserve"> </w:t>
      </w:r>
      <w:proofErr w:type="spellStart"/>
      <w:r w:rsidRPr="009F23DD">
        <w:rPr>
          <w:b/>
          <w:bCs/>
        </w:rPr>
        <w:t>for</w:t>
      </w:r>
      <w:proofErr w:type="spellEnd"/>
      <w:r w:rsidRPr="009F23DD">
        <w:rPr>
          <w:b/>
          <w:bCs/>
        </w:rPr>
        <w:t xml:space="preserve"> </w:t>
      </w:r>
      <w:proofErr w:type="spellStart"/>
      <w:r w:rsidRPr="009F23DD">
        <w:rPr>
          <w:b/>
          <w:bCs/>
        </w:rPr>
        <w:t>the</w:t>
      </w:r>
      <w:proofErr w:type="spellEnd"/>
      <w:r w:rsidRPr="009F23DD">
        <w:rPr>
          <w:b/>
          <w:bCs/>
        </w:rPr>
        <w:t xml:space="preserve"> </w:t>
      </w:r>
      <w:proofErr w:type="spellStart"/>
      <w:r w:rsidRPr="009F23DD">
        <w:rPr>
          <w:b/>
          <w:bCs/>
        </w:rPr>
        <w:t>review</w:t>
      </w:r>
      <w:proofErr w:type="spellEnd"/>
      <w:r w:rsidRPr="009F23DD">
        <w:rPr>
          <w:b/>
          <w:bCs/>
        </w:rPr>
        <w:t xml:space="preserve"> of career </w:t>
      </w:r>
      <w:proofErr w:type="spellStart"/>
      <w:r w:rsidRPr="009F23DD">
        <w:rPr>
          <w:b/>
          <w:bCs/>
        </w:rPr>
        <w:t>information</w:t>
      </w:r>
      <w:proofErr w:type="spellEnd"/>
      <w:r w:rsidRPr="009F23DD">
        <w:rPr>
          <w:b/>
          <w:bCs/>
        </w:rPr>
        <w:t xml:space="preserve"> and </w:t>
      </w:r>
      <w:proofErr w:type="spellStart"/>
      <w:r w:rsidRPr="009F23DD">
        <w:rPr>
          <w:b/>
          <w:bCs/>
        </w:rPr>
        <w:t>guidance</w:t>
      </w:r>
      <w:proofErr w:type="spellEnd"/>
      <w:r w:rsidRPr="009F23DD">
        <w:rPr>
          <w:b/>
          <w:bCs/>
        </w:rPr>
        <w:t xml:space="preserve"> </w:t>
      </w:r>
      <w:proofErr w:type="spellStart"/>
      <w:r w:rsidRPr="009F23DD">
        <w:rPr>
          <w:b/>
          <w:bCs/>
        </w:rPr>
        <w:t>services</w:t>
      </w:r>
      <w:proofErr w:type="spellEnd"/>
      <w:r w:rsidRPr="009F23DD">
        <w:t xml:space="preserve"> </w:t>
      </w:r>
      <w:r>
        <w:t>(</w:t>
      </w:r>
      <w:r w:rsidR="005241CD" w:rsidRPr="005241CD">
        <w:t>Externé opatrenia na zabezpečenie kvality pri preskúmaní kariérnych informačných a poradenských služieb</w:t>
      </w:r>
      <w:r>
        <w:t>),</w:t>
      </w:r>
    </w:p>
    <w:p w14:paraId="1DE06767" w14:textId="429CC476" w:rsidR="005241CD" w:rsidRPr="005241CD" w:rsidRDefault="009F23DD" w:rsidP="00E96F2A">
      <w:pPr>
        <w:pStyle w:val="Iodrazkatext"/>
      </w:pPr>
      <w:proofErr w:type="spellStart"/>
      <w:r w:rsidRPr="009F23DD">
        <w:rPr>
          <w:b/>
          <w:bCs/>
        </w:rPr>
        <w:t>Guidelines</w:t>
      </w:r>
      <w:proofErr w:type="spellEnd"/>
      <w:r w:rsidRPr="009F23DD">
        <w:rPr>
          <w:b/>
          <w:bCs/>
        </w:rPr>
        <w:t xml:space="preserve"> </w:t>
      </w:r>
      <w:proofErr w:type="spellStart"/>
      <w:r w:rsidRPr="009F23DD">
        <w:rPr>
          <w:b/>
          <w:bCs/>
        </w:rPr>
        <w:t>for</w:t>
      </w:r>
      <w:proofErr w:type="spellEnd"/>
      <w:r w:rsidRPr="009F23DD">
        <w:rPr>
          <w:b/>
          <w:bCs/>
        </w:rPr>
        <w:t xml:space="preserve"> </w:t>
      </w:r>
      <w:proofErr w:type="spellStart"/>
      <w:r w:rsidRPr="009F23DD">
        <w:rPr>
          <w:b/>
          <w:bCs/>
        </w:rPr>
        <w:t>validated</w:t>
      </w:r>
      <w:proofErr w:type="spellEnd"/>
      <w:r w:rsidRPr="009F23DD">
        <w:rPr>
          <w:b/>
          <w:bCs/>
        </w:rPr>
        <w:t xml:space="preserve"> </w:t>
      </w:r>
      <w:proofErr w:type="spellStart"/>
      <w:r w:rsidRPr="009F23DD">
        <w:rPr>
          <w:b/>
          <w:bCs/>
        </w:rPr>
        <w:t>self-evaluation</w:t>
      </w:r>
      <w:proofErr w:type="spellEnd"/>
      <w:r w:rsidRPr="009F23DD">
        <w:rPr>
          <w:b/>
          <w:bCs/>
        </w:rPr>
        <w:t xml:space="preserve"> – </w:t>
      </w:r>
      <w:proofErr w:type="spellStart"/>
      <w:r w:rsidRPr="009F23DD">
        <w:rPr>
          <w:b/>
          <w:bCs/>
        </w:rPr>
        <w:t>education</w:t>
      </w:r>
      <w:proofErr w:type="spellEnd"/>
      <w:r w:rsidRPr="009F23DD">
        <w:rPr>
          <w:b/>
          <w:bCs/>
        </w:rPr>
        <w:t xml:space="preserve"> </w:t>
      </w:r>
      <w:proofErr w:type="spellStart"/>
      <w:r w:rsidRPr="009F23DD">
        <w:rPr>
          <w:b/>
          <w:bCs/>
        </w:rPr>
        <w:t>psychology</w:t>
      </w:r>
      <w:proofErr w:type="spellEnd"/>
      <w:r w:rsidRPr="009F23DD">
        <w:rPr>
          <w:b/>
          <w:bCs/>
        </w:rPr>
        <w:t xml:space="preserve"> </w:t>
      </w:r>
      <w:proofErr w:type="spellStart"/>
      <w:r w:rsidRPr="009F23DD">
        <w:rPr>
          <w:b/>
          <w:bCs/>
        </w:rPr>
        <w:t>services</w:t>
      </w:r>
      <w:proofErr w:type="spellEnd"/>
      <w:r w:rsidRPr="009F23DD">
        <w:t xml:space="preserve"> </w:t>
      </w:r>
      <w:r>
        <w:t>(</w:t>
      </w:r>
      <w:r w:rsidR="005241CD" w:rsidRPr="005241CD">
        <w:t>Usmernenia pre overené sebahodnotenie – služby v oblasti vzdelávacej psychológie</w:t>
      </w:r>
      <w:r>
        <w:t>),</w:t>
      </w:r>
    </w:p>
    <w:p w14:paraId="44EB8A26" w14:textId="168D3D7F" w:rsidR="005241CD" w:rsidRPr="005241CD" w:rsidRDefault="009F23DD" w:rsidP="00E96F2A">
      <w:pPr>
        <w:pStyle w:val="Iodrazkatext"/>
      </w:pPr>
      <w:proofErr w:type="spellStart"/>
      <w:r w:rsidRPr="009F23DD">
        <w:rPr>
          <w:b/>
          <w:bCs/>
        </w:rPr>
        <w:t>External</w:t>
      </w:r>
      <w:proofErr w:type="spellEnd"/>
      <w:r w:rsidRPr="009F23DD">
        <w:rPr>
          <w:b/>
          <w:bCs/>
        </w:rPr>
        <w:t xml:space="preserve"> </w:t>
      </w:r>
      <w:proofErr w:type="spellStart"/>
      <w:r w:rsidRPr="009F23DD">
        <w:rPr>
          <w:b/>
          <w:bCs/>
        </w:rPr>
        <w:t>quality</w:t>
      </w:r>
      <w:proofErr w:type="spellEnd"/>
      <w:r w:rsidRPr="009F23DD">
        <w:rPr>
          <w:b/>
          <w:bCs/>
        </w:rPr>
        <w:t xml:space="preserve"> </w:t>
      </w:r>
      <w:proofErr w:type="spellStart"/>
      <w:r w:rsidRPr="009F23DD">
        <w:rPr>
          <w:b/>
          <w:bCs/>
        </w:rPr>
        <w:t>arrangements</w:t>
      </w:r>
      <w:proofErr w:type="spellEnd"/>
      <w:r w:rsidRPr="009F23DD">
        <w:rPr>
          <w:b/>
          <w:bCs/>
        </w:rPr>
        <w:t xml:space="preserve"> </w:t>
      </w:r>
      <w:proofErr w:type="spellStart"/>
      <w:r w:rsidRPr="009F23DD">
        <w:rPr>
          <w:b/>
          <w:bCs/>
        </w:rPr>
        <w:t>for</w:t>
      </w:r>
      <w:proofErr w:type="spellEnd"/>
      <w:r w:rsidRPr="009F23DD">
        <w:rPr>
          <w:b/>
          <w:bCs/>
        </w:rPr>
        <w:t xml:space="preserve"> </w:t>
      </w:r>
      <w:proofErr w:type="spellStart"/>
      <w:r w:rsidRPr="009F23DD">
        <w:rPr>
          <w:b/>
          <w:bCs/>
        </w:rPr>
        <w:t>the</w:t>
      </w:r>
      <w:proofErr w:type="spellEnd"/>
      <w:r w:rsidRPr="009F23DD">
        <w:rPr>
          <w:b/>
          <w:bCs/>
        </w:rPr>
        <w:t xml:space="preserve"> </w:t>
      </w:r>
      <w:proofErr w:type="spellStart"/>
      <w:r w:rsidRPr="009F23DD">
        <w:rPr>
          <w:b/>
          <w:bCs/>
        </w:rPr>
        <w:t>review</w:t>
      </w:r>
      <w:proofErr w:type="spellEnd"/>
      <w:r w:rsidRPr="009F23DD">
        <w:rPr>
          <w:b/>
          <w:bCs/>
        </w:rPr>
        <w:t xml:space="preserve"> of </w:t>
      </w:r>
      <w:proofErr w:type="spellStart"/>
      <w:r w:rsidRPr="009F23DD">
        <w:rPr>
          <w:b/>
          <w:bCs/>
        </w:rPr>
        <w:t>modern</w:t>
      </w:r>
      <w:proofErr w:type="spellEnd"/>
      <w:r w:rsidRPr="009F23DD">
        <w:rPr>
          <w:b/>
          <w:bCs/>
        </w:rPr>
        <w:t xml:space="preserve"> </w:t>
      </w:r>
      <w:proofErr w:type="spellStart"/>
      <w:r w:rsidRPr="009F23DD">
        <w:rPr>
          <w:b/>
          <w:bCs/>
        </w:rPr>
        <w:t>apprentice</w:t>
      </w:r>
      <w:proofErr w:type="spellEnd"/>
      <w:r w:rsidRPr="009F23DD">
        <w:rPr>
          <w:b/>
          <w:bCs/>
        </w:rPr>
        <w:t xml:space="preserve"> </w:t>
      </w:r>
      <w:proofErr w:type="spellStart"/>
      <w:r w:rsidRPr="009F23DD">
        <w:rPr>
          <w:b/>
          <w:bCs/>
        </w:rPr>
        <w:t>training</w:t>
      </w:r>
      <w:proofErr w:type="spellEnd"/>
      <w:r>
        <w:t xml:space="preserve"> (</w:t>
      </w:r>
      <w:r w:rsidR="005241CD" w:rsidRPr="005241CD">
        <w:t>Externé</w:t>
      </w:r>
      <w:r w:rsidR="002036DA">
        <w:t xml:space="preserve"> </w:t>
      </w:r>
      <w:r w:rsidR="005241CD" w:rsidRPr="005241CD">
        <w:t>opatrenia na zabezpečenie kvality pri preskúmaní moderného odborného vzdelávania</w:t>
      </w:r>
      <w:r>
        <w:t>),</w:t>
      </w:r>
    </w:p>
    <w:p w14:paraId="1B1FA255" w14:textId="6E12CD1E" w:rsidR="005241CD" w:rsidRPr="005241CD" w:rsidRDefault="009F23DD" w:rsidP="00E96F2A">
      <w:pPr>
        <w:pStyle w:val="Iodrazkatext"/>
      </w:pPr>
      <w:proofErr w:type="spellStart"/>
      <w:r w:rsidRPr="009F23DD">
        <w:rPr>
          <w:b/>
          <w:bCs/>
        </w:rPr>
        <w:t>Inspection</w:t>
      </w:r>
      <w:proofErr w:type="spellEnd"/>
      <w:r w:rsidRPr="009F23DD">
        <w:rPr>
          <w:b/>
          <w:bCs/>
        </w:rPr>
        <w:t xml:space="preserve"> </w:t>
      </w:r>
      <w:proofErr w:type="spellStart"/>
      <w:r w:rsidRPr="009F23DD">
        <w:rPr>
          <w:b/>
          <w:bCs/>
        </w:rPr>
        <w:t>arrangements</w:t>
      </w:r>
      <w:proofErr w:type="spellEnd"/>
      <w:r w:rsidRPr="009F23DD">
        <w:rPr>
          <w:b/>
          <w:bCs/>
        </w:rPr>
        <w:t xml:space="preserve"> </w:t>
      </w:r>
      <w:proofErr w:type="spellStart"/>
      <w:r w:rsidRPr="009F23DD">
        <w:rPr>
          <w:b/>
          <w:bCs/>
        </w:rPr>
        <w:t>for</w:t>
      </w:r>
      <w:proofErr w:type="spellEnd"/>
      <w:r w:rsidRPr="009F23DD">
        <w:rPr>
          <w:b/>
          <w:bCs/>
        </w:rPr>
        <w:t xml:space="preserve"> </w:t>
      </w:r>
      <w:proofErr w:type="spellStart"/>
      <w:r w:rsidRPr="009F23DD">
        <w:rPr>
          <w:b/>
          <w:bCs/>
        </w:rPr>
        <w:t>the</w:t>
      </w:r>
      <w:proofErr w:type="spellEnd"/>
      <w:r w:rsidRPr="009F23DD">
        <w:rPr>
          <w:b/>
          <w:bCs/>
        </w:rPr>
        <w:t xml:space="preserve"> </w:t>
      </w:r>
      <w:proofErr w:type="spellStart"/>
      <w:r w:rsidRPr="009F23DD">
        <w:rPr>
          <w:b/>
          <w:bCs/>
        </w:rPr>
        <w:t>private</w:t>
      </w:r>
      <w:proofErr w:type="spellEnd"/>
      <w:r w:rsidRPr="009F23DD">
        <w:rPr>
          <w:b/>
          <w:bCs/>
        </w:rPr>
        <w:t xml:space="preserve"> </w:t>
      </w:r>
      <w:proofErr w:type="spellStart"/>
      <w:r w:rsidRPr="009F23DD">
        <w:rPr>
          <w:b/>
          <w:bCs/>
        </w:rPr>
        <w:t>further</w:t>
      </w:r>
      <w:proofErr w:type="spellEnd"/>
      <w:r w:rsidRPr="009F23DD">
        <w:rPr>
          <w:b/>
          <w:bCs/>
        </w:rPr>
        <w:t xml:space="preserve"> </w:t>
      </w:r>
      <w:proofErr w:type="spellStart"/>
      <w:r w:rsidRPr="009F23DD">
        <w:rPr>
          <w:b/>
          <w:bCs/>
        </w:rPr>
        <w:t>education</w:t>
      </w:r>
      <w:proofErr w:type="spellEnd"/>
      <w:r w:rsidRPr="009F23DD">
        <w:rPr>
          <w:b/>
          <w:bCs/>
        </w:rPr>
        <w:t xml:space="preserve"> </w:t>
      </w:r>
      <w:proofErr w:type="spellStart"/>
      <w:r w:rsidRPr="009F23DD">
        <w:rPr>
          <w:b/>
          <w:bCs/>
        </w:rPr>
        <w:t>colleges</w:t>
      </w:r>
      <w:proofErr w:type="spellEnd"/>
      <w:r w:rsidRPr="009F23DD">
        <w:rPr>
          <w:b/>
          <w:bCs/>
        </w:rPr>
        <w:t xml:space="preserve"> and English </w:t>
      </w:r>
      <w:proofErr w:type="spellStart"/>
      <w:r w:rsidRPr="009F23DD">
        <w:rPr>
          <w:b/>
          <w:bCs/>
        </w:rPr>
        <w:t>language</w:t>
      </w:r>
      <w:proofErr w:type="spellEnd"/>
      <w:r w:rsidRPr="009F23DD">
        <w:rPr>
          <w:b/>
          <w:bCs/>
        </w:rPr>
        <w:t xml:space="preserve"> </w:t>
      </w:r>
      <w:proofErr w:type="spellStart"/>
      <w:r w:rsidRPr="009F23DD">
        <w:rPr>
          <w:b/>
          <w:bCs/>
        </w:rPr>
        <w:t>schools</w:t>
      </w:r>
      <w:proofErr w:type="spellEnd"/>
      <w:r w:rsidRPr="009F23DD">
        <w:t xml:space="preserve"> </w:t>
      </w:r>
      <w:r>
        <w:t>(</w:t>
      </w:r>
      <w:r w:rsidR="005241CD" w:rsidRPr="005241CD">
        <w:t>Opatrenia na inšpekciu súkromných vysokých škôl ďalšieho vzdelávania a škôl anglického jazyka</w:t>
      </w:r>
      <w:r>
        <w:t>),</w:t>
      </w:r>
    </w:p>
    <w:p w14:paraId="1E1A49E8" w14:textId="60371239" w:rsidR="00DF3435" w:rsidRPr="00516817" w:rsidRDefault="009F23DD" w:rsidP="009F23DD">
      <w:pPr>
        <w:pStyle w:val="Iodrazkatext"/>
      </w:pPr>
      <w:proofErr w:type="spellStart"/>
      <w:r w:rsidRPr="009F23DD">
        <w:rPr>
          <w:b/>
          <w:bCs/>
        </w:rPr>
        <w:t>How</w:t>
      </w:r>
      <w:proofErr w:type="spellEnd"/>
      <w:r w:rsidRPr="009F23DD">
        <w:rPr>
          <w:b/>
          <w:bCs/>
        </w:rPr>
        <w:t xml:space="preserve"> </w:t>
      </w:r>
      <w:proofErr w:type="spellStart"/>
      <w:r w:rsidRPr="009F23DD">
        <w:rPr>
          <w:b/>
          <w:bCs/>
        </w:rPr>
        <w:t>good</w:t>
      </w:r>
      <w:proofErr w:type="spellEnd"/>
      <w:r w:rsidRPr="009F23DD">
        <w:rPr>
          <w:b/>
          <w:bCs/>
        </w:rPr>
        <w:t xml:space="preserve"> </w:t>
      </w:r>
      <w:proofErr w:type="spellStart"/>
      <w:r w:rsidRPr="009F23DD">
        <w:rPr>
          <w:b/>
          <w:bCs/>
        </w:rPr>
        <w:t>is</w:t>
      </w:r>
      <w:proofErr w:type="spellEnd"/>
      <w:r w:rsidRPr="009F23DD">
        <w:rPr>
          <w:b/>
          <w:bCs/>
        </w:rPr>
        <w:t xml:space="preserve"> </w:t>
      </w:r>
      <w:proofErr w:type="spellStart"/>
      <w:r w:rsidRPr="009F23DD">
        <w:rPr>
          <w:b/>
          <w:bCs/>
        </w:rPr>
        <w:t>our</w:t>
      </w:r>
      <w:proofErr w:type="spellEnd"/>
      <w:r w:rsidRPr="009F23DD">
        <w:rPr>
          <w:b/>
          <w:bCs/>
        </w:rPr>
        <w:t xml:space="preserve"> </w:t>
      </w:r>
      <w:proofErr w:type="spellStart"/>
      <w:r w:rsidRPr="009F23DD">
        <w:rPr>
          <w:b/>
          <w:bCs/>
        </w:rPr>
        <w:t>third</w:t>
      </w:r>
      <w:proofErr w:type="spellEnd"/>
      <w:r w:rsidRPr="009F23DD">
        <w:rPr>
          <w:b/>
          <w:bCs/>
        </w:rPr>
        <w:t xml:space="preserve"> </w:t>
      </w:r>
      <w:proofErr w:type="spellStart"/>
      <w:r w:rsidRPr="009F23DD">
        <w:rPr>
          <w:b/>
          <w:bCs/>
        </w:rPr>
        <w:t>sector</w:t>
      </w:r>
      <w:proofErr w:type="spellEnd"/>
      <w:r w:rsidRPr="009F23DD">
        <w:rPr>
          <w:b/>
          <w:bCs/>
        </w:rPr>
        <w:t xml:space="preserve"> </w:t>
      </w:r>
      <w:proofErr w:type="spellStart"/>
      <w:r w:rsidRPr="009F23DD">
        <w:rPr>
          <w:b/>
          <w:bCs/>
        </w:rPr>
        <w:t>organisation</w:t>
      </w:r>
      <w:proofErr w:type="spellEnd"/>
      <w:r w:rsidRPr="009F23DD">
        <w:rPr>
          <w:b/>
          <w:bCs/>
        </w:rPr>
        <w:t>?</w:t>
      </w:r>
      <w:r>
        <w:t xml:space="preserve"> (</w:t>
      </w:r>
      <w:r w:rsidR="002036DA" w:rsidRPr="002036DA">
        <w:t>Ak</w:t>
      </w:r>
      <w:r w:rsidR="00EB7D07">
        <w:t>á</w:t>
      </w:r>
      <w:r w:rsidR="002036DA" w:rsidRPr="002036DA">
        <w:t xml:space="preserve"> dobrá je naša organizácia tretieho sektora</w:t>
      </w:r>
      <w:r w:rsidR="005241CD" w:rsidRPr="005241CD">
        <w:t>?</w:t>
      </w:r>
      <w:r>
        <w:t>)</w:t>
      </w:r>
    </w:p>
    <w:p w14:paraId="65B93880" w14:textId="63AF12E7" w:rsidR="00DF3435" w:rsidRDefault="00BC7E18" w:rsidP="00DF3435">
      <w:pPr>
        <w:pStyle w:val="Itext"/>
        <w:rPr>
          <w:lang w:val="sk-SK"/>
        </w:rPr>
      </w:pPr>
      <w:r>
        <w:rPr>
          <w:lang w:val="sk-SK"/>
        </w:rPr>
        <w:t xml:space="preserve">Pre túto analýzu sú releventné prvé dva rámce kvality, ktoré </w:t>
      </w:r>
      <w:r w:rsidR="005820C5">
        <w:rPr>
          <w:lang w:val="sk-SK"/>
        </w:rPr>
        <w:t>sú dôležitým</w:t>
      </w:r>
      <w:r w:rsidR="003D2FB3">
        <w:rPr>
          <w:lang w:val="sk-SK"/>
        </w:rPr>
        <w:t>i</w:t>
      </w:r>
      <w:r w:rsidR="005820C5">
        <w:rPr>
          <w:lang w:val="sk-SK"/>
        </w:rPr>
        <w:t xml:space="preserve"> rámc</w:t>
      </w:r>
      <w:r w:rsidR="003D2FB3">
        <w:rPr>
          <w:lang w:val="sk-SK"/>
        </w:rPr>
        <w:t>ami</w:t>
      </w:r>
      <w:r w:rsidR="005820C5">
        <w:rPr>
          <w:lang w:val="sk-SK"/>
        </w:rPr>
        <w:t xml:space="preserve"> kvality pre predprimárne, základné a</w:t>
      </w:r>
      <w:r w:rsidR="003D2FB3">
        <w:rPr>
          <w:lang w:val="sk-SK"/>
        </w:rPr>
        <w:t> </w:t>
      </w:r>
      <w:r w:rsidR="005820C5">
        <w:rPr>
          <w:lang w:val="sk-SK"/>
        </w:rPr>
        <w:t>stredné vzdelávanie</w:t>
      </w:r>
      <w:r w:rsidR="00113070">
        <w:rPr>
          <w:lang w:val="sk-SK"/>
        </w:rPr>
        <w:t xml:space="preserve"> a ktoré sa používajú </w:t>
      </w:r>
      <w:r w:rsidR="00164A14">
        <w:rPr>
          <w:lang w:val="sk-SK"/>
        </w:rPr>
        <w:t xml:space="preserve">aj </w:t>
      </w:r>
      <w:r w:rsidR="00113070">
        <w:rPr>
          <w:lang w:val="sk-SK"/>
        </w:rPr>
        <w:t>pr</w:t>
      </w:r>
      <w:r w:rsidR="00DB0B98">
        <w:rPr>
          <w:lang w:val="sk-SK"/>
        </w:rPr>
        <w:t>i</w:t>
      </w:r>
      <w:r w:rsidR="00113070">
        <w:rPr>
          <w:lang w:val="sk-SK"/>
        </w:rPr>
        <w:t xml:space="preserve"> sebahodnotení a</w:t>
      </w:r>
      <w:r w:rsidR="00516817">
        <w:rPr>
          <w:lang w:val="sk-SK"/>
        </w:rPr>
        <w:t xml:space="preserve"> pri </w:t>
      </w:r>
      <w:r w:rsidR="00113070">
        <w:rPr>
          <w:lang w:val="sk-SK"/>
        </w:rPr>
        <w:t>externej evalvácií</w:t>
      </w:r>
      <w:r w:rsidR="00DB0B98">
        <w:rPr>
          <w:lang w:val="sk-SK"/>
        </w:rPr>
        <w:t xml:space="preserve"> škôl a školských zariadení.</w:t>
      </w:r>
    </w:p>
    <w:p w14:paraId="3C10E5D1" w14:textId="77777777" w:rsidR="00BC7E18" w:rsidRDefault="00BC7E18" w:rsidP="00DF3435">
      <w:pPr>
        <w:pStyle w:val="Itext"/>
        <w:rPr>
          <w:lang w:val="sk-SK"/>
        </w:rPr>
      </w:pPr>
    </w:p>
    <w:p w14:paraId="4F50010C" w14:textId="71CEA07C" w:rsidR="005820C5" w:rsidRPr="003D2FB3" w:rsidRDefault="005F115B" w:rsidP="00131286">
      <w:pPr>
        <w:pStyle w:val="Itext"/>
        <w:numPr>
          <w:ilvl w:val="0"/>
          <w:numId w:val="17"/>
        </w:numPr>
        <w:rPr>
          <w:b/>
          <w:bCs w:val="0"/>
          <w:lang w:val="sk-SK"/>
        </w:rPr>
      </w:pPr>
      <w:r>
        <w:rPr>
          <w:b/>
          <w:bCs w:val="0"/>
          <w:lang w:val="sk-SK"/>
        </w:rPr>
        <w:t>HGIOS</w:t>
      </w:r>
      <w:r w:rsidR="00BE4D30">
        <w:rPr>
          <w:b/>
          <w:bCs w:val="0"/>
          <w:lang w:val="sk-SK"/>
        </w:rPr>
        <w:t xml:space="preserve"> 4</w:t>
      </w:r>
    </w:p>
    <w:p w14:paraId="48BD1B19" w14:textId="54266D99" w:rsidR="003D2FB3" w:rsidRPr="003D2FB3" w:rsidRDefault="003D2FB3" w:rsidP="003D2FB3">
      <w:pPr>
        <w:pStyle w:val="Itext"/>
        <w:rPr>
          <w:lang w:val="sk-SK"/>
        </w:rPr>
      </w:pPr>
      <w:r w:rsidRPr="003D2FB3">
        <w:rPr>
          <w:lang w:val="sk-SK"/>
        </w:rPr>
        <w:t>Od roku 1996 sa</w:t>
      </w:r>
      <w:r w:rsidR="00317E81">
        <w:rPr>
          <w:lang w:val="sk-SK"/>
        </w:rPr>
        <w:t xml:space="preserve"> </w:t>
      </w:r>
      <w:r w:rsidRPr="00113070">
        <w:rPr>
          <w:b/>
          <w:bCs w:val="0"/>
          <w:lang w:val="sk-SK"/>
        </w:rPr>
        <w:t>HGIO</w:t>
      </w:r>
      <w:r w:rsidR="00317E81">
        <w:rPr>
          <w:b/>
          <w:bCs w:val="0"/>
          <w:lang w:val="sk-SK"/>
        </w:rPr>
        <w:t>S</w:t>
      </w:r>
      <w:r w:rsidR="00BE4D30">
        <w:rPr>
          <w:b/>
          <w:bCs w:val="0"/>
          <w:lang w:val="sk-SK"/>
        </w:rPr>
        <w:t xml:space="preserve"> 4</w:t>
      </w:r>
      <w:r w:rsidRPr="00113070">
        <w:rPr>
          <w:b/>
          <w:bCs w:val="0"/>
          <w:lang w:val="sk-SK"/>
        </w:rPr>
        <w:t xml:space="preserve"> stala národne a medzinárodne uznávanou značkou, ktorá podporuje efektívne sebahodnotenie ako východiskový bod pre zlepšovanie škôl</w:t>
      </w:r>
      <w:r w:rsidRPr="003D2FB3">
        <w:rPr>
          <w:lang w:val="sk-SK"/>
        </w:rPr>
        <w:t>.</w:t>
      </w:r>
      <w:r>
        <w:rPr>
          <w:lang w:val="sk-SK"/>
        </w:rPr>
        <w:t xml:space="preserve"> </w:t>
      </w:r>
      <w:r w:rsidRPr="003D2FB3">
        <w:rPr>
          <w:lang w:val="sk-SK"/>
        </w:rPr>
        <w:t>Je to dôležitý aspekt škótskeho prístupu k zlepšovaniu škôl.</w:t>
      </w:r>
      <w:r>
        <w:rPr>
          <w:lang w:val="sk-SK"/>
        </w:rPr>
        <w:t xml:space="preserve"> M</w:t>
      </w:r>
      <w:r w:rsidRPr="003D2FB3">
        <w:rPr>
          <w:lang w:val="sk-SK"/>
        </w:rPr>
        <w:t xml:space="preserve">ožno </w:t>
      </w:r>
      <w:r>
        <w:rPr>
          <w:lang w:val="sk-SK"/>
        </w:rPr>
        <w:t xml:space="preserve">ho </w:t>
      </w:r>
      <w:r w:rsidRPr="003D2FB3">
        <w:rPr>
          <w:lang w:val="sk-SK"/>
        </w:rPr>
        <w:t xml:space="preserve">použiť na podporu sebahodnotenia a reflexie odborníkmi na </w:t>
      </w:r>
      <w:r w:rsidRPr="003D2FB3">
        <w:rPr>
          <w:lang w:val="sk-SK"/>
        </w:rPr>
        <w:lastRenderedPageBreak/>
        <w:t>všetkých úrovniach</w:t>
      </w:r>
      <w:r w:rsidR="008E42EF">
        <w:rPr>
          <w:lang w:val="sk-SK"/>
        </w:rPr>
        <w:t xml:space="preserve"> vzdelávania</w:t>
      </w:r>
      <w:r w:rsidRPr="003D2FB3">
        <w:rPr>
          <w:lang w:val="sk-SK"/>
        </w:rPr>
        <w:t>.</w:t>
      </w:r>
      <w:r>
        <w:rPr>
          <w:lang w:val="sk-SK"/>
        </w:rPr>
        <w:t xml:space="preserve"> </w:t>
      </w:r>
      <w:r w:rsidRPr="003D2FB3">
        <w:rPr>
          <w:b/>
          <w:bCs w:val="0"/>
          <w:lang w:val="sk-SK"/>
        </w:rPr>
        <w:t>HGIOS</w:t>
      </w:r>
      <w:r w:rsidR="00C50062">
        <w:rPr>
          <w:b/>
          <w:bCs w:val="0"/>
          <w:lang w:val="sk-SK"/>
        </w:rPr>
        <w:t xml:space="preserve"> 4</w:t>
      </w:r>
      <w:r w:rsidRPr="003D2FB3">
        <w:rPr>
          <w:b/>
          <w:bCs w:val="0"/>
          <w:lang w:val="sk-SK"/>
        </w:rPr>
        <w:t xml:space="preserve"> </w:t>
      </w:r>
      <w:r>
        <w:rPr>
          <w:lang w:val="sk-SK"/>
        </w:rPr>
        <w:t xml:space="preserve">je </w:t>
      </w:r>
      <w:r w:rsidRPr="003D2FB3">
        <w:rPr>
          <w:b/>
          <w:bCs w:val="0"/>
          <w:lang w:val="sk-SK"/>
        </w:rPr>
        <w:t xml:space="preserve">súborom </w:t>
      </w:r>
      <w:r w:rsidR="00D57FF7">
        <w:rPr>
          <w:b/>
          <w:bCs w:val="0"/>
          <w:lang w:val="sk-SK"/>
        </w:rPr>
        <w:t>indikátoro</w:t>
      </w:r>
      <w:r w:rsidR="00213BB8">
        <w:rPr>
          <w:b/>
          <w:bCs w:val="0"/>
          <w:lang w:val="sk-SK"/>
        </w:rPr>
        <w:t>v</w:t>
      </w:r>
      <w:r w:rsidRPr="003D2FB3">
        <w:rPr>
          <w:b/>
          <w:bCs w:val="0"/>
          <w:lang w:val="sk-SK"/>
        </w:rPr>
        <w:t xml:space="preserve"> kvality</w:t>
      </w:r>
      <w:r w:rsidRPr="003D2FB3">
        <w:rPr>
          <w:lang w:val="sk-SK"/>
        </w:rPr>
        <w:t xml:space="preserve">, ktoré pomáhajú zamestnancom vo všetkých </w:t>
      </w:r>
      <w:r w:rsidR="008E42EF">
        <w:rPr>
          <w:lang w:val="sk-SK"/>
        </w:rPr>
        <w:t>úrovniach vzdelávania</w:t>
      </w:r>
      <w:r w:rsidRPr="003D2FB3">
        <w:rPr>
          <w:lang w:val="sk-SK"/>
        </w:rPr>
        <w:t xml:space="preserve"> zamerať sa na interné procesy, podrobne analyzovať svoju prácu a vyhodnotiť, čo funguje dobre pre </w:t>
      </w:r>
      <w:r w:rsidR="0091714C">
        <w:rPr>
          <w:lang w:val="sk-SK"/>
        </w:rPr>
        <w:t>žiakov</w:t>
      </w:r>
      <w:r w:rsidRPr="003D2FB3">
        <w:rPr>
          <w:lang w:val="sk-SK"/>
        </w:rPr>
        <w:t xml:space="preserve"> a čo by sa mohlo zlepšiť.</w:t>
      </w:r>
      <w:r w:rsidR="008B6324">
        <w:rPr>
          <w:lang w:val="sk-SK"/>
        </w:rPr>
        <w:t xml:space="preserve"> </w:t>
      </w:r>
    </w:p>
    <w:p w14:paraId="4918115F" w14:textId="3C6A58DF" w:rsidR="00F80609" w:rsidRPr="000D28DC" w:rsidRDefault="00F80609" w:rsidP="00E96F2A">
      <w:pPr>
        <w:pStyle w:val="Iodrazkatext"/>
        <w:rPr>
          <w:noProof/>
        </w:rPr>
      </w:pPr>
      <w:r w:rsidRPr="00F80609">
        <w:rPr>
          <w:b/>
        </w:rPr>
        <w:t>Prvé vydanie (1996)</w:t>
      </w:r>
      <w:r>
        <w:t xml:space="preserve"> </w:t>
      </w:r>
      <w:r w:rsidRPr="00F80609">
        <w:rPr>
          <w:noProof/>
        </w:rPr>
        <w:t xml:space="preserve">bolo publikované v roku </w:t>
      </w:r>
      <w:r w:rsidRPr="00F80609">
        <w:rPr>
          <w:b/>
          <w:noProof/>
        </w:rPr>
        <w:t>1996</w:t>
      </w:r>
      <w:r w:rsidRPr="00F80609">
        <w:rPr>
          <w:noProof/>
        </w:rPr>
        <w:t xml:space="preserve"> a bolo pôvodným rámcom pre sebahodnotenie a inšpekciu škôl v Škótsku. Jeho cieľom bolo zvýšiť transparentnosť kritérií hodnotenia škôl a </w:t>
      </w:r>
      <w:r w:rsidR="0075262D">
        <w:t>podporovať</w:t>
      </w:r>
      <w:r w:rsidRPr="00F80609">
        <w:rPr>
          <w:noProof/>
        </w:rPr>
        <w:t xml:space="preserve"> </w:t>
      </w:r>
      <w:r w:rsidRPr="00F80609">
        <w:rPr>
          <w:b/>
          <w:noProof/>
        </w:rPr>
        <w:t>sebahodnotenie samotných škôl</w:t>
      </w:r>
      <w:r w:rsidRPr="00F80609">
        <w:rPr>
          <w:noProof/>
        </w:rPr>
        <w:t>.</w:t>
      </w:r>
      <w:r w:rsidRPr="00F80609">
        <w:t xml:space="preserve"> </w:t>
      </w:r>
      <w:r w:rsidR="000D28DC" w:rsidRPr="000D28DC">
        <w:rPr>
          <w:noProof/>
        </w:rPr>
        <w:t xml:space="preserve">Zameriavalo sa predovšetkým na </w:t>
      </w:r>
      <w:r w:rsidR="000D28DC" w:rsidRPr="000D28DC">
        <w:rPr>
          <w:b/>
          <w:noProof/>
        </w:rPr>
        <w:t>vyjasnenie kritérií inšpekcie</w:t>
      </w:r>
      <w:r w:rsidR="000D28DC" w:rsidRPr="000D28DC">
        <w:rPr>
          <w:noProof/>
        </w:rPr>
        <w:t xml:space="preserve"> pre školy.</w:t>
      </w:r>
      <w:r w:rsidR="000D28DC" w:rsidRPr="000D28DC">
        <w:t xml:space="preserve"> </w:t>
      </w:r>
      <w:r w:rsidR="000D28DC" w:rsidRPr="000D28DC">
        <w:rPr>
          <w:noProof/>
        </w:rPr>
        <w:t>Dôraz bol kladený na rámec ako inšpekčný nástroj a na povzbudenie škôl, aby premýšľali o svojich silných a slabých stránkach.</w:t>
      </w:r>
      <w:r w:rsidR="00331A22">
        <w:rPr>
          <w:noProof/>
        </w:rPr>
        <w:t xml:space="preserve"> </w:t>
      </w:r>
      <w:r w:rsidR="000D28DC" w:rsidRPr="000D28DC">
        <w:rPr>
          <w:b/>
          <w:noProof/>
        </w:rPr>
        <w:t xml:space="preserve">Podporovalo sebahodnotenie, ale v rámci obmedzenejšej sady </w:t>
      </w:r>
      <w:r w:rsidR="00E64744">
        <w:rPr>
          <w:b/>
          <w:noProof/>
        </w:rPr>
        <w:t>indikátorov</w:t>
      </w:r>
      <w:r w:rsidR="000D28DC">
        <w:t xml:space="preserve">. </w:t>
      </w:r>
    </w:p>
    <w:p w14:paraId="3B5F3869" w14:textId="77777777" w:rsidR="00F80609" w:rsidRPr="00F80609" w:rsidRDefault="00F80609" w:rsidP="00E96F2A">
      <w:pPr>
        <w:pStyle w:val="Iodrazkatext"/>
        <w:rPr>
          <w:noProof/>
        </w:rPr>
      </w:pPr>
      <w:r w:rsidRPr="00F80609">
        <w:rPr>
          <w:noProof/>
        </w:rPr>
        <w:t>Nasledujúce vydania (</w:t>
      </w:r>
      <w:r w:rsidRPr="00F80609">
        <w:rPr>
          <w:b/>
          <w:noProof/>
        </w:rPr>
        <w:t>druhé v roku 2002, tretie v roku 2007</w:t>
      </w:r>
      <w:r w:rsidRPr="00F80609">
        <w:rPr>
          <w:noProof/>
        </w:rPr>
        <w:t xml:space="preserve">) aktualizovali rámec s cieľom reagovať na zmeny v škótskom školstve, ale zachovali hlavný účel, ktorým je podpora </w:t>
      </w:r>
      <w:r w:rsidRPr="00F80609">
        <w:rPr>
          <w:b/>
          <w:noProof/>
        </w:rPr>
        <w:t>sebahodnotenia a zlepšovania kvality</w:t>
      </w:r>
      <w:r w:rsidRPr="00F80609">
        <w:rPr>
          <w:noProof/>
        </w:rPr>
        <w:t>.</w:t>
      </w:r>
    </w:p>
    <w:p w14:paraId="37C22982" w14:textId="276B5CDF" w:rsidR="000D28DC" w:rsidRPr="000D28DC" w:rsidRDefault="00F80609" w:rsidP="00E96F2A">
      <w:pPr>
        <w:pStyle w:val="Iodrazkatext"/>
        <w:rPr>
          <w:noProof/>
        </w:rPr>
      </w:pPr>
      <w:r w:rsidRPr="00F80609">
        <w:rPr>
          <w:b/>
          <w:noProof/>
        </w:rPr>
        <w:t>Štvrté vydanie (HGIOS 4)</w:t>
      </w:r>
      <w:r w:rsidRPr="00F80609">
        <w:rPr>
          <w:noProof/>
        </w:rPr>
        <w:t xml:space="preserve"> bolo vydané v roku </w:t>
      </w:r>
      <w:r w:rsidRPr="00F80609">
        <w:rPr>
          <w:b/>
          <w:noProof/>
        </w:rPr>
        <w:t>2015</w:t>
      </w:r>
      <w:r w:rsidRPr="00F80609">
        <w:rPr>
          <w:noProof/>
        </w:rPr>
        <w:t xml:space="preserve"> s cieľom zohľadniť vývoj v oblasti politiky, praxe a súčasných priorít v oblasti vzdelávania.</w:t>
      </w:r>
      <w:r w:rsidR="000D28DC">
        <w:t xml:space="preserve"> </w:t>
      </w:r>
      <w:r w:rsidR="000D28DC" w:rsidRPr="000D28DC">
        <w:rPr>
          <w:noProof/>
        </w:rPr>
        <w:t xml:space="preserve">Navrhnuté nielen ako inšpekčné kritériá, ale ako </w:t>
      </w:r>
      <w:r w:rsidR="000D28DC" w:rsidRPr="000D28DC">
        <w:rPr>
          <w:b/>
          <w:noProof/>
        </w:rPr>
        <w:t>komplexný rámec sebahodnotenia</w:t>
      </w:r>
      <w:r w:rsidR="000D28DC" w:rsidRPr="000D28DC">
        <w:rPr>
          <w:noProof/>
        </w:rPr>
        <w:t xml:space="preserve"> integrovaný do celej školskej praxe.</w:t>
      </w:r>
      <w:r w:rsidR="000D28DC">
        <w:t xml:space="preserve"> </w:t>
      </w:r>
      <w:r w:rsidR="000D28DC" w:rsidRPr="000D28DC">
        <w:rPr>
          <w:noProof/>
        </w:rPr>
        <w:t xml:space="preserve">Kladie dôraz na </w:t>
      </w:r>
      <w:r w:rsidR="000D28DC" w:rsidRPr="000D28DC">
        <w:rPr>
          <w:b/>
          <w:noProof/>
        </w:rPr>
        <w:t>seba</w:t>
      </w:r>
      <w:r w:rsidR="000D28DC" w:rsidRPr="000D28DC">
        <w:rPr>
          <w:b/>
        </w:rPr>
        <w:t>rozvoj</w:t>
      </w:r>
      <w:r w:rsidR="000D28DC" w:rsidRPr="000D28DC">
        <w:rPr>
          <w:b/>
          <w:noProof/>
        </w:rPr>
        <w:t xml:space="preserve"> nad externým hodnotením</w:t>
      </w:r>
      <w:r w:rsidR="000D28DC" w:rsidRPr="000D28DC">
        <w:rPr>
          <w:noProof/>
        </w:rPr>
        <w:t xml:space="preserve"> – motto sa stalo „</w:t>
      </w:r>
      <w:r w:rsidR="000D28DC" w:rsidRPr="000D28DC">
        <w:rPr>
          <w:i/>
          <w:iCs/>
          <w:noProof/>
        </w:rPr>
        <w:t>pozri dovnútra, pozri von, pozri dopredu</w:t>
      </w:r>
      <w:r w:rsidR="000D28DC" w:rsidRPr="000D28DC">
        <w:rPr>
          <w:noProof/>
        </w:rPr>
        <w:t>“ ako súčasť neustáleho zlepšovania</w:t>
      </w:r>
      <w:r w:rsidR="001D1949">
        <w:t xml:space="preserve"> (viď obrázok 1)</w:t>
      </w:r>
      <w:r w:rsidR="000D28DC" w:rsidRPr="000D28DC">
        <w:rPr>
          <w:noProof/>
        </w:rPr>
        <w:t>.</w:t>
      </w:r>
      <w:r w:rsidR="000D28DC">
        <w:t xml:space="preserve"> </w:t>
      </w:r>
      <w:r w:rsidR="000D28DC" w:rsidRPr="000D28DC">
        <w:rPr>
          <w:noProof/>
        </w:rPr>
        <w:t xml:space="preserve">Silnejší dôraz na </w:t>
      </w:r>
      <w:r w:rsidR="000D28DC" w:rsidRPr="000D28DC">
        <w:rPr>
          <w:b/>
          <w:noProof/>
        </w:rPr>
        <w:t>odstránenie rozdielov v dosiahnutých výsledkoch</w:t>
      </w:r>
      <w:r w:rsidR="000D28DC" w:rsidRPr="000D28DC">
        <w:rPr>
          <w:noProof/>
        </w:rPr>
        <w:t xml:space="preserve">, </w:t>
      </w:r>
      <w:r w:rsidR="009B090E">
        <w:rPr>
          <w:b/>
          <w:noProof/>
        </w:rPr>
        <w:t>wellbeing</w:t>
      </w:r>
      <w:r w:rsidR="000D28DC" w:rsidRPr="000D28DC">
        <w:rPr>
          <w:noProof/>
        </w:rPr>
        <w:t xml:space="preserve">, </w:t>
      </w:r>
      <w:r w:rsidR="000D28DC" w:rsidRPr="000D28DC">
        <w:rPr>
          <w:b/>
          <w:noProof/>
        </w:rPr>
        <w:t>rovnosť</w:t>
      </w:r>
      <w:r w:rsidR="000D28DC" w:rsidRPr="000D28DC">
        <w:rPr>
          <w:noProof/>
        </w:rPr>
        <w:t xml:space="preserve">, </w:t>
      </w:r>
      <w:r w:rsidR="000D28DC" w:rsidRPr="000D28DC">
        <w:rPr>
          <w:b/>
          <w:noProof/>
        </w:rPr>
        <w:t>zručnosti pre život a prácu</w:t>
      </w:r>
      <w:r w:rsidR="000D28DC" w:rsidRPr="000D28DC">
        <w:rPr>
          <w:noProof/>
        </w:rPr>
        <w:t xml:space="preserve"> a </w:t>
      </w:r>
      <w:r w:rsidR="000D28DC" w:rsidRPr="000D28DC">
        <w:rPr>
          <w:b/>
          <w:noProof/>
        </w:rPr>
        <w:t>spoluprácu</w:t>
      </w:r>
      <w:r w:rsidR="000D28DC" w:rsidRPr="000D28DC">
        <w:rPr>
          <w:noProof/>
        </w:rPr>
        <w:t xml:space="preserve"> medzi partnermi.</w:t>
      </w:r>
    </w:p>
    <w:p w14:paraId="2A3EB3C8" w14:textId="7CD9F2D6" w:rsidR="003D2FB3" w:rsidRPr="001C2C94" w:rsidRDefault="008C4D32" w:rsidP="00DF3435">
      <w:pPr>
        <w:pStyle w:val="Itext"/>
        <w:rPr>
          <w:b/>
          <w:bCs w:val="0"/>
          <w:lang w:val="sk-SK"/>
        </w:rPr>
      </w:pPr>
      <w:bookmarkStart w:id="4" w:name="_Hlk221715003"/>
      <w:r w:rsidRPr="008C4D32">
        <w:rPr>
          <w:b/>
          <w:bCs w:val="0"/>
          <w:lang w:val="sk-SK"/>
        </w:rPr>
        <w:t>Štruktúra a</w:t>
      </w:r>
      <w:r w:rsidR="00BA7DAD">
        <w:rPr>
          <w:b/>
          <w:bCs w:val="0"/>
          <w:lang w:val="sk-SK"/>
        </w:rPr>
        <w:t> hodnotiace nástroje</w:t>
      </w:r>
      <w:r w:rsidRPr="008C4D32">
        <w:rPr>
          <w:b/>
          <w:bCs w:val="0"/>
          <w:lang w:val="sk-SK"/>
        </w:rPr>
        <w:t xml:space="preserve"> HGIOS</w:t>
      </w:r>
      <w:r w:rsidR="00B42195">
        <w:rPr>
          <w:b/>
          <w:bCs w:val="0"/>
          <w:lang w:val="sk-SK"/>
        </w:rPr>
        <w:t xml:space="preserve"> 4</w:t>
      </w:r>
      <w:r w:rsidR="00C54314">
        <w:rPr>
          <w:rStyle w:val="Odkaznapoznmkupodiarou"/>
          <w:b/>
          <w:bCs w:val="0"/>
          <w:lang w:val="sk-SK"/>
        </w:rPr>
        <w:footnoteReference w:id="12"/>
      </w:r>
    </w:p>
    <w:p w14:paraId="53C993D1" w14:textId="6779C3CA" w:rsidR="008C4D32" w:rsidRPr="008C4D32" w:rsidRDefault="008E42EF" w:rsidP="008C4D32">
      <w:pPr>
        <w:pStyle w:val="Itext"/>
        <w:rPr>
          <w:lang w:val="sk-SK"/>
        </w:rPr>
      </w:pPr>
      <w:r>
        <w:rPr>
          <w:lang w:val="sk-SK"/>
        </w:rPr>
        <w:t>Rámec o</w:t>
      </w:r>
      <w:r w:rsidR="008C4D32" w:rsidRPr="008C4D32">
        <w:rPr>
          <w:lang w:val="sk-SK"/>
        </w:rPr>
        <w:t xml:space="preserve">bsahuje </w:t>
      </w:r>
      <w:r w:rsidR="008C4D32" w:rsidRPr="008C4D32">
        <w:rPr>
          <w:b/>
          <w:lang w:val="sk-SK"/>
        </w:rPr>
        <w:t xml:space="preserve">súbor 15 </w:t>
      </w:r>
      <w:r w:rsidR="00E74D1F">
        <w:rPr>
          <w:b/>
          <w:lang w:val="sk-SK"/>
        </w:rPr>
        <w:t>indikátorov</w:t>
      </w:r>
      <w:r w:rsidR="008C4D32" w:rsidRPr="008C4D32">
        <w:rPr>
          <w:b/>
          <w:lang w:val="sk-SK"/>
        </w:rPr>
        <w:t xml:space="preserve"> kvality</w:t>
      </w:r>
      <w:r w:rsidR="00E74D1F">
        <w:rPr>
          <w:b/>
          <w:lang w:val="sk-SK"/>
        </w:rPr>
        <w:t xml:space="preserve"> </w:t>
      </w:r>
      <w:r w:rsidR="008C4D32" w:rsidRPr="008C4D32">
        <w:rPr>
          <w:lang w:val="sk-SK"/>
        </w:rPr>
        <w:t>rozdelených do troch hlavných kategórií:</w:t>
      </w:r>
    </w:p>
    <w:p w14:paraId="77388BF1" w14:textId="1687FE3E" w:rsidR="008C4D32" w:rsidRPr="008C4D32" w:rsidRDefault="008C4D32" w:rsidP="00E96F2A">
      <w:pPr>
        <w:pStyle w:val="Iodrazkatext"/>
      </w:pPr>
      <w:r w:rsidRPr="008C4D32">
        <w:t>Vedenie a</w:t>
      </w:r>
      <w:r w:rsidR="000D7A6F">
        <w:t> </w:t>
      </w:r>
      <w:r w:rsidRPr="008C4D32">
        <w:t>riadenie</w:t>
      </w:r>
      <w:r w:rsidR="000D7A6F">
        <w:t xml:space="preserve">: </w:t>
      </w:r>
      <w:r w:rsidR="000D7A6F" w:rsidRPr="000D7A6F">
        <w:t xml:space="preserve">Aké dobré je naše vedenie a prístup k zlepšovaniu? </w:t>
      </w:r>
    </w:p>
    <w:p w14:paraId="4F5DA6A5" w14:textId="0D341D64" w:rsidR="008C4D32" w:rsidRPr="008C4D32" w:rsidRDefault="008C4D32" w:rsidP="00E96F2A">
      <w:pPr>
        <w:pStyle w:val="Iodrazkatext"/>
      </w:pPr>
      <w:r w:rsidRPr="008C4D32">
        <w:t>Poskytovanie vzdelávania</w:t>
      </w:r>
      <w:r w:rsidR="000D7A6F">
        <w:t>:</w:t>
      </w:r>
      <w:r w:rsidR="000D7A6F" w:rsidRPr="000D7A6F">
        <w:t xml:space="preserve"> Aká dobrá je kvalita starostlivosti a vzdelávania, ktoré ponúkame?</w:t>
      </w:r>
    </w:p>
    <w:p w14:paraId="56CED8CA" w14:textId="18E89FB1" w:rsidR="008C4D32" w:rsidRPr="008C4D32" w:rsidRDefault="008C4D32" w:rsidP="00E96F2A">
      <w:pPr>
        <w:pStyle w:val="Iodrazkatext"/>
      </w:pPr>
      <w:r w:rsidRPr="008C4D32">
        <w:t>Úspechy a dosiahnuté výsledky</w:t>
      </w:r>
      <w:r w:rsidR="000D7A6F">
        <w:t xml:space="preserve">: </w:t>
      </w:r>
      <w:r w:rsidR="000D7A6F" w:rsidRPr="000D7A6F">
        <w:t xml:space="preserve">Ako dobre zabezpečujeme čo najlepšie výsledky pre všetkých našich </w:t>
      </w:r>
      <w:r w:rsidR="002A4E01">
        <w:t>žiakov</w:t>
      </w:r>
      <w:r w:rsidR="000D7A6F" w:rsidRPr="000D7A6F">
        <w:t>?</w:t>
      </w:r>
    </w:p>
    <w:bookmarkEnd w:id="4"/>
    <w:p w14:paraId="662AD806" w14:textId="2AE526D8" w:rsidR="008C4D32" w:rsidRPr="00297DC7" w:rsidRDefault="008C4D32" w:rsidP="008C4D32">
      <w:pPr>
        <w:pStyle w:val="Itext"/>
        <w:rPr>
          <w:lang w:val="sk-SK"/>
        </w:rPr>
      </w:pPr>
      <w:r w:rsidRPr="008C4D32">
        <w:rPr>
          <w:lang w:val="sk-SK"/>
        </w:rPr>
        <w:t xml:space="preserve">V rámci každého </w:t>
      </w:r>
      <w:r w:rsidR="003A76BA">
        <w:rPr>
          <w:lang w:val="sk-SK"/>
        </w:rPr>
        <w:t>indikátora kvality</w:t>
      </w:r>
      <w:r w:rsidRPr="008C4D32">
        <w:rPr>
          <w:lang w:val="sk-SK"/>
        </w:rPr>
        <w:t xml:space="preserve"> sa nachádzajú </w:t>
      </w:r>
      <w:r w:rsidRPr="008C4D32">
        <w:rPr>
          <w:b/>
          <w:lang w:val="sk-SK"/>
        </w:rPr>
        <w:t>témy</w:t>
      </w:r>
      <w:r w:rsidRPr="008C4D32">
        <w:rPr>
          <w:lang w:val="sk-SK"/>
        </w:rPr>
        <w:t xml:space="preserve">, </w:t>
      </w:r>
      <w:r w:rsidRPr="008C4D32">
        <w:rPr>
          <w:b/>
          <w:lang w:val="sk-SK"/>
        </w:rPr>
        <w:t>otázky na zamyslenie</w:t>
      </w:r>
      <w:r w:rsidRPr="008C4D32">
        <w:rPr>
          <w:lang w:val="sk-SK"/>
        </w:rPr>
        <w:t xml:space="preserve"> a </w:t>
      </w:r>
      <w:r w:rsidRPr="008C4D32">
        <w:rPr>
          <w:b/>
          <w:lang w:val="sk-SK"/>
        </w:rPr>
        <w:t>príklady vysoko efektívnych postupov</w:t>
      </w:r>
      <w:r w:rsidRPr="008C4D32">
        <w:rPr>
          <w:lang w:val="sk-SK"/>
        </w:rPr>
        <w:t>, ktoré pomáhajú odborníkom pri sebahodnotení.</w:t>
      </w:r>
      <w:r w:rsidRPr="003A76BA">
        <w:rPr>
          <w:lang w:val="sk-SK"/>
        </w:rPr>
        <w:t xml:space="preserve"> </w:t>
      </w:r>
      <w:r w:rsidRPr="00297DC7">
        <w:rPr>
          <w:lang w:val="sk-SK"/>
        </w:rPr>
        <w:t xml:space="preserve">Vďaka tomu je HGIOS 4 </w:t>
      </w:r>
      <w:r w:rsidRPr="00297DC7">
        <w:rPr>
          <w:b/>
          <w:lang w:val="sk-SK"/>
        </w:rPr>
        <w:t>podrobnejší</w:t>
      </w:r>
      <w:r w:rsidR="00BA7DAD" w:rsidRPr="00297DC7">
        <w:rPr>
          <w:b/>
          <w:lang w:val="sk-SK"/>
        </w:rPr>
        <w:t>, komplexnejší</w:t>
      </w:r>
      <w:r w:rsidRPr="00297DC7">
        <w:rPr>
          <w:b/>
          <w:lang w:val="sk-SK"/>
        </w:rPr>
        <w:t xml:space="preserve"> a pre odborníkov prijateľnejší</w:t>
      </w:r>
      <w:r w:rsidRPr="00297DC7">
        <w:rPr>
          <w:lang w:val="sk-SK"/>
        </w:rPr>
        <w:t xml:space="preserve"> v porovnaní s pôvodnými vydaniami.</w:t>
      </w:r>
    </w:p>
    <w:p w14:paraId="1AE6B4D7" w14:textId="77777777" w:rsidR="00241A16" w:rsidRPr="00BA7DAD" w:rsidRDefault="00241A16" w:rsidP="00241A16">
      <w:pPr>
        <w:pStyle w:val="Itext"/>
        <w:rPr>
          <w:lang w:val="sk-SK"/>
        </w:rPr>
      </w:pPr>
      <w:r w:rsidRPr="00241A16">
        <w:rPr>
          <w:b/>
          <w:bCs w:val="0"/>
          <w:lang w:val="sk-SK"/>
        </w:rPr>
        <w:t>Šesťbodová stupnica</w:t>
      </w:r>
      <w:r>
        <w:rPr>
          <w:rStyle w:val="Odkaznapoznmkupodiarou"/>
          <w:b/>
          <w:bCs w:val="0"/>
          <w:lang w:val="sk-SK"/>
        </w:rPr>
        <w:footnoteReference w:id="13"/>
      </w:r>
    </w:p>
    <w:p w14:paraId="29A43089" w14:textId="7161FA8D" w:rsidR="00241A16" w:rsidRPr="008C4D32" w:rsidRDefault="00241A16" w:rsidP="00241A16">
      <w:pPr>
        <w:pStyle w:val="Itext"/>
        <w:rPr>
          <w:lang w:val="sk-SK"/>
        </w:rPr>
      </w:pPr>
      <w:r w:rsidRPr="00241A16">
        <w:rPr>
          <w:b/>
          <w:bCs w:val="0"/>
          <w:lang w:val="sk-SK"/>
        </w:rPr>
        <w:t xml:space="preserve">Šesťbodová stupnica je nástrojom na hodnotenie </w:t>
      </w:r>
      <w:r w:rsidR="000B75B8">
        <w:rPr>
          <w:b/>
          <w:bCs w:val="0"/>
          <w:lang w:val="sk-SK"/>
        </w:rPr>
        <w:t>indikátorov</w:t>
      </w:r>
      <w:r w:rsidRPr="00241A16">
        <w:rPr>
          <w:b/>
          <w:bCs w:val="0"/>
          <w:lang w:val="sk-SK"/>
        </w:rPr>
        <w:t xml:space="preserve"> kvality</w:t>
      </w:r>
      <w:r w:rsidRPr="00241A16">
        <w:rPr>
          <w:lang w:val="sk-SK"/>
        </w:rPr>
        <w:t>. Používajú ju inšpektori HM a inšpektorát</w:t>
      </w:r>
      <w:r w:rsidR="00CD3F6B">
        <w:rPr>
          <w:lang w:val="sk-SK"/>
        </w:rPr>
        <w:t>i</w:t>
      </w:r>
      <w:r w:rsidRPr="00241A16">
        <w:rPr>
          <w:lang w:val="sk-SK"/>
        </w:rPr>
        <w:t xml:space="preserve"> starostlivosti na podávanie správ o výsledkoch inšpekcií. Miestne orgány a iné riadiace orgány sa môžu rozhodnúť použiť ju na účely národného a/alebo miestneho porovnávania v rôznych prostrediach. Nie je potrebné, aby sa jednotlivé </w:t>
      </w:r>
      <w:r w:rsidR="00DA4877">
        <w:rPr>
          <w:lang w:val="sk-SK"/>
        </w:rPr>
        <w:t>oblasti</w:t>
      </w:r>
      <w:r w:rsidRPr="00241A16">
        <w:rPr>
          <w:lang w:val="sk-SK"/>
        </w:rPr>
        <w:t xml:space="preserve"> hodnotili podľa šesťbodovej stupnice, hoci sa tak môžu rozhodnúť urobiť, aby pomohli vyhodnotiť a pochopiť svoju výkonnosť</w:t>
      </w:r>
    </w:p>
    <w:p w14:paraId="69F28C27" w14:textId="77777777" w:rsidR="00A70520" w:rsidRPr="00297DC7" w:rsidRDefault="00A70520" w:rsidP="00A70520">
      <w:pPr>
        <w:pStyle w:val="Itext"/>
        <w:rPr>
          <w:b/>
          <w:bCs w:val="0"/>
          <w:lang w:val="sk-SK"/>
        </w:rPr>
      </w:pPr>
      <w:r w:rsidRPr="00297DC7">
        <w:rPr>
          <w:b/>
          <w:bCs w:val="0"/>
          <w:lang w:val="sk-SK"/>
        </w:rPr>
        <w:t>Prístup k sebahodnoteniu</w:t>
      </w:r>
    </w:p>
    <w:p w14:paraId="2B42C3D1" w14:textId="77777777" w:rsidR="00A70520" w:rsidRPr="00297DC7" w:rsidRDefault="00A70520" w:rsidP="00A70520">
      <w:pPr>
        <w:pStyle w:val="Itext"/>
        <w:rPr>
          <w:lang w:val="sk-SK"/>
        </w:rPr>
      </w:pPr>
      <w:r w:rsidRPr="00297DC7">
        <w:rPr>
          <w:lang w:val="sk-SK"/>
        </w:rPr>
        <w:t xml:space="preserve">HGIOS 4 dáva </w:t>
      </w:r>
      <w:r w:rsidRPr="00297DC7">
        <w:rPr>
          <w:b/>
          <w:bCs w:val="0"/>
          <w:lang w:val="sk-SK"/>
        </w:rPr>
        <w:t>sebahodnotenie do centra sebarozvoja</w:t>
      </w:r>
      <w:r w:rsidRPr="00297DC7">
        <w:rPr>
          <w:lang w:val="sk-SK"/>
        </w:rPr>
        <w:t xml:space="preserve"> – nielen prípravy na inšpekciu. Podporuje školy, aby pri hodnotení svojej vlastnej efektívnosti </w:t>
      </w:r>
      <w:r w:rsidRPr="00297DC7">
        <w:rPr>
          <w:b/>
          <w:bCs w:val="0"/>
          <w:lang w:val="sk-SK"/>
        </w:rPr>
        <w:t>spolupracovali so študentmi, rodičmi, zamestnancami, partnermi a komunitou</w:t>
      </w:r>
      <w:r w:rsidRPr="00297DC7">
        <w:rPr>
          <w:lang w:val="sk-SK"/>
        </w:rPr>
        <w:t xml:space="preserve">. Rámec </w:t>
      </w:r>
      <w:r w:rsidRPr="00297DC7">
        <w:rPr>
          <w:b/>
          <w:bCs w:val="0"/>
          <w:lang w:val="sk-SK"/>
        </w:rPr>
        <w:t>kladie dôraz na spoluprácu</w:t>
      </w:r>
      <w:r w:rsidRPr="00297DC7">
        <w:rPr>
          <w:lang w:val="sk-SK"/>
        </w:rPr>
        <w:t xml:space="preserve"> a spoločne vytvorené plány zlepšovania v rámci celej školskej komunity. </w:t>
      </w:r>
    </w:p>
    <w:p w14:paraId="5EBA86E4" w14:textId="17FF0B0A" w:rsidR="008C4D32" w:rsidRPr="00297DC7" w:rsidRDefault="00A70520" w:rsidP="00A70520">
      <w:pPr>
        <w:pStyle w:val="Itext"/>
        <w:rPr>
          <w:lang w:val="sk-SK"/>
        </w:rPr>
      </w:pPr>
      <w:r w:rsidRPr="00297DC7">
        <w:rPr>
          <w:lang w:val="sk-SK"/>
        </w:rPr>
        <w:t xml:space="preserve">Výslovne sa zosúlaďuje s hlavnými </w:t>
      </w:r>
      <w:r w:rsidRPr="00297DC7">
        <w:rPr>
          <w:b/>
          <w:bCs w:val="0"/>
          <w:lang w:val="sk-SK"/>
        </w:rPr>
        <w:t>škótskymi reformami vzdelávania</w:t>
      </w:r>
      <w:r w:rsidRPr="00297DC7">
        <w:rPr>
          <w:lang w:val="sk-SK"/>
        </w:rPr>
        <w:t xml:space="preserve">, ako je </w:t>
      </w:r>
      <w:r w:rsidR="00B80A98">
        <w:rPr>
          <w:b/>
          <w:bCs w:val="0"/>
          <w:lang w:val="sk-SK"/>
        </w:rPr>
        <w:t>Kurikulum pre excelentnosť (CfE)</w:t>
      </w:r>
      <w:r>
        <w:rPr>
          <w:rStyle w:val="Odkaznapoznmkupodiarou"/>
          <w:lang w:val="en-US"/>
        </w:rPr>
        <w:footnoteReference w:id="14"/>
      </w:r>
      <w:r w:rsidR="00B80A98" w:rsidRPr="00B80A98">
        <w:rPr>
          <w:lang w:val="sk-SK"/>
        </w:rPr>
        <w:t xml:space="preserve"> </w:t>
      </w:r>
      <w:r w:rsidRPr="00297DC7">
        <w:rPr>
          <w:b/>
          <w:bCs w:val="0"/>
          <w:lang w:val="sk-SK"/>
        </w:rPr>
        <w:t>National Improvement Framework</w:t>
      </w:r>
      <w:r w:rsidR="00CC1A64">
        <w:rPr>
          <w:rStyle w:val="Odkaznapoznmkupodiarou"/>
          <w:b/>
          <w:bCs w:val="0"/>
          <w:lang w:val="en-US"/>
        </w:rPr>
        <w:footnoteReference w:id="15"/>
      </w:r>
      <w:r w:rsidRPr="00297DC7">
        <w:rPr>
          <w:lang w:val="sk-SK"/>
        </w:rPr>
        <w:t xml:space="preserve"> (Národný rámec zlepšovania) a </w:t>
      </w:r>
      <w:r w:rsidRPr="00297DC7">
        <w:rPr>
          <w:b/>
          <w:bCs w:val="0"/>
          <w:lang w:val="sk-SK"/>
        </w:rPr>
        <w:t xml:space="preserve">národnými </w:t>
      </w:r>
      <w:r w:rsidRPr="00297DC7">
        <w:rPr>
          <w:b/>
          <w:bCs w:val="0"/>
          <w:lang w:val="sk-SK"/>
        </w:rPr>
        <w:lastRenderedPageBreak/>
        <w:t>prioritami</w:t>
      </w:r>
      <w:r w:rsidRPr="00297DC7">
        <w:rPr>
          <w:lang w:val="sk-SK"/>
        </w:rPr>
        <w:t xml:space="preserve">, ako je </w:t>
      </w:r>
      <w:r w:rsidRPr="00297DC7">
        <w:rPr>
          <w:b/>
          <w:bCs w:val="0"/>
          <w:lang w:val="sk-SK"/>
        </w:rPr>
        <w:t xml:space="preserve">spravodlivosť a </w:t>
      </w:r>
      <w:r w:rsidR="00F819F5">
        <w:rPr>
          <w:b/>
          <w:bCs w:val="0"/>
          <w:lang w:val="sk-SK"/>
        </w:rPr>
        <w:t>wellbeing</w:t>
      </w:r>
      <w:r w:rsidRPr="00297DC7">
        <w:rPr>
          <w:lang w:val="sk-SK"/>
        </w:rPr>
        <w:t>. V porovnaní s predchádzajúcimi verziami kladie väčší dôraz na údaje, dosiahnuté výsledky, spravodlivosť a personalizovanú podporu</w:t>
      </w:r>
    </w:p>
    <w:p w14:paraId="39F50F78" w14:textId="07EA9500" w:rsidR="008C4D32" w:rsidRDefault="00DB0B98" w:rsidP="00DB0B98">
      <w:pPr>
        <w:pStyle w:val="Itext"/>
        <w:rPr>
          <w:lang w:val="sk-SK"/>
        </w:rPr>
      </w:pPr>
      <w:r w:rsidRPr="00DB0B98">
        <w:rPr>
          <w:b/>
          <w:bCs w:val="0"/>
          <w:lang w:val="sk-SK"/>
        </w:rPr>
        <w:t xml:space="preserve">HGIOS </w:t>
      </w:r>
      <w:r w:rsidRPr="00DB0B98">
        <w:rPr>
          <w:lang w:val="sk-SK"/>
        </w:rPr>
        <w:t xml:space="preserve">4 </w:t>
      </w:r>
      <w:r w:rsidRPr="00DB0B98">
        <w:rPr>
          <w:b/>
          <w:bCs w:val="0"/>
          <w:lang w:val="sk-SK"/>
        </w:rPr>
        <w:t>je komplexnejší, podrobnejší a viac zameraný na zlepšovanie</w:t>
      </w:r>
      <w:r w:rsidRPr="00DB0B98">
        <w:rPr>
          <w:lang w:val="sk-SK"/>
        </w:rPr>
        <w:t xml:space="preserve"> ako prvé vydanie.</w:t>
      </w:r>
      <w:r>
        <w:rPr>
          <w:lang w:val="sk-SK"/>
        </w:rPr>
        <w:t xml:space="preserve"> </w:t>
      </w:r>
      <w:r w:rsidRPr="00DB0B98">
        <w:rPr>
          <w:lang w:val="sk-SK"/>
        </w:rPr>
        <w:t xml:space="preserve">Posunul škótsku prax v oblasti vzdelávania smerom k </w:t>
      </w:r>
      <w:r w:rsidRPr="00DB0B98">
        <w:rPr>
          <w:b/>
          <w:bCs w:val="0"/>
          <w:lang w:val="sk-SK"/>
        </w:rPr>
        <w:t>nepretržitému sebahodnoteniu počas celého školského roka,</w:t>
      </w:r>
      <w:r w:rsidRPr="00DB0B98">
        <w:rPr>
          <w:lang w:val="sk-SK"/>
        </w:rPr>
        <w:t xml:space="preserve"> namiesto prípravy len na externú inšpekciu.</w:t>
      </w:r>
      <w:r>
        <w:rPr>
          <w:lang w:val="sk-SK"/>
        </w:rPr>
        <w:t xml:space="preserve"> </w:t>
      </w:r>
      <w:r w:rsidRPr="00DB0B98">
        <w:rPr>
          <w:lang w:val="sk-SK"/>
        </w:rPr>
        <w:t xml:space="preserve">Tento vývoj odzrkadľuje širšie politické zmeny v Škótsku smerom k spravodlivosti, </w:t>
      </w:r>
      <w:r w:rsidR="00DF752C">
        <w:rPr>
          <w:lang w:val="sk-SK"/>
        </w:rPr>
        <w:t>wellbeingu</w:t>
      </w:r>
      <w:r w:rsidRPr="00DB0B98">
        <w:rPr>
          <w:lang w:val="sk-SK"/>
        </w:rPr>
        <w:t>, partnerstvu a zlepšovaniu na základe údajov.</w:t>
      </w:r>
    </w:p>
    <w:p w14:paraId="01CBB1C8" w14:textId="7D0E3F3B" w:rsidR="00686F73" w:rsidRPr="00686F73" w:rsidRDefault="00686F73" w:rsidP="00686F73">
      <w:pPr>
        <w:pStyle w:val="Itext"/>
        <w:rPr>
          <w:lang w:val="sk-SK"/>
        </w:rPr>
      </w:pPr>
      <w:r>
        <w:rPr>
          <w:lang w:val="sk-SK"/>
        </w:rPr>
        <w:t>Existuje o</w:t>
      </w:r>
      <w:r w:rsidRPr="00686F73">
        <w:rPr>
          <w:lang w:val="sk-SK"/>
        </w:rPr>
        <w:t>ficiálny preklad</w:t>
      </w:r>
      <w:r>
        <w:rPr>
          <w:lang w:val="sk-SK"/>
        </w:rPr>
        <w:t xml:space="preserve"> HGIOS 4</w:t>
      </w:r>
      <w:r w:rsidR="00237B32">
        <w:rPr>
          <w:lang w:val="sk-SK"/>
        </w:rPr>
        <w:t xml:space="preserve"> v gaelčine</w:t>
      </w:r>
      <w:r w:rsidRPr="00686F73">
        <w:rPr>
          <w:lang w:val="sk-SK"/>
        </w:rPr>
        <w:t xml:space="preserve"> „</w:t>
      </w:r>
      <w:r w:rsidRPr="00686F73">
        <w:rPr>
          <w:b/>
          <w:bCs w:val="0"/>
          <w:lang w:val="sk-SK"/>
        </w:rPr>
        <w:t>Ciamar a tha na sgoil againn?</w:t>
      </w:r>
      <w:r w:rsidR="00727BF5">
        <w:rPr>
          <w:rStyle w:val="Odkaznapoznmkupodiarou"/>
          <w:b/>
          <w:bCs w:val="0"/>
          <w:lang w:val="sk-SK"/>
        </w:rPr>
        <w:footnoteReference w:id="16"/>
      </w:r>
      <w:r w:rsidRPr="00686F73">
        <w:rPr>
          <w:b/>
          <w:bCs w:val="0"/>
          <w:lang w:val="sk-SK"/>
        </w:rPr>
        <w:t>“</w:t>
      </w:r>
      <w:r w:rsidR="00237B32" w:rsidRPr="00237B32">
        <w:rPr>
          <w:lang w:val="sk-SK"/>
        </w:rPr>
        <w:t xml:space="preserve">, </w:t>
      </w:r>
      <w:r>
        <w:rPr>
          <w:lang w:val="sk-SK"/>
        </w:rPr>
        <w:t xml:space="preserve">ktoré </w:t>
      </w:r>
      <w:r w:rsidRPr="00686F73">
        <w:rPr>
          <w:lang w:val="sk-SK"/>
        </w:rPr>
        <w:t>používajú školy priamo v gaelčine na sebahodnotenie.</w:t>
      </w:r>
      <w:r>
        <w:rPr>
          <w:lang w:val="sk-SK"/>
        </w:rPr>
        <w:t xml:space="preserve"> </w:t>
      </w:r>
      <w:r w:rsidRPr="00686F73">
        <w:rPr>
          <w:lang w:val="sk-SK"/>
        </w:rPr>
        <w:t>Gaelské školy v Škótsku podliehajú presne rovnakému systému inšpekcií a hodnotení HGIOS4</w:t>
      </w:r>
      <w:r w:rsidR="00B52040">
        <w:rPr>
          <w:lang w:val="sk-SK"/>
        </w:rPr>
        <w:t>,</w:t>
      </w:r>
      <w:r w:rsidRPr="00686F73">
        <w:rPr>
          <w:lang w:val="sk-SK"/>
        </w:rPr>
        <w:t xml:space="preserve"> ako všetky štátne školy</w:t>
      </w:r>
      <w:r>
        <w:rPr>
          <w:lang w:val="sk-SK"/>
        </w:rPr>
        <w:t xml:space="preserve">. </w:t>
      </w:r>
    </w:p>
    <w:p w14:paraId="1E28C742" w14:textId="6B8B6DB2" w:rsidR="00F9623F" w:rsidRPr="0087458F" w:rsidRDefault="0087458F" w:rsidP="00131286">
      <w:pPr>
        <w:pStyle w:val="Itext"/>
        <w:numPr>
          <w:ilvl w:val="0"/>
          <w:numId w:val="17"/>
        </w:numPr>
        <w:rPr>
          <w:lang w:val="sk-SK"/>
        </w:rPr>
      </w:pPr>
      <w:r w:rsidRPr="0087458F">
        <w:rPr>
          <w:b/>
          <w:bCs w:val="0"/>
          <w:lang w:val="sk-SK"/>
        </w:rPr>
        <w:t>HGIOELC</w:t>
      </w:r>
      <w:r w:rsidRPr="0087458F">
        <w:rPr>
          <w:rStyle w:val="Odkaznapoznmkupodiarou"/>
          <w:lang w:val="sk-SK"/>
        </w:rPr>
        <w:footnoteReference w:id="17"/>
      </w:r>
    </w:p>
    <w:p w14:paraId="06954030" w14:textId="293703BA" w:rsidR="007F5B36" w:rsidRDefault="0087458F" w:rsidP="0087458F">
      <w:pPr>
        <w:pStyle w:val="Itext"/>
        <w:rPr>
          <w:lang w:val="sk-SK"/>
        </w:rPr>
      </w:pPr>
      <w:r w:rsidRPr="0087458F">
        <w:rPr>
          <w:b/>
          <w:bCs w:val="0"/>
          <w:lang w:val="sk-SK"/>
        </w:rPr>
        <w:t>HGIOELC</w:t>
      </w:r>
      <w:r w:rsidRPr="0087458F">
        <w:rPr>
          <w:lang w:val="sk-SK"/>
        </w:rPr>
        <w:t xml:space="preserve"> je kľúčový škótsky </w:t>
      </w:r>
      <w:r w:rsidRPr="0087458F">
        <w:rPr>
          <w:b/>
          <w:bCs w:val="0"/>
          <w:lang w:val="sk-SK"/>
        </w:rPr>
        <w:t>rámec sebahodnotenia,</w:t>
      </w:r>
      <w:r w:rsidRPr="0087458F">
        <w:rPr>
          <w:lang w:val="sk-SK"/>
        </w:rPr>
        <w:t xml:space="preserve"> ktorý bol navrhnutý s cieľom </w:t>
      </w:r>
      <w:r w:rsidRPr="0087458F">
        <w:rPr>
          <w:b/>
          <w:bCs w:val="0"/>
          <w:lang w:val="sk-SK"/>
        </w:rPr>
        <w:t>zlepšiť kvalitu starostlivosti o deti do 5 rokov</w:t>
      </w:r>
      <w:r w:rsidRPr="0087458F">
        <w:rPr>
          <w:lang w:val="sk-SK"/>
        </w:rPr>
        <w:t xml:space="preserve">, so zameraním </w:t>
      </w:r>
      <w:r w:rsidRPr="007F5B36">
        <w:rPr>
          <w:b/>
          <w:bCs w:val="0"/>
          <w:lang w:val="sk-SK"/>
        </w:rPr>
        <w:t>na vedenie</w:t>
      </w:r>
      <w:r w:rsidR="007F5B36" w:rsidRPr="007F5B36">
        <w:rPr>
          <w:b/>
          <w:bCs w:val="0"/>
          <w:lang w:val="sk-SK"/>
        </w:rPr>
        <w:t xml:space="preserve"> a riadenie</w:t>
      </w:r>
      <w:r w:rsidRPr="0087458F">
        <w:rPr>
          <w:lang w:val="sk-SK"/>
        </w:rPr>
        <w:t xml:space="preserve">, </w:t>
      </w:r>
      <w:r w:rsidR="007F5B36" w:rsidRPr="007F5B36">
        <w:rPr>
          <w:b/>
          <w:bCs w:val="0"/>
          <w:lang w:val="sk-SK"/>
        </w:rPr>
        <w:t xml:space="preserve">kvalitu poskytovania vzdelávania </w:t>
      </w:r>
      <w:r w:rsidRPr="007F5B36">
        <w:rPr>
          <w:b/>
          <w:bCs w:val="0"/>
          <w:lang w:val="sk-SK"/>
        </w:rPr>
        <w:t>a</w:t>
      </w:r>
      <w:r w:rsidR="007F5B36" w:rsidRPr="007F5B36">
        <w:rPr>
          <w:b/>
          <w:bCs w:val="0"/>
          <w:lang w:val="sk-SK"/>
        </w:rPr>
        <w:t> </w:t>
      </w:r>
      <w:r w:rsidRPr="007F5B36">
        <w:rPr>
          <w:b/>
          <w:bCs w:val="0"/>
          <w:lang w:val="sk-SK"/>
        </w:rPr>
        <w:t>výsledky</w:t>
      </w:r>
      <w:r w:rsidR="007F5B36" w:rsidRPr="007F5B36">
        <w:rPr>
          <w:b/>
          <w:bCs w:val="0"/>
          <w:lang w:val="sk-SK"/>
        </w:rPr>
        <w:t xml:space="preserve"> a úspech det</w:t>
      </w:r>
      <w:r w:rsidR="007F5B36">
        <w:rPr>
          <w:b/>
          <w:bCs w:val="0"/>
          <w:lang w:val="sk-SK"/>
        </w:rPr>
        <w:t>í</w:t>
      </w:r>
      <w:r w:rsidR="007F5B36" w:rsidRPr="007F5B36">
        <w:rPr>
          <w:b/>
          <w:bCs w:val="0"/>
          <w:lang w:val="sk-SK"/>
        </w:rPr>
        <w:t xml:space="preserve"> v ich prostredí</w:t>
      </w:r>
      <w:r w:rsidRPr="0087458F">
        <w:rPr>
          <w:lang w:val="sk-SK"/>
        </w:rPr>
        <w:t xml:space="preserve">. Pomáha poskytovateľom, vrátane opatrovateľov detí, zlepšovať sa prostredníctvom </w:t>
      </w:r>
      <w:r w:rsidRPr="0087458F">
        <w:rPr>
          <w:b/>
          <w:bCs w:val="0"/>
          <w:lang w:val="sk-SK"/>
        </w:rPr>
        <w:t xml:space="preserve">15 </w:t>
      </w:r>
      <w:r w:rsidR="00FA50EB">
        <w:rPr>
          <w:b/>
          <w:bCs w:val="0"/>
          <w:lang w:val="sk-SK"/>
        </w:rPr>
        <w:t>indikátor</w:t>
      </w:r>
      <w:r w:rsidRPr="0087458F">
        <w:rPr>
          <w:b/>
          <w:bCs w:val="0"/>
          <w:lang w:val="sk-SK"/>
        </w:rPr>
        <w:t>ov kvality</w:t>
      </w:r>
      <w:r w:rsidRPr="0087458F">
        <w:rPr>
          <w:lang w:val="sk-SK"/>
        </w:rPr>
        <w:t xml:space="preserve">, s cieľom dosiahnuť vysokú kvalitu, starostlivosť a konzistentné skúsenosti, ktoré pripravujú deti na školu. </w:t>
      </w:r>
    </w:p>
    <w:p w14:paraId="73A84E94" w14:textId="0E14DC4E" w:rsidR="007F5B36" w:rsidRPr="007F5B36" w:rsidRDefault="003201AD" w:rsidP="007F5B36">
      <w:pPr>
        <w:pStyle w:val="Itext"/>
        <w:rPr>
          <w:lang w:val="sk-SK"/>
        </w:rPr>
      </w:pPr>
      <w:r w:rsidRPr="003201AD">
        <w:rPr>
          <w:b/>
          <w:bCs w:val="0"/>
          <w:lang w:val="sk-SK"/>
        </w:rPr>
        <w:t>C</w:t>
      </w:r>
      <w:r w:rsidR="0087458F" w:rsidRPr="003201AD">
        <w:rPr>
          <w:b/>
          <w:bCs w:val="0"/>
          <w:lang w:val="sk-SK"/>
        </w:rPr>
        <w:t xml:space="preserve">ieľom </w:t>
      </w:r>
      <w:r w:rsidRPr="003201AD">
        <w:rPr>
          <w:b/>
          <w:bCs w:val="0"/>
          <w:lang w:val="sk-SK"/>
        </w:rPr>
        <w:t xml:space="preserve">HGIOELC </w:t>
      </w:r>
      <w:r w:rsidR="0087458F" w:rsidRPr="003201AD">
        <w:rPr>
          <w:b/>
          <w:bCs w:val="0"/>
          <w:lang w:val="sk-SK"/>
        </w:rPr>
        <w:t>je zlepšiť predprimárne vzdelávanie so zameraním na sebahodnotenie</w:t>
      </w:r>
      <w:r w:rsidR="0087458F" w:rsidRPr="0087458F">
        <w:rPr>
          <w:lang w:val="sk-SK"/>
        </w:rPr>
        <w:t xml:space="preserve">, čo umožňuje odborníkom zamyslieť sa nad svojou praxou a identifikovať oblasti, ktoré je potrebné zlepšiť. </w:t>
      </w:r>
      <w:r w:rsidR="0087458F">
        <w:rPr>
          <w:lang w:val="sk-SK"/>
        </w:rPr>
        <w:t>HGIOELC s</w:t>
      </w:r>
      <w:r w:rsidR="0087458F" w:rsidRPr="0087458F">
        <w:rPr>
          <w:lang w:val="sk-SK"/>
        </w:rPr>
        <w:t>lúži na podporu zlepšovania v rôznych prostrediach, vrátane jaslí, súkromných, dobrovoľných a miestnych poskytovateľov.</w:t>
      </w:r>
    </w:p>
    <w:p w14:paraId="1ADB73CA" w14:textId="27F200F6" w:rsidR="007F5B36" w:rsidRPr="007F5B36" w:rsidRDefault="007F5B36" w:rsidP="007F5B36">
      <w:pPr>
        <w:pStyle w:val="Itext"/>
        <w:rPr>
          <w:lang w:val="sk-SK"/>
        </w:rPr>
      </w:pPr>
      <w:r w:rsidRPr="007F5B36">
        <w:rPr>
          <w:lang w:val="sk-SK"/>
        </w:rPr>
        <w:t xml:space="preserve">Ak </w:t>
      </w:r>
      <w:r w:rsidRPr="007F5B36">
        <w:rPr>
          <w:b/>
          <w:bCs w:val="0"/>
          <w:lang w:val="sk-SK"/>
        </w:rPr>
        <w:t>zariadenie ELC poskytuje vzdelávanie v gaelčine</w:t>
      </w:r>
      <w:r w:rsidR="00E96F2A">
        <w:rPr>
          <w:rStyle w:val="Odkaznapoznmkupodiarou"/>
          <w:lang w:val="sk-SK"/>
        </w:rPr>
        <w:footnoteReference w:id="18"/>
      </w:r>
      <w:r w:rsidRPr="007F5B36">
        <w:rPr>
          <w:lang w:val="sk-SK"/>
        </w:rPr>
        <w:t xml:space="preserve">, inšpektori budú naďalej používať </w:t>
      </w:r>
      <w:r>
        <w:fldChar w:fldCharType="begin"/>
      </w:r>
      <w:r w:rsidRPr="00474777">
        <w:rPr>
          <w:lang w:val="sk-SK"/>
        </w:rPr>
        <w:instrText>HYPERLINK "https://educationinspectorate.gov.scot/inspection-frameworks/gaelic/advice-on-gaelic-education/"</w:instrText>
      </w:r>
      <w:r>
        <w:fldChar w:fldCharType="separate"/>
      </w:r>
      <w:r w:rsidRPr="007F5B36">
        <w:rPr>
          <w:lang w:val="sk-SK"/>
        </w:rPr>
        <w:t>odporúčania týkajúce sa vzdelávania v gaelčine</w:t>
      </w:r>
      <w:r>
        <w:fldChar w:fldCharType="end"/>
      </w:r>
      <w:r w:rsidR="00E96669">
        <w:rPr>
          <w:lang w:val="sk-SK"/>
        </w:rPr>
        <w:t xml:space="preserve"> </w:t>
      </w:r>
      <w:r w:rsidRPr="007F5B36">
        <w:rPr>
          <w:lang w:val="sk-SK"/>
        </w:rPr>
        <w:t>spolu s týmto rámcom</w:t>
      </w:r>
      <w:r w:rsidR="00E96F2A" w:rsidRPr="007E2776">
        <w:rPr>
          <w:rStyle w:val="IpoznamkapodciarouChar"/>
          <w:rFonts w:eastAsiaTheme="minorHAnsi"/>
          <w:vertAlign w:val="superscript"/>
        </w:rPr>
        <w:footnoteReference w:id="19"/>
      </w:r>
      <w:r w:rsidRPr="007F5B36">
        <w:rPr>
          <w:sz w:val="16"/>
          <w:szCs w:val="16"/>
          <w:lang w:val="sk-SK"/>
        </w:rPr>
        <w:t>.</w:t>
      </w:r>
      <w:r w:rsidRPr="007F5B36">
        <w:rPr>
          <w:lang w:val="sk-SK"/>
        </w:rPr>
        <w:t xml:space="preserve"> To bude odrážať charakteristické črty vzdelávania v</w:t>
      </w:r>
      <w:r w:rsidR="00E96F2A">
        <w:rPr>
          <w:lang w:val="sk-SK"/>
        </w:rPr>
        <w:t> </w:t>
      </w:r>
      <w:r w:rsidRPr="007F5B36">
        <w:rPr>
          <w:lang w:val="sk-SK"/>
        </w:rPr>
        <w:t>gaelčine</w:t>
      </w:r>
      <w:r w:rsidR="00E96F2A">
        <w:rPr>
          <w:lang w:val="sk-SK"/>
        </w:rPr>
        <w:t xml:space="preserve">. </w:t>
      </w:r>
      <w:r w:rsidR="00E96669" w:rsidRPr="00E96669">
        <w:rPr>
          <w:lang w:val="sk-SK"/>
        </w:rPr>
        <w:t xml:space="preserve">Poradenstvo v oblasti gaelského vzdelávania poskytuje dôležité informácie o národnom kontexte a opisuje osvedčené postupy na podporu vedúcich pracovníkov, odborníkov a vzdelávacích orgánov </w:t>
      </w:r>
      <w:r w:rsidR="00E96669" w:rsidRPr="00E96669">
        <w:rPr>
          <w:b/>
          <w:bCs w:val="0"/>
          <w:lang w:val="sk-SK"/>
        </w:rPr>
        <w:t>pri hodnotení a plánovaní zlepšenia gaelského vzdelávania</w:t>
      </w:r>
      <w:r w:rsidR="00E96669" w:rsidRPr="00E96669">
        <w:rPr>
          <w:lang w:val="sk-SK"/>
        </w:rPr>
        <w:t xml:space="preserve">. Je založené na dôkazoch z inšpekcií, preskúmaní a overených sebahodnoteniach, ktoré pokrývajú všetky </w:t>
      </w:r>
      <w:r w:rsidR="00E96669">
        <w:rPr>
          <w:lang w:val="sk-SK"/>
        </w:rPr>
        <w:t xml:space="preserve">spekty </w:t>
      </w:r>
      <w:r w:rsidR="00E96669" w:rsidRPr="00E96669">
        <w:rPr>
          <w:lang w:val="sk-SK"/>
        </w:rPr>
        <w:t>gaelského vzdelávania</w:t>
      </w:r>
      <w:r w:rsidR="00E96669">
        <w:rPr>
          <w:lang w:val="sk-SK"/>
        </w:rPr>
        <w:t xml:space="preserve">. </w:t>
      </w:r>
    </w:p>
    <w:p w14:paraId="6FF5C5B3" w14:textId="2CACB0C0" w:rsidR="007F5B36" w:rsidRPr="007F5B36" w:rsidRDefault="007F5B36" w:rsidP="007F5B36">
      <w:pPr>
        <w:pStyle w:val="Itext"/>
        <w:rPr>
          <w:lang w:val="sk-SK"/>
        </w:rPr>
      </w:pPr>
      <w:r w:rsidRPr="007F5B36">
        <w:rPr>
          <w:lang w:val="sk-SK"/>
        </w:rPr>
        <w:t xml:space="preserve">Tento rámec založený na právach poskytuje </w:t>
      </w:r>
      <w:r w:rsidRPr="007F5B36">
        <w:rPr>
          <w:b/>
          <w:bCs w:val="0"/>
          <w:lang w:val="sk-SK"/>
        </w:rPr>
        <w:t>holistický prístup k hodnoteniu starostlivosti, hier a vzdelávania</w:t>
      </w:r>
      <w:r w:rsidRPr="007F5B36">
        <w:rPr>
          <w:lang w:val="sk-SK"/>
        </w:rPr>
        <w:t xml:space="preserve">. </w:t>
      </w:r>
      <w:r w:rsidRPr="007F5B36">
        <w:rPr>
          <w:b/>
          <w:bCs w:val="0"/>
          <w:lang w:val="sk-SK"/>
        </w:rPr>
        <w:t>Obsahuje ukazovatele kvality</w:t>
      </w:r>
      <w:r w:rsidRPr="007F5B36">
        <w:rPr>
          <w:lang w:val="sk-SK"/>
        </w:rPr>
        <w:t>, ktoré podporujú reflexiu. Tie môžu pomôcť identifikovať postupy, ktoré fungujú, a oblasti, ktoré je potrebné zlepšiť.</w:t>
      </w:r>
    </w:p>
    <w:p w14:paraId="42AE6282" w14:textId="16CE3E69" w:rsidR="007F5B36" w:rsidRPr="007F5B36" w:rsidRDefault="007F5B36" w:rsidP="007F5B36">
      <w:pPr>
        <w:pStyle w:val="Itext"/>
        <w:rPr>
          <w:lang w:val="sk-SK"/>
        </w:rPr>
      </w:pPr>
      <w:r w:rsidRPr="007F5B36">
        <w:rPr>
          <w:lang w:val="sk-SK"/>
        </w:rPr>
        <w:t>Základom práce inšpektorov je zabezpečiť, aby deti boli:</w:t>
      </w:r>
    </w:p>
    <w:p w14:paraId="3705E015" w14:textId="6BA0E2CB" w:rsidR="007F5B36" w:rsidRPr="007F5B36" w:rsidRDefault="007F5B36" w:rsidP="00E96F2A">
      <w:pPr>
        <w:pStyle w:val="Iodrazkatext"/>
      </w:pPr>
      <w:r w:rsidRPr="007F5B36">
        <w:rPr>
          <w:rFonts w:cs="Times New Roman"/>
          <w:noProof/>
          <w:color w:val="000000"/>
          <w:lang w:val="en-US"/>
        </w:rPr>
        <w:t xml:space="preserve">v </w:t>
      </w:r>
      <w:r w:rsidRPr="007F5B36">
        <w:t>bezpečí a chránené pred ujmou</w:t>
      </w:r>
      <w:r w:rsidR="004E70EB">
        <w:t>,</w:t>
      </w:r>
    </w:p>
    <w:p w14:paraId="77724AB6" w14:textId="16297B03" w:rsidR="007F5B36" w:rsidRPr="007F5B36" w:rsidRDefault="007F5B36" w:rsidP="00E96F2A">
      <w:pPr>
        <w:pStyle w:val="Iodrazkatext"/>
      </w:pPr>
      <w:r w:rsidRPr="007F5B36">
        <w:t>opatrované a schopné prosperovať</w:t>
      </w:r>
      <w:r w:rsidR="004E70EB">
        <w:t>,</w:t>
      </w:r>
    </w:p>
    <w:p w14:paraId="76A91416" w14:textId="1EEED52A" w:rsidR="007F5B36" w:rsidRPr="007F5B36" w:rsidRDefault="007F5B36" w:rsidP="00E96F2A">
      <w:pPr>
        <w:pStyle w:val="Iodrazkatext"/>
      </w:pPr>
      <w:r w:rsidRPr="007F5B36">
        <w:t>mali k dispozícii vysokokvalitné vzdelávacie a rozvojové príležitosti</w:t>
      </w:r>
      <w:r w:rsidR="003201AD" w:rsidRPr="00F10985">
        <w:t xml:space="preserve">. </w:t>
      </w:r>
    </w:p>
    <w:p w14:paraId="4F748674" w14:textId="72A8516A" w:rsidR="007F5B36" w:rsidRPr="00E96669" w:rsidRDefault="007F5B36" w:rsidP="007F5B36">
      <w:pPr>
        <w:pStyle w:val="Itext"/>
        <w:rPr>
          <w:lang w:val="sk-SK"/>
        </w:rPr>
      </w:pPr>
      <w:r w:rsidRPr="007F5B36">
        <w:rPr>
          <w:lang w:val="sk-SK"/>
        </w:rPr>
        <w:t xml:space="preserve">Inšpektorát starostlivosti a </w:t>
      </w:r>
      <w:r w:rsidR="003A4161">
        <w:rPr>
          <w:lang w:val="sk-SK"/>
        </w:rPr>
        <w:t>HMIE</w:t>
      </w:r>
      <w:r w:rsidR="00F10985" w:rsidRPr="00E96669">
        <w:rPr>
          <w:lang w:val="sk-SK"/>
        </w:rPr>
        <w:t xml:space="preserve"> </w:t>
      </w:r>
      <w:r w:rsidR="00F10985" w:rsidRPr="007F5B36">
        <w:rPr>
          <w:lang w:val="sk-SK"/>
        </w:rPr>
        <w:t>využíva</w:t>
      </w:r>
      <w:r w:rsidR="00F10985" w:rsidRPr="00E96669">
        <w:rPr>
          <w:lang w:val="sk-SK"/>
        </w:rPr>
        <w:t>jú</w:t>
      </w:r>
      <w:r w:rsidRPr="007F5B36">
        <w:rPr>
          <w:lang w:val="sk-SK"/>
        </w:rPr>
        <w:t xml:space="preserve"> tento rámec na spoluprácu so službami </w:t>
      </w:r>
      <w:r w:rsidR="003201AD" w:rsidRPr="00E96669">
        <w:rPr>
          <w:lang w:val="sk-SK"/>
        </w:rPr>
        <w:t>predškolského vzdelávania</w:t>
      </w:r>
      <w:r w:rsidRPr="007F5B36">
        <w:rPr>
          <w:lang w:val="sk-SK"/>
        </w:rPr>
        <w:t xml:space="preserve"> s cieľom zvýšiť kvalitu a efektívnosť sebahodnotenia</w:t>
      </w:r>
      <w:r w:rsidR="003201AD" w:rsidRPr="00E96669">
        <w:rPr>
          <w:lang w:val="sk-SK"/>
        </w:rPr>
        <w:t xml:space="preserve">. </w:t>
      </w:r>
      <w:r w:rsidR="00F10985" w:rsidRPr="00E96669">
        <w:rPr>
          <w:lang w:val="sk-SK"/>
        </w:rPr>
        <w:t>HGIOELC dopĺňa rámec HGIOS</w:t>
      </w:r>
      <w:r w:rsidR="005B5B90">
        <w:rPr>
          <w:lang w:val="sk-SK"/>
        </w:rPr>
        <w:t xml:space="preserve"> 4</w:t>
      </w:r>
      <w:r w:rsidR="00F10985" w:rsidRPr="00E96669">
        <w:rPr>
          <w:lang w:val="sk-SK"/>
        </w:rPr>
        <w:t>.</w:t>
      </w:r>
    </w:p>
    <w:p w14:paraId="4028B3BC" w14:textId="3CFFADE8" w:rsidR="003E0B53" w:rsidRPr="00297DC7" w:rsidRDefault="003E0B53" w:rsidP="007F5B36">
      <w:pPr>
        <w:pStyle w:val="Itext"/>
        <w:rPr>
          <w:lang w:val="sk-SK"/>
        </w:rPr>
      </w:pPr>
      <w:r w:rsidRPr="00297DC7">
        <w:rPr>
          <w:lang w:val="sk-SK"/>
        </w:rPr>
        <w:lastRenderedPageBreak/>
        <w:t xml:space="preserve">Tento rámec sa opiera o zásady </w:t>
      </w:r>
      <w:r w:rsidRPr="00297DC7">
        <w:rPr>
          <w:b/>
          <w:bCs w:val="0"/>
          <w:lang w:val="sk-SK"/>
        </w:rPr>
        <w:t>Dohovoru Organizácie Spojených národov o právach dieťaťa (UNCRC</w:t>
      </w:r>
      <w:r w:rsidRPr="00297DC7">
        <w:rPr>
          <w:lang w:val="sk-SK"/>
        </w:rPr>
        <w:t>)</w:t>
      </w:r>
      <w:r>
        <w:rPr>
          <w:rStyle w:val="Odkaznapoznmkupodiarou"/>
          <w:lang w:val="en-US"/>
        </w:rPr>
        <w:footnoteReference w:id="20"/>
      </w:r>
      <w:r w:rsidRPr="00297DC7">
        <w:rPr>
          <w:lang w:val="sk-SK"/>
        </w:rPr>
        <w:t xml:space="preserve"> a </w:t>
      </w:r>
      <w:r w:rsidRPr="00297DC7">
        <w:rPr>
          <w:b/>
          <w:bCs w:val="0"/>
          <w:lang w:val="sk-SK"/>
        </w:rPr>
        <w:t>Štandardov zdravotnej a sociálnej starostlivosti</w:t>
      </w:r>
      <w:r>
        <w:rPr>
          <w:rStyle w:val="Odkaznapoznmkupodiarou"/>
          <w:lang w:val="en-US"/>
        </w:rPr>
        <w:footnoteReference w:id="21"/>
      </w:r>
      <w:r w:rsidRPr="00297DC7">
        <w:rPr>
          <w:lang w:val="sk-SK"/>
        </w:rPr>
        <w:t>.</w:t>
      </w:r>
    </w:p>
    <w:p w14:paraId="413A988D" w14:textId="669C2718" w:rsidR="00F10985" w:rsidRPr="00297DC7" w:rsidRDefault="00F10985" w:rsidP="00F10985">
      <w:pPr>
        <w:pStyle w:val="Itext"/>
        <w:rPr>
          <w:b/>
          <w:lang w:val="sk-SK"/>
        </w:rPr>
      </w:pPr>
      <w:r w:rsidRPr="00F10985">
        <w:rPr>
          <w:b/>
          <w:lang w:val="sk-SK"/>
        </w:rPr>
        <w:t>Štruktúra a</w:t>
      </w:r>
      <w:r w:rsidR="00BA7DAD">
        <w:rPr>
          <w:b/>
          <w:lang w:val="sk-SK"/>
        </w:rPr>
        <w:t> hodnotiace nástroje</w:t>
      </w:r>
      <w:r w:rsidRPr="00F10985">
        <w:rPr>
          <w:b/>
          <w:lang w:val="sk-SK"/>
        </w:rPr>
        <w:t xml:space="preserve"> HGIO</w:t>
      </w:r>
      <w:r>
        <w:rPr>
          <w:b/>
          <w:lang w:val="sk-SK"/>
        </w:rPr>
        <w:t>ELC</w:t>
      </w:r>
    </w:p>
    <w:p w14:paraId="1A62E7F3" w14:textId="3619BCC8" w:rsidR="00F10985" w:rsidRPr="00297DC7" w:rsidRDefault="008E42EF" w:rsidP="00F10985">
      <w:pPr>
        <w:pStyle w:val="Itext"/>
        <w:rPr>
          <w:lang w:val="sk-SK"/>
        </w:rPr>
      </w:pPr>
      <w:r>
        <w:rPr>
          <w:lang w:val="sk-SK"/>
        </w:rPr>
        <w:t>Rámec o</w:t>
      </w:r>
      <w:r w:rsidR="00F10985" w:rsidRPr="00F10985">
        <w:rPr>
          <w:lang w:val="sk-SK"/>
        </w:rPr>
        <w:t xml:space="preserve">bsahuje </w:t>
      </w:r>
      <w:r w:rsidR="00F10985" w:rsidRPr="00F10985">
        <w:rPr>
          <w:b/>
          <w:lang w:val="sk-SK"/>
        </w:rPr>
        <w:t xml:space="preserve">súbor 15 </w:t>
      </w:r>
      <w:r w:rsidR="002D0C53">
        <w:rPr>
          <w:b/>
          <w:lang w:val="sk-SK"/>
        </w:rPr>
        <w:t xml:space="preserve">indikátorov </w:t>
      </w:r>
      <w:r w:rsidR="00F10985" w:rsidRPr="00F10985">
        <w:rPr>
          <w:b/>
          <w:lang w:val="sk-SK"/>
        </w:rPr>
        <w:t xml:space="preserve">kvality </w:t>
      </w:r>
      <w:r w:rsidR="00F10985" w:rsidRPr="00F10985">
        <w:rPr>
          <w:lang w:val="sk-SK"/>
        </w:rPr>
        <w:t>rozdelených do troch hlavných kategórií:</w:t>
      </w:r>
    </w:p>
    <w:p w14:paraId="601CBE6D" w14:textId="72931175" w:rsidR="00F10985" w:rsidRPr="00F10985" w:rsidRDefault="00F10985" w:rsidP="00E96F2A">
      <w:pPr>
        <w:pStyle w:val="Iodrazkatext"/>
        <w:rPr>
          <w:rFonts w:cs="Times New Roman"/>
          <w:bCs/>
          <w:noProof/>
          <w:color w:val="000000"/>
        </w:rPr>
      </w:pPr>
      <w:r w:rsidRPr="00F10985">
        <w:rPr>
          <w:rFonts w:cs="Times New Roman"/>
          <w:bCs/>
          <w:noProof/>
          <w:color w:val="000000"/>
        </w:rPr>
        <w:t>Vedenie a</w:t>
      </w:r>
      <w:r>
        <w:t> </w:t>
      </w:r>
      <w:r w:rsidRPr="00F10985">
        <w:rPr>
          <w:rFonts w:cs="Times New Roman"/>
          <w:bCs/>
          <w:noProof/>
          <w:color w:val="000000"/>
        </w:rPr>
        <w:t>riadenie</w:t>
      </w:r>
      <w:r>
        <w:t>:</w:t>
      </w:r>
      <w:r w:rsidRPr="00F10985">
        <w:t xml:space="preserve"> </w:t>
      </w:r>
      <w:r w:rsidRPr="008E42EF">
        <w:t xml:space="preserve">Ako dobré je naše vedenie a prístup k zlepšovaniu? </w:t>
      </w:r>
    </w:p>
    <w:p w14:paraId="49C24984" w14:textId="1AE82926" w:rsidR="00F10985" w:rsidRPr="00F10985" w:rsidRDefault="00F10985" w:rsidP="00E96F2A">
      <w:pPr>
        <w:pStyle w:val="Iodrazkatext"/>
        <w:rPr>
          <w:rFonts w:cs="Times New Roman"/>
          <w:bCs/>
          <w:noProof/>
          <w:color w:val="000000"/>
        </w:rPr>
      </w:pPr>
      <w:r w:rsidRPr="00F10985">
        <w:rPr>
          <w:rFonts w:cs="Times New Roman"/>
          <w:bCs/>
          <w:noProof/>
          <w:color w:val="000000"/>
        </w:rPr>
        <w:t>Poskytovanie vzdelávania</w:t>
      </w:r>
      <w:r w:rsidR="008E42EF">
        <w:t>:</w:t>
      </w:r>
      <w:r w:rsidRPr="00F10985">
        <w:t xml:space="preserve"> </w:t>
      </w:r>
      <w:r w:rsidRPr="008E42EF">
        <w:t>Ak</w:t>
      </w:r>
      <w:r w:rsidR="000D7A6F" w:rsidRPr="008E42EF">
        <w:t>á</w:t>
      </w:r>
      <w:r w:rsidRPr="008E42EF">
        <w:t xml:space="preserve"> dobrá je kvalita starostlivosti a vzdelávania, ktoré ponúkame?</w:t>
      </w:r>
    </w:p>
    <w:p w14:paraId="3D8B38B3" w14:textId="769160E1" w:rsidR="00F10985" w:rsidRPr="00F10985" w:rsidRDefault="00F10985" w:rsidP="00E96F2A">
      <w:pPr>
        <w:pStyle w:val="Iodrazkatext"/>
        <w:rPr>
          <w:rFonts w:cs="Times New Roman"/>
          <w:bCs/>
          <w:noProof/>
          <w:color w:val="000000"/>
        </w:rPr>
      </w:pPr>
      <w:r w:rsidRPr="00F10985">
        <w:rPr>
          <w:rFonts w:cs="Times New Roman"/>
          <w:bCs/>
          <w:noProof/>
          <w:color w:val="000000"/>
        </w:rPr>
        <w:t>Úspechy a dosiahnuté výsledky</w:t>
      </w:r>
      <w:r w:rsidR="008E42EF">
        <w:t>:</w:t>
      </w:r>
      <w:r w:rsidRPr="00F10985">
        <w:t xml:space="preserve"> </w:t>
      </w:r>
      <w:r w:rsidRPr="008E42EF">
        <w:t xml:space="preserve">Ako dobrí sme v zabezpečovaní čo najlepších výsledkov pre všetkých našich </w:t>
      </w:r>
      <w:r w:rsidR="002A4E01">
        <w:t>žiakov</w:t>
      </w:r>
      <w:r w:rsidRPr="008E42EF">
        <w:t>?</w:t>
      </w:r>
    </w:p>
    <w:p w14:paraId="64195E37" w14:textId="4092F858" w:rsidR="007F5B36" w:rsidRDefault="00BA7DAD" w:rsidP="0087458F">
      <w:pPr>
        <w:pStyle w:val="Itext"/>
        <w:rPr>
          <w:lang w:val="sk-SK"/>
        </w:rPr>
      </w:pPr>
      <w:r w:rsidRPr="008C4D32">
        <w:rPr>
          <w:lang w:val="sk-SK"/>
        </w:rPr>
        <w:t xml:space="preserve">V rámci každého </w:t>
      </w:r>
      <w:r w:rsidR="00280E97">
        <w:rPr>
          <w:lang w:val="sk-SK"/>
        </w:rPr>
        <w:t>indikátora kvality</w:t>
      </w:r>
      <w:r w:rsidRPr="008C4D32">
        <w:rPr>
          <w:lang w:val="sk-SK"/>
        </w:rPr>
        <w:t xml:space="preserve"> sa nachádzajú </w:t>
      </w:r>
      <w:r w:rsidRPr="008C4D32">
        <w:rPr>
          <w:b/>
          <w:lang w:val="sk-SK"/>
        </w:rPr>
        <w:t>témy</w:t>
      </w:r>
      <w:r w:rsidRPr="008C4D32">
        <w:rPr>
          <w:lang w:val="sk-SK"/>
        </w:rPr>
        <w:t xml:space="preserve">, </w:t>
      </w:r>
      <w:r w:rsidRPr="008C4D32">
        <w:rPr>
          <w:b/>
          <w:lang w:val="sk-SK"/>
        </w:rPr>
        <w:t>otázky na zamyslenie</w:t>
      </w:r>
      <w:r w:rsidRPr="008C4D32">
        <w:rPr>
          <w:lang w:val="sk-SK"/>
        </w:rPr>
        <w:t xml:space="preserve"> a </w:t>
      </w:r>
      <w:r w:rsidRPr="008C4D32">
        <w:rPr>
          <w:b/>
          <w:lang w:val="sk-SK"/>
        </w:rPr>
        <w:t>príklady vysoko efektívnych postupov</w:t>
      </w:r>
      <w:r w:rsidRPr="008C4D32">
        <w:rPr>
          <w:lang w:val="sk-SK"/>
        </w:rPr>
        <w:t>, ktoré pomáhajú odborníkom pri sebahodnotení</w:t>
      </w:r>
      <w:r>
        <w:rPr>
          <w:lang w:val="sk-SK"/>
        </w:rPr>
        <w:t xml:space="preserve">. </w:t>
      </w:r>
    </w:p>
    <w:p w14:paraId="553EA8C7" w14:textId="2F7A9B81" w:rsidR="003201AD" w:rsidRDefault="003201AD" w:rsidP="0087458F">
      <w:pPr>
        <w:pStyle w:val="Itext"/>
        <w:rPr>
          <w:lang w:val="sk-SK"/>
        </w:rPr>
      </w:pPr>
      <w:r>
        <w:rPr>
          <w:b/>
          <w:bCs w:val="0"/>
          <w:lang w:val="sk-SK"/>
        </w:rPr>
        <w:t xml:space="preserve">B) </w:t>
      </w:r>
      <w:r w:rsidRPr="00213433">
        <w:rPr>
          <w:b/>
          <w:bCs w:val="0"/>
          <w:lang w:val="sk-SK"/>
        </w:rPr>
        <w:t>Care Inspectorate (Inšpektorát starostlivosti)</w:t>
      </w:r>
    </w:p>
    <w:p w14:paraId="55B0B2BE" w14:textId="2AF49F63" w:rsidR="003201AD" w:rsidRDefault="003201AD" w:rsidP="00303680">
      <w:pPr>
        <w:pStyle w:val="Itext"/>
        <w:jc w:val="left"/>
        <w:rPr>
          <w:lang w:val="sk-SK"/>
        </w:rPr>
      </w:pPr>
      <w:r w:rsidRPr="003201AD">
        <w:rPr>
          <w:lang w:val="sk-SK"/>
        </w:rPr>
        <w:drawing>
          <wp:inline distT="0" distB="0" distL="0" distR="0" wp14:anchorId="059366AB" wp14:editId="02D66F76">
            <wp:extent cx="1568531" cy="673135"/>
            <wp:effectExtent l="0" t="0" r="0" b="0"/>
            <wp:docPr id="1846808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808915" name=""/>
                    <pic:cNvPicPr/>
                  </pic:nvPicPr>
                  <pic:blipFill>
                    <a:blip r:embed="rId12"/>
                    <a:stretch>
                      <a:fillRect/>
                    </a:stretch>
                  </pic:blipFill>
                  <pic:spPr>
                    <a:xfrm>
                      <a:off x="0" y="0"/>
                      <a:ext cx="1568531" cy="673135"/>
                    </a:xfrm>
                    <a:prstGeom prst="rect">
                      <a:avLst/>
                    </a:prstGeom>
                  </pic:spPr>
                </pic:pic>
              </a:graphicData>
            </a:graphic>
          </wp:inline>
        </w:drawing>
      </w:r>
    </w:p>
    <w:p w14:paraId="70D1F187" w14:textId="62DA3F39" w:rsidR="00EB7D07" w:rsidRPr="00EB7D07" w:rsidRDefault="00EB7D07" w:rsidP="00EB7D07">
      <w:pPr>
        <w:pStyle w:val="Itext"/>
        <w:rPr>
          <w:lang w:val="sk-SK"/>
        </w:rPr>
      </w:pPr>
      <w:r>
        <w:rPr>
          <w:b/>
          <w:lang w:val="sk-SK"/>
        </w:rPr>
        <w:t>I</w:t>
      </w:r>
      <w:r w:rsidRPr="00EB7D07">
        <w:rPr>
          <w:b/>
          <w:lang w:val="sk-SK"/>
        </w:rPr>
        <w:t>nšpektorát starostlivosti</w:t>
      </w:r>
      <w:r w:rsidRPr="00EB7D07">
        <w:rPr>
          <w:lang w:val="sk-SK"/>
        </w:rPr>
        <w:t xml:space="preserve"> je nezávislý národný regulačný orgán pre </w:t>
      </w:r>
      <w:r w:rsidRPr="00EB7D07">
        <w:rPr>
          <w:b/>
          <w:lang w:val="sk-SK"/>
        </w:rPr>
        <w:t>služby starostlivosti a sociálnej práce v Škótsku</w:t>
      </w:r>
      <w:r w:rsidR="00164A14">
        <w:rPr>
          <w:rStyle w:val="Odkaznapoznmkupodiarou"/>
          <w:b/>
          <w:lang w:val="sk-SK"/>
        </w:rPr>
        <w:footnoteReference w:id="22"/>
      </w:r>
      <w:r w:rsidRPr="00EB7D07">
        <w:rPr>
          <w:lang w:val="sk-SK"/>
        </w:rPr>
        <w:t>.</w:t>
      </w:r>
      <w:r>
        <w:rPr>
          <w:lang w:val="sk-SK"/>
        </w:rPr>
        <w:t xml:space="preserve"> </w:t>
      </w:r>
      <w:r w:rsidRPr="00EB7D07">
        <w:rPr>
          <w:lang w:val="en-US"/>
        </w:rPr>
        <w:t xml:space="preserve">Jeho oficiálny názov je </w:t>
      </w:r>
      <w:r w:rsidRPr="00EB7D07">
        <w:rPr>
          <w:b/>
          <w:lang w:val="en-US"/>
        </w:rPr>
        <w:t>Social Care and Social Work Improvement Scotland (SCSWIS)</w:t>
      </w:r>
      <w:r>
        <w:rPr>
          <w:rStyle w:val="Odkaznapoznmkupodiarou"/>
          <w:b/>
          <w:lang w:val="en-US"/>
        </w:rPr>
        <w:footnoteReference w:id="23"/>
      </w:r>
      <w:r w:rsidRPr="00EB7D07">
        <w:rPr>
          <w:lang w:val="en-US"/>
        </w:rPr>
        <w:t>.</w:t>
      </w:r>
      <w:r>
        <w:rPr>
          <w:lang w:val="sk-SK"/>
        </w:rPr>
        <w:t xml:space="preserve"> </w:t>
      </w:r>
      <w:r w:rsidRPr="00EB7D07">
        <w:rPr>
          <w:lang w:val="sk-SK"/>
        </w:rPr>
        <w:t xml:space="preserve">Bol založený v roku </w:t>
      </w:r>
      <w:r w:rsidRPr="00EB7D07">
        <w:rPr>
          <w:b/>
          <w:lang w:val="sk-SK"/>
        </w:rPr>
        <w:t>2011</w:t>
      </w:r>
      <w:r w:rsidRPr="00EB7D07">
        <w:rPr>
          <w:lang w:val="sk-SK"/>
        </w:rPr>
        <w:t xml:space="preserve"> na základe </w:t>
      </w:r>
      <w:r w:rsidRPr="00EB7D07">
        <w:rPr>
          <w:b/>
          <w:lang w:val="sk-SK"/>
        </w:rPr>
        <w:t>zákona o reforme verejných služieb (Škótsko) z roku 2010</w:t>
      </w:r>
      <w:r w:rsidR="00DD2B6C">
        <w:rPr>
          <w:rStyle w:val="Odkaznapoznmkupodiarou"/>
          <w:b/>
          <w:lang w:val="sk-SK"/>
        </w:rPr>
        <w:footnoteReference w:id="24"/>
      </w:r>
      <w:r>
        <w:rPr>
          <w:b/>
          <w:lang w:val="sk-SK"/>
        </w:rPr>
        <w:t xml:space="preserve">. </w:t>
      </w:r>
    </w:p>
    <w:p w14:paraId="1AD44CBD" w14:textId="79AE077E" w:rsidR="00EB7D07" w:rsidRDefault="00EB7D07" w:rsidP="003201AD">
      <w:pPr>
        <w:pStyle w:val="Itext"/>
        <w:rPr>
          <w:lang w:val="sk-SK"/>
        </w:rPr>
      </w:pPr>
      <w:r w:rsidRPr="00EB7D07">
        <w:rPr>
          <w:lang w:val="sk-SK"/>
        </w:rPr>
        <w:t xml:space="preserve">Činnosť </w:t>
      </w:r>
      <w:r w:rsidR="003A4161">
        <w:rPr>
          <w:lang w:val="sk-SK"/>
        </w:rPr>
        <w:t>I</w:t>
      </w:r>
      <w:r w:rsidRPr="00EB7D07">
        <w:rPr>
          <w:lang w:val="sk-SK"/>
        </w:rPr>
        <w:t xml:space="preserve">nšpektorátu starostlivosti sa opiera </w:t>
      </w:r>
      <w:r w:rsidRPr="00164A14">
        <w:rPr>
          <w:b/>
          <w:bCs w:val="0"/>
          <w:lang w:val="sk-SK"/>
        </w:rPr>
        <w:t>o štyri základné funkcie</w:t>
      </w:r>
      <w:r>
        <w:rPr>
          <w:lang w:val="sk-SK"/>
        </w:rPr>
        <w:t>:</w:t>
      </w:r>
    </w:p>
    <w:p w14:paraId="455B6933" w14:textId="7B9BF34F" w:rsidR="00EB7D07" w:rsidRPr="00A51719" w:rsidRDefault="00EB7D07" w:rsidP="00E96F2A">
      <w:pPr>
        <w:pStyle w:val="Iodrazkatext"/>
      </w:pPr>
      <w:r w:rsidRPr="00EB7D07">
        <w:rPr>
          <w:b/>
          <w:bCs/>
        </w:rPr>
        <w:t>Registrácia služieb starostlivosti</w:t>
      </w:r>
      <w:r>
        <w:t xml:space="preserve">: </w:t>
      </w:r>
      <w:r w:rsidRPr="00EB7D07">
        <w:t>Aby mohla služba starostlivosti legálne pôsobiť v Škótsku, musí byť registrovaná u Inšpektorátu starostlivosti.</w:t>
      </w:r>
      <w:r w:rsidR="00A51719">
        <w:t xml:space="preserve"> Sem patria: </w:t>
      </w:r>
      <w:r w:rsidR="00A51719" w:rsidRPr="00A51719">
        <w:t>d</w:t>
      </w:r>
      <w:r w:rsidR="00A51719" w:rsidRPr="00A51719">
        <w:rPr>
          <w:rFonts w:cs="Times New Roman"/>
          <w:bCs/>
          <w:noProof/>
          <w:color w:val="000000"/>
        </w:rPr>
        <w:t>omovy sociálnej starostlivosti (pre starších ľudí, dospelých, det</w:t>
      </w:r>
      <w:r w:rsidR="00164A14">
        <w:t>í</w:t>
      </w:r>
      <w:r w:rsidR="00A51719" w:rsidRPr="00A51719">
        <w:rPr>
          <w:rFonts w:cs="Times New Roman"/>
          <w:bCs/>
          <w:noProof/>
          <w:color w:val="000000"/>
        </w:rPr>
        <w:t>)</w:t>
      </w:r>
      <w:r w:rsidR="00A51719" w:rsidRPr="00A51719">
        <w:t>,</w:t>
      </w:r>
      <w:r w:rsidR="00A51719">
        <w:t xml:space="preserve"> s</w:t>
      </w:r>
      <w:r w:rsidR="00A51719" w:rsidRPr="00A51719">
        <w:rPr>
          <w:rFonts w:cs="Times New Roman"/>
          <w:bCs/>
          <w:noProof/>
          <w:color w:val="000000"/>
        </w:rPr>
        <w:t>lužby starostlivosti o det</w:t>
      </w:r>
      <w:r w:rsidR="00164A14">
        <w:t>í</w:t>
      </w:r>
      <w:r w:rsidR="00A51719" w:rsidRPr="00A51719">
        <w:rPr>
          <w:rFonts w:cs="Times New Roman"/>
          <w:bCs/>
          <w:noProof/>
          <w:color w:val="000000"/>
        </w:rPr>
        <w:t xml:space="preserve"> (jasle, opatrovateľky, mimoškolská starostlivosť)</w:t>
      </w:r>
      <w:r w:rsidR="00A51719">
        <w:t>, a</w:t>
      </w:r>
      <w:r w:rsidR="00A51719" w:rsidRPr="00A51719">
        <w:rPr>
          <w:rFonts w:cs="Times New Roman"/>
          <w:bCs/>
          <w:noProof/>
          <w:color w:val="000000"/>
        </w:rPr>
        <w:t>gentúry pre adopciu a pestúnsku starostlivosť</w:t>
      </w:r>
      <w:r w:rsidR="00A51719">
        <w:t>, p</w:t>
      </w:r>
      <w:r w:rsidR="00A51719" w:rsidRPr="00A51719">
        <w:rPr>
          <w:rFonts w:cs="Times New Roman"/>
          <w:bCs/>
          <w:noProof/>
          <w:color w:val="000000"/>
        </w:rPr>
        <w:t>odporné služby (domáca starostlivosť</w:t>
      </w:r>
      <w:r w:rsidR="00A51719">
        <w:t>) a niektoré zdravotné služby.</w:t>
      </w:r>
    </w:p>
    <w:p w14:paraId="3EA289B3" w14:textId="0C3AC39A" w:rsidR="00EB7D07" w:rsidRPr="00EB7D07" w:rsidRDefault="00EB7D07" w:rsidP="00E96F2A">
      <w:pPr>
        <w:pStyle w:val="Iodrazkatext"/>
        <w:rPr>
          <w:rFonts w:cs="Times New Roman"/>
          <w:bCs/>
          <w:noProof/>
          <w:color w:val="000000"/>
        </w:rPr>
      </w:pPr>
      <w:r w:rsidRPr="00EB7D07">
        <w:rPr>
          <w:b/>
          <w:bCs/>
        </w:rPr>
        <w:t>Inšpekčné služby</w:t>
      </w:r>
      <w:r>
        <w:t xml:space="preserve">: </w:t>
      </w:r>
      <w:r w:rsidRPr="00EB7D07">
        <w:rPr>
          <w:bCs/>
          <w:noProof/>
          <w:color w:val="000000"/>
        </w:rPr>
        <w:t xml:space="preserve">Inšpektorát starostlivosti vykonáva </w:t>
      </w:r>
      <w:r w:rsidRPr="00EB7D07">
        <w:rPr>
          <w:b/>
          <w:bCs/>
          <w:noProof/>
          <w:color w:val="000000"/>
        </w:rPr>
        <w:t>pravidelné inšpekcie</w:t>
      </w:r>
      <w:r w:rsidRPr="00EB7D07">
        <w:rPr>
          <w:bCs/>
          <w:noProof/>
          <w:color w:val="000000"/>
        </w:rPr>
        <w:t xml:space="preserve"> registrovaných služieb.</w:t>
      </w:r>
      <w:r>
        <w:t xml:space="preserve"> </w:t>
      </w:r>
      <w:r w:rsidRPr="00EB7D07">
        <w:rPr>
          <w:rFonts w:cs="Times New Roman"/>
          <w:bCs/>
          <w:noProof/>
          <w:color w:val="000000"/>
        </w:rPr>
        <w:t>Počas inšpekcií posudzujú:</w:t>
      </w:r>
      <w:r>
        <w:t xml:space="preserve"> k</w:t>
      </w:r>
      <w:r w:rsidRPr="00EB7D07">
        <w:rPr>
          <w:rFonts w:cs="Times New Roman"/>
          <w:bCs/>
          <w:noProof/>
          <w:color w:val="000000"/>
        </w:rPr>
        <w:t>valitu starostlivosti a podpory</w:t>
      </w:r>
      <w:r>
        <w:t>, p</w:t>
      </w:r>
      <w:r w:rsidRPr="00EB7D07">
        <w:rPr>
          <w:rFonts w:cs="Times New Roman"/>
          <w:bCs/>
          <w:noProof/>
          <w:color w:val="000000"/>
        </w:rPr>
        <w:t>raktiky a vedenie personálu</w:t>
      </w:r>
      <w:r>
        <w:t>, b</w:t>
      </w:r>
      <w:r w:rsidRPr="00EB7D07">
        <w:rPr>
          <w:rFonts w:cs="Times New Roman"/>
          <w:bCs/>
          <w:noProof/>
          <w:color w:val="000000"/>
        </w:rPr>
        <w:t>ezpečnosť a</w:t>
      </w:r>
      <w:r>
        <w:t> </w:t>
      </w:r>
      <w:r w:rsidRPr="00EB7D07">
        <w:rPr>
          <w:rFonts w:cs="Times New Roman"/>
          <w:bCs/>
          <w:noProof/>
          <w:color w:val="000000"/>
        </w:rPr>
        <w:t>ochranu</w:t>
      </w:r>
      <w:r>
        <w:t>, p</w:t>
      </w:r>
      <w:r w:rsidRPr="00EB7D07">
        <w:rPr>
          <w:rFonts w:cs="Times New Roman"/>
          <w:bCs/>
          <w:noProof/>
          <w:color w:val="000000"/>
        </w:rPr>
        <w:t>očet zamestnancov a odbornú príprav</w:t>
      </w:r>
      <w:r>
        <w:t>u, p</w:t>
      </w:r>
      <w:r w:rsidRPr="00EB7D07">
        <w:rPr>
          <w:rFonts w:cs="Times New Roman"/>
          <w:bCs/>
          <w:noProof/>
          <w:color w:val="000000"/>
        </w:rPr>
        <w:t>rostredie a</w:t>
      </w:r>
      <w:r>
        <w:t> </w:t>
      </w:r>
      <w:r w:rsidRPr="00EB7D07">
        <w:rPr>
          <w:rFonts w:cs="Times New Roman"/>
          <w:bCs/>
          <w:noProof/>
          <w:color w:val="000000"/>
        </w:rPr>
        <w:t>zariadenia</w:t>
      </w:r>
      <w:r>
        <w:t xml:space="preserve">, </w:t>
      </w:r>
      <w:proofErr w:type="spellStart"/>
      <w:r w:rsidR="00F819F5">
        <w:t>wellbeing</w:t>
      </w:r>
      <w:proofErr w:type="spellEnd"/>
      <w:r w:rsidRPr="00EB7D07">
        <w:rPr>
          <w:rFonts w:cs="Times New Roman"/>
          <w:bCs/>
          <w:noProof/>
          <w:color w:val="000000"/>
        </w:rPr>
        <w:t xml:space="preserve"> používateľov služieb</w:t>
      </w:r>
      <w:r w:rsidR="00A51719">
        <w:t xml:space="preserve">. </w:t>
      </w:r>
      <w:r w:rsidRPr="00781748">
        <w:rPr>
          <w:rFonts w:cs="Times New Roman"/>
          <w:bCs/>
          <w:noProof/>
          <w:color w:val="000000"/>
        </w:rPr>
        <w:t>Používajú šesťbodovú stupnicu hodnotenia</w:t>
      </w:r>
      <w:r w:rsidRPr="00EB7D07">
        <w:rPr>
          <w:rFonts w:cs="Times New Roman"/>
          <w:bCs/>
          <w:noProof/>
          <w:color w:val="000000"/>
        </w:rPr>
        <w:t>, podobnú ako HMIE</w:t>
      </w:r>
      <w:r w:rsidR="00A51719" w:rsidRPr="00A51719">
        <w:t>. Inšpekčné správy s</w:t>
      </w:r>
      <w:r w:rsidR="00A51719">
        <w:t xml:space="preserve">ú verejne dostupné. </w:t>
      </w:r>
    </w:p>
    <w:p w14:paraId="4E4E6FA5" w14:textId="6BAE6A96" w:rsidR="00A51719" w:rsidRPr="00A51719" w:rsidRDefault="00A51719" w:rsidP="00E96F2A">
      <w:pPr>
        <w:pStyle w:val="Iodrazkatext"/>
        <w:rPr>
          <w:rFonts w:cs="Times New Roman"/>
          <w:b/>
          <w:bCs/>
          <w:noProof/>
          <w:color w:val="000000"/>
        </w:rPr>
      </w:pPr>
      <w:r w:rsidRPr="00A51719">
        <w:rPr>
          <w:rFonts w:cs="Times New Roman"/>
          <w:b/>
          <w:bCs/>
          <w:noProof/>
          <w:color w:val="000000"/>
        </w:rPr>
        <w:t>Presadzovanie noriem</w:t>
      </w:r>
      <w:r w:rsidRPr="00A51719">
        <w:rPr>
          <w:b/>
        </w:rPr>
        <w:t xml:space="preserve">: </w:t>
      </w:r>
      <w:r w:rsidRPr="00A51719">
        <w:rPr>
          <w:rFonts w:cs="Times New Roman"/>
          <w:bCs/>
          <w:noProof/>
          <w:color w:val="000000"/>
        </w:rPr>
        <w:t xml:space="preserve">Ak služba nespĺňa požadované normy, </w:t>
      </w:r>
      <w:r w:rsidR="003A4161">
        <w:rPr>
          <w:rFonts w:cs="Times New Roman"/>
          <w:bCs/>
          <w:noProof/>
          <w:color w:val="000000"/>
        </w:rPr>
        <w:t>I</w:t>
      </w:r>
      <w:r w:rsidRPr="00A51719">
        <w:rPr>
          <w:rFonts w:cs="Times New Roman"/>
          <w:bCs/>
          <w:noProof/>
          <w:color w:val="000000"/>
        </w:rPr>
        <w:t>nšpektorát starostlivosti môže:</w:t>
      </w:r>
      <w:r>
        <w:rPr>
          <w:b/>
        </w:rPr>
        <w:t xml:space="preserve"> </w:t>
      </w:r>
      <w:r w:rsidRPr="00A51719">
        <w:rPr>
          <w:rFonts w:cs="Times New Roman"/>
          <w:bCs/>
          <w:noProof/>
          <w:color w:val="000000"/>
        </w:rPr>
        <w:t>Vydávať požiadavky na zlepšenie</w:t>
      </w:r>
      <w:r>
        <w:rPr>
          <w:b/>
        </w:rPr>
        <w:t xml:space="preserve">, </w:t>
      </w:r>
      <w:r>
        <w:t>s</w:t>
      </w:r>
      <w:r w:rsidRPr="00A51719">
        <w:rPr>
          <w:rFonts w:cs="Times New Roman"/>
          <w:bCs/>
          <w:noProof/>
          <w:color w:val="000000"/>
        </w:rPr>
        <w:t>tanovovať podmienky registrácie</w:t>
      </w:r>
      <w:r>
        <w:rPr>
          <w:b/>
        </w:rPr>
        <w:t xml:space="preserve">, </w:t>
      </w:r>
      <w:r>
        <w:t>d</w:t>
      </w:r>
      <w:r w:rsidRPr="00A51719">
        <w:rPr>
          <w:rFonts w:cs="Times New Roman"/>
          <w:bCs/>
          <w:noProof/>
          <w:color w:val="000000"/>
        </w:rPr>
        <w:t>oručovať oznámenia o</w:t>
      </w:r>
      <w:r>
        <w:t> </w:t>
      </w:r>
      <w:r w:rsidRPr="00C25B05">
        <w:rPr>
          <w:rFonts w:cs="Times New Roman"/>
          <w:bCs/>
          <w:noProof/>
          <w:color w:val="000000"/>
        </w:rPr>
        <w:t>presadzovaní</w:t>
      </w:r>
      <w:r w:rsidRPr="00C25B05">
        <w:rPr>
          <w:bCs/>
        </w:rPr>
        <w:t>,</w:t>
      </w:r>
      <w:r>
        <w:rPr>
          <w:b/>
        </w:rPr>
        <w:t xml:space="preserve"> </w:t>
      </w:r>
      <w:r w:rsidRPr="006A6117">
        <w:rPr>
          <w:bCs/>
        </w:rPr>
        <w:t>z</w:t>
      </w:r>
      <w:r w:rsidRPr="00A51719">
        <w:rPr>
          <w:rFonts w:cs="Times New Roman"/>
          <w:bCs/>
          <w:noProof/>
          <w:color w:val="000000"/>
        </w:rPr>
        <w:t>rušiť registráciu (ukončiť službu)</w:t>
      </w:r>
      <w:r>
        <w:rPr>
          <w:b/>
        </w:rPr>
        <w:t xml:space="preserve">, </w:t>
      </w:r>
      <w:r>
        <w:t>v</w:t>
      </w:r>
      <w:r w:rsidRPr="00A51719">
        <w:rPr>
          <w:rFonts w:cs="Times New Roman"/>
          <w:bCs/>
          <w:noProof/>
          <w:color w:val="000000"/>
        </w:rPr>
        <w:t xml:space="preserve"> prípade potreby postúpiť prípady na stíhanie</w:t>
      </w:r>
      <w:r>
        <w:t xml:space="preserve">. </w:t>
      </w:r>
    </w:p>
    <w:p w14:paraId="05086FE3" w14:textId="7678D9A9" w:rsidR="00EB7D07" w:rsidRPr="00E96F2A" w:rsidRDefault="006A707C" w:rsidP="00E96F2A">
      <w:pPr>
        <w:pStyle w:val="Iodrazkatext"/>
      </w:pPr>
      <w:r w:rsidRPr="006A707C">
        <w:rPr>
          <w:b/>
          <w:bCs/>
        </w:rPr>
        <w:t>Podpora zlepšovania:</w:t>
      </w:r>
      <w:r>
        <w:t xml:space="preserve"> p</w:t>
      </w:r>
      <w:r w:rsidRPr="006A707C">
        <w:t>ublikuje usmernenia a rámce osvedčených postupov</w:t>
      </w:r>
      <w:r>
        <w:t>, p</w:t>
      </w:r>
      <w:r w:rsidRPr="006A707C">
        <w:t>odporuje zlepšovanie kvality služieb</w:t>
      </w:r>
      <w:r>
        <w:t>, s</w:t>
      </w:r>
      <w:r w:rsidRPr="006A707C">
        <w:t>polupracuje s partnermi v oblasti integrácie zdravotnej a sociálnej starostlivosti</w:t>
      </w:r>
      <w:r>
        <w:t>, p</w:t>
      </w:r>
      <w:r w:rsidRPr="006A707C">
        <w:t>odporuje práva detí a starostlivosť zameranú na človek</w:t>
      </w:r>
      <w:r>
        <w:t>a.</w:t>
      </w:r>
    </w:p>
    <w:p w14:paraId="31C48CF9" w14:textId="4E4D4B84" w:rsidR="003201AD" w:rsidRDefault="003201AD" w:rsidP="003201AD">
      <w:pPr>
        <w:pStyle w:val="Itext"/>
        <w:rPr>
          <w:lang w:val="sk-SK"/>
        </w:rPr>
      </w:pPr>
      <w:r>
        <w:rPr>
          <w:lang w:val="sk-SK"/>
        </w:rPr>
        <w:lastRenderedPageBreak/>
        <w:t xml:space="preserve">V rámci </w:t>
      </w:r>
      <w:r w:rsidR="006A707C">
        <w:rPr>
          <w:lang w:val="sk-SK"/>
        </w:rPr>
        <w:t xml:space="preserve">hodnotenia kvality </w:t>
      </w:r>
      <w:r>
        <w:rPr>
          <w:lang w:val="sk-SK"/>
        </w:rPr>
        <w:t xml:space="preserve">predprimárneho vzdelávania </w:t>
      </w:r>
      <w:r w:rsidR="0024722A">
        <w:rPr>
          <w:lang w:val="sk-SK"/>
        </w:rPr>
        <w:t>HMIE</w:t>
      </w:r>
      <w:r>
        <w:rPr>
          <w:lang w:val="sk-SK"/>
        </w:rPr>
        <w:t xml:space="preserve"> spolupracuje s</w:t>
      </w:r>
      <w:r w:rsidR="006A707C">
        <w:rPr>
          <w:lang w:val="sk-SK"/>
        </w:rPr>
        <w:t xml:space="preserve"> </w:t>
      </w:r>
      <w:r>
        <w:rPr>
          <w:lang w:val="sk-SK"/>
        </w:rPr>
        <w:t xml:space="preserve">Inšpektorátom starostlivosti. </w:t>
      </w:r>
      <w:r w:rsidR="0024722A">
        <w:rPr>
          <w:lang w:val="sk-SK"/>
        </w:rPr>
        <w:t>HMIE</w:t>
      </w:r>
      <w:r>
        <w:rPr>
          <w:lang w:val="sk-SK"/>
        </w:rPr>
        <w:t xml:space="preserve"> a </w:t>
      </w:r>
      <w:r w:rsidRPr="007F5B36">
        <w:rPr>
          <w:lang w:val="sk-SK"/>
        </w:rPr>
        <w:t>Inšpektorát starostlivosti používa</w:t>
      </w:r>
      <w:r>
        <w:rPr>
          <w:lang w:val="sk-SK"/>
        </w:rPr>
        <w:t xml:space="preserve">jú </w:t>
      </w:r>
      <w:r w:rsidRPr="007F5B36">
        <w:rPr>
          <w:b/>
          <w:bCs w:val="0"/>
          <w:lang w:val="sk-SK"/>
        </w:rPr>
        <w:t xml:space="preserve">rámec </w:t>
      </w:r>
      <w:r w:rsidRPr="003201AD">
        <w:rPr>
          <w:b/>
          <w:bCs w:val="0"/>
          <w:lang w:val="sk-SK"/>
        </w:rPr>
        <w:t>HGIOELC</w:t>
      </w:r>
      <w:r w:rsidRPr="007F5B36">
        <w:rPr>
          <w:b/>
          <w:bCs w:val="0"/>
          <w:lang w:val="sk-SK"/>
        </w:rPr>
        <w:t xml:space="preserve"> na inšpekciu zariadení </w:t>
      </w:r>
      <w:r>
        <w:rPr>
          <w:b/>
          <w:bCs w:val="0"/>
          <w:lang w:val="sk-SK"/>
        </w:rPr>
        <w:t>predškolského vzdelávania</w:t>
      </w:r>
      <w:r w:rsidRPr="007F5B36">
        <w:rPr>
          <w:lang w:val="sk-SK"/>
        </w:rPr>
        <w:t xml:space="preserve">, pričom zabezpečia, aby </w:t>
      </w:r>
      <w:r w:rsidRPr="007F5B36">
        <w:rPr>
          <w:b/>
          <w:bCs w:val="0"/>
          <w:lang w:val="sk-SK"/>
        </w:rPr>
        <w:t>tieto inšpekcie boli dôkladné a zamerané na zlepšenie kvality poskytovanej starostlivosti a</w:t>
      </w:r>
      <w:r w:rsidRPr="006A707C">
        <w:rPr>
          <w:b/>
          <w:bCs w:val="0"/>
          <w:lang w:val="sk-SK"/>
        </w:rPr>
        <w:t> </w:t>
      </w:r>
      <w:r w:rsidRPr="007F5B36">
        <w:rPr>
          <w:b/>
          <w:bCs w:val="0"/>
          <w:lang w:val="sk-SK"/>
        </w:rPr>
        <w:t>vzdelávania</w:t>
      </w:r>
      <w:r>
        <w:rPr>
          <w:lang w:val="sk-SK"/>
        </w:rPr>
        <w:t xml:space="preserve">. </w:t>
      </w:r>
    </w:p>
    <w:p w14:paraId="7F12AA95" w14:textId="77777777" w:rsidR="007C1CE5" w:rsidRDefault="007C1CE5" w:rsidP="003201AD">
      <w:pPr>
        <w:pStyle w:val="Itext"/>
        <w:rPr>
          <w:lang w:val="sk-SK"/>
        </w:rPr>
      </w:pPr>
    </w:p>
    <w:p w14:paraId="7B37F640" w14:textId="2C93E8E8" w:rsidR="007C1CE5" w:rsidRPr="007C1CE5" w:rsidRDefault="007C1CE5" w:rsidP="007C1CE5">
      <w:pPr>
        <w:pStyle w:val="Itext"/>
        <w:rPr>
          <w:lang w:val="sk-SK"/>
        </w:rPr>
      </w:pPr>
      <w:r>
        <w:rPr>
          <w:lang w:val="sk-SK"/>
        </w:rPr>
        <w:t>I</w:t>
      </w:r>
      <w:r w:rsidRPr="007C1CE5">
        <w:rPr>
          <w:lang w:val="sk-SK"/>
        </w:rPr>
        <w:t xml:space="preserve">nšpektorát starostlivosti spolupracuje </w:t>
      </w:r>
      <w:r w:rsidRPr="007C1CE5">
        <w:rPr>
          <w:bCs w:val="0"/>
          <w:lang w:val="sk-SK"/>
        </w:rPr>
        <w:t>s</w:t>
      </w:r>
      <w:r w:rsidR="00787C97">
        <w:rPr>
          <w:bCs w:val="0"/>
          <w:lang w:val="sk-SK"/>
        </w:rPr>
        <w:t> </w:t>
      </w:r>
      <w:r w:rsidR="00CC68F4">
        <w:rPr>
          <w:bCs w:val="0"/>
          <w:lang w:val="sk-SK"/>
        </w:rPr>
        <w:t>HMIE</w:t>
      </w:r>
      <w:r w:rsidRPr="007C1CE5">
        <w:rPr>
          <w:lang w:val="sk-SK"/>
        </w:rPr>
        <w:t xml:space="preserve"> v určitých oblastiach:</w:t>
      </w:r>
    </w:p>
    <w:p w14:paraId="2CEEF694" w14:textId="006DF2B7" w:rsidR="007C1CE5" w:rsidRPr="007C1CE5" w:rsidRDefault="007C1CE5" w:rsidP="00E96669">
      <w:pPr>
        <w:pStyle w:val="Iodrazkatext"/>
        <w:rPr>
          <w:noProof/>
        </w:rPr>
      </w:pPr>
      <w:r w:rsidRPr="00185AAE">
        <w:t>Pred</w:t>
      </w:r>
      <w:r w:rsidR="008A2107">
        <w:t>školské</w:t>
      </w:r>
      <w:r w:rsidRPr="00185AAE">
        <w:t xml:space="preserve"> v</w:t>
      </w:r>
      <w:r w:rsidRPr="007C1CE5">
        <w:rPr>
          <w:noProof/>
        </w:rPr>
        <w:t>zdelávanie a starostlivosť o deti v ranom veku (</w:t>
      </w:r>
      <w:r w:rsidR="005C60E6">
        <w:t xml:space="preserve">detské </w:t>
      </w:r>
      <w:r w:rsidRPr="007C1CE5">
        <w:rPr>
          <w:noProof/>
        </w:rPr>
        <w:t xml:space="preserve">jasle, </w:t>
      </w:r>
      <w:r w:rsidR="005C60E6">
        <w:t xml:space="preserve">škôlky, </w:t>
      </w:r>
      <w:r w:rsidRPr="007C1CE5">
        <w:rPr>
          <w:noProof/>
        </w:rPr>
        <w:t>financovaná starostlivosť o deti)</w:t>
      </w:r>
      <w:r w:rsidR="00E1089D">
        <w:rPr>
          <w:noProof/>
        </w:rPr>
        <w:t>,</w:t>
      </w:r>
    </w:p>
    <w:p w14:paraId="66765305" w14:textId="2CDEF51C" w:rsidR="007C1CE5" w:rsidRPr="007C1CE5" w:rsidRDefault="007C1CE5" w:rsidP="00E96669">
      <w:pPr>
        <w:pStyle w:val="Iodrazkatext"/>
        <w:rPr>
          <w:noProof/>
        </w:rPr>
      </w:pPr>
      <w:r w:rsidRPr="007C1CE5">
        <w:rPr>
          <w:noProof/>
        </w:rPr>
        <w:t xml:space="preserve">Niektoré služby zabezpečenej starostlivosti alebo služby </w:t>
      </w:r>
      <w:r w:rsidR="005C60E6">
        <w:t>v detských domovoch (centrá pre deti a rodiny)</w:t>
      </w:r>
      <w:r w:rsidR="00E1089D">
        <w:t>.</w:t>
      </w:r>
    </w:p>
    <w:p w14:paraId="18936C6D" w14:textId="304A561A" w:rsidR="007C1CE5" w:rsidRDefault="007C1CE5" w:rsidP="003201AD">
      <w:pPr>
        <w:pStyle w:val="Itext"/>
        <w:rPr>
          <w:lang w:val="sk-SK"/>
        </w:rPr>
      </w:pPr>
      <w:r w:rsidRPr="007C1CE5">
        <w:rPr>
          <w:lang w:val="sk-SK"/>
        </w:rPr>
        <w:t xml:space="preserve">V týchto prípadoch </w:t>
      </w:r>
      <w:r w:rsidRPr="007C1CE5">
        <w:rPr>
          <w:b/>
          <w:lang w:val="sk-SK"/>
        </w:rPr>
        <w:t xml:space="preserve">sa </w:t>
      </w:r>
      <w:r w:rsidR="001C5984">
        <w:rPr>
          <w:b/>
          <w:lang w:val="sk-SK"/>
        </w:rPr>
        <w:t>HMIE</w:t>
      </w:r>
      <w:r w:rsidR="00787C97">
        <w:rPr>
          <w:b/>
          <w:lang w:val="sk-SK"/>
        </w:rPr>
        <w:t xml:space="preserve"> </w:t>
      </w:r>
      <w:r w:rsidRPr="007C1CE5">
        <w:rPr>
          <w:b/>
          <w:lang w:val="sk-SK"/>
        </w:rPr>
        <w:t>zameriava na kvalitu vzdelávania</w:t>
      </w:r>
      <w:r>
        <w:rPr>
          <w:lang w:val="sk-SK"/>
        </w:rPr>
        <w:t xml:space="preserve"> </w:t>
      </w:r>
      <w:r w:rsidRPr="007C1CE5">
        <w:rPr>
          <w:b/>
          <w:bCs w:val="0"/>
          <w:lang w:val="sk-SK"/>
        </w:rPr>
        <w:t>a</w:t>
      </w:r>
      <w:r>
        <w:rPr>
          <w:lang w:val="sk-SK"/>
        </w:rPr>
        <w:t xml:space="preserve"> </w:t>
      </w:r>
      <w:r w:rsidRPr="007C1CE5">
        <w:rPr>
          <w:b/>
          <w:lang w:val="sk-SK"/>
        </w:rPr>
        <w:t xml:space="preserve">Inšpektorát starostlivosti sa zameriava na starostlivosť, </w:t>
      </w:r>
      <w:r w:rsidR="00F819F5">
        <w:rPr>
          <w:b/>
          <w:lang w:val="sk-SK"/>
        </w:rPr>
        <w:t>wellbeing</w:t>
      </w:r>
      <w:r w:rsidRPr="007C1CE5">
        <w:rPr>
          <w:b/>
          <w:lang w:val="sk-SK"/>
        </w:rPr>
        <w:t xml:space="preserve"> a</w:t>
      </w:r>
      <w:r>
        <w:rPr>
          <w:b/>
          <w:lang w:val="sk-SK"/>
        </w:rPr>
        <w:t> </w:t>
      </w:r>
      <w:r w:rsidRPr="007C1CE5">
        <w:rPr>
          <w:b/>
          <w:lang w:val="sk-SK"/>
        </w:rPr>
        <w:t>ochranu</w:t>
      </w:r>
      <w:r>
        <w:rPr>
          <w:b/>
          <w:lang w:val="sk-SK"/>
        </w:rPr>
        <w:t>.</w:t>
      </w:r>
      <w:r w:rsidR="00164A14">
        <w:rPr>
          <w:b/>
          <w:lang w:val="sk-SK"/>
        </w:rPr>
        <w:t xml:space="preserve"> </w:t>
      </w:r>
    </w:p>
    <w:p w14:paraId="11B2276F" w14:textId="00E25D5B" w:rsidR="00213433" w:rsidRPr="00621B0F" w:rsidRDefault="00621B0F" w:rsidP="00213433">
      <w:pPr>
        <w:pStyle w:val="Nadpis3"/>
        <w:numPr>
          <w:ilvl w:val="0"/>
          <w:numId w:val="0"/>
        </w:numPr>
        <w:rPr>
          <w:rFonts w:eastAsiaTheme="minorHAnsi" w:cs="Times New Roman"/>
          <w:b/>
          <w:noProof/>
          <w:color w:val="000000"/>
          <w:sz w:val="22"/>
          <w:szCs w:val="22"/>
        </w:rPr>
      </w:pPr>
      <w:bookmarkStart w:id="5" w:name="_Toc219380069"/>
      <w:bookmarkStart w:id="6" w:name="_Toc219464266"/>
      <w:r w:rsidRPr="00621B0F">
        <w:rPr>
          <w:rFonts w:eastAsiaTheme="minorHAnsi" w:cs="Times New Roman"/>
          <w:b/>
          <w:noProof/>
          <w:color w:val="000000"/>
          <w:sz w:val="22"/>
          <w:szCs w:val="22"/>
        </w:rPr>
        <w:t>Ročný program inšpekcie (2025-2026)</w:t>
      </w:r>
      <w:r w:rsidR="00C8633B">
        <w:rPr>
          <w:rStyle w:val="Odkaznapoznmkupodiarou"/>
          <w:rFonts w:eastAsiaTheme="minorHAnsi" w:cs="Times New Roman"/>
          <w:b/>
          <w:noProof/>
          <w:color w:val="000000"/>
          <w:sz w:val="22"/>
          <w:szCs w:val="22"/>
        </w:rPr>
        <w:footnoteReference w:id="25"/>
      </w:r>
    </w:p>
    <w:p w14:paraId="603ED577" w14:textId="0E88E1D3" w:rsidR="00621B0F" w:rsidRDefault="00621B0F" w:rsidP="00621B0F">
      <w:pPr>
        <w:pStyle w:val="Itext"/>
        <w:rPr>
          <w:bCs w:val="0"/>
          <w:lang w:val="sk-SK"/>
        </w:rPr>
      </w:pPr>
      <w:r w:rsidRPr="00621B0F">
        <w:rPr>
          <w:bCs w:val="0"/>
          <w:lang w:val="sk-SK"/>
        </w:rPr>
        <w:t xml:space="preserve">Každý rok hlavný inšpektor HM stanovuje </w:t>
      </w:r>
      <w:r w:rsidRPr="00C8633B">
        <w:rPr>
          <w:b/>
          <w:lang w:val="sk-SK"/>
        </w:rPr>
        <w:t>rozsah a priority inšpekčného programu</w:t>
      </w:r>
      <w:r w:rsidRPr="00621B0F">
        <w:rPr>
          <w:bCs w:val="0"/>
          <w:lang w:val="sk-SK"/>
        </w:rPr>
        <w:t xml:space="preserve"> v</w:t>
      </w:r>
      <w:r w:rsidR="007969B0">
        <w:rPr>
          <w:bCs w:val="0"/>
          <w:lang w:val="sk-SK"/>
        </w:rPr>
        <w:t> </w:t>
      </w:r>
      <w:r w:rsidRPr="00621B0F">
        <w:rPr>
          <w:bCs w:val="0"/>
          <w:lang w:val="sk-SK"/>
        </w:rPr>
        <w:t>s</w:t>
      </w:r>
      <w:r w:rsidR="007969B0">
        <w:rPr>
          <w:bCs w:val="0"/>
          <w:lang w:val="sk-SK"/>
        </w:rPr>
        <w:t xml:space="preserve">polupráci s </w:t>
      </w:r>
      <w:r w:rsidRPr="00621B0F">
        <w:rPr>
          <w:bCs w:val="0"/>
          <w:lang w:val="sk-SK"/>
        </w:rPr>
        <w:t>s</w:t>
      </w:r>
      <w:r w:rsidR="00781748">
        <w:rPr>
          <w:bCs w:val="0"/>
          <w:lang w:val="sk-SK"/>
        </w:rPr>
        <w:t> M</w:t>
      </w:r>
      <w:r w:rsidRPr="00621B0F">
        <w:rPr>
          <w:bCs w:val="0"/>
          <w:lang w:val="sk-SK"/>
        </w:rPr>
        <w:t>inist</w:t>
      </w:r>
      <w:r w:rsidR="00781748">
        <w:rPr>
          <w:bCs w:val="0"/>
          <w:lang w:val="sk-SK"/>
        </w:rPr>
        <w:t>erstvom</w:t>
      </w:r>
      <w:r w:rsidRPr="00621B0F">
        <w:rPr>
          <w:bCs w:val="0"/>
          <w:lang w:val="sk-SK"/>
        </w:rPr>
        <w:t xml:space="preserve"> </w:t>
      </w:r>
      <w:r w:rsidR="00781748">
        <w:rPr>
          <w:bCs w:val="0"/>
          <w:lang w:val="sk-SK"/>
        </w:rPr>
        <w:t>vzdelávania</w:t>
      </w:r>
      <w:r w:rsidRPr="00621B0F">
        <w:rPr>
          <w:bCs w:val="0"/>
          <w:lang w:val="sk-SK"/>
        </w:rPr>
        <w:t xml:space="preserve"> a</w:t>
      </w:r>
      <w:r>
        <w:rPr>
          <w:bCs w:val="0"/>
          <w:lang w:val="sk-SK"/>
        </w:rPr>
        <w:t> </w:t>
      </w:r>
      <w:r w:rsidR="00C8633B">
        <w:rPr>
          <w:bCs w:val="0"/>
          <w:lang w:val="sk-SK"/>
        </w:rPr>
        <w:t>zručností</w:t>
      </w:r>
      <w:r>
        <w:rPr>
          <w:bCs w:val="0"/>
          <w:lang w:val="sk-SK"/>
        </w:rPr>
        <w:t xml:space="preserve"> (C</w:t>
      </w:r>
      <w:r w:rsidRPr="00621B0F">
        <w:rPr>
          <w:bCs w:val="0"/>
          <w:lang w:val="sk-SK"/>
        </w:rPr>
        <w:t>abinet Secretary for Education and Skills</w:t>
      </w:r>
      <w:r>
        <w:rPr>
          <w:bCs w:val="0"/>
          <w:lang w:val="sk-SK"/>
        </w:rPr>
        <w:t xml:space="preserve">). </w:t>
      </w:r>
      <w:r w:rsidR="00072103">
        <w:rPr>
          <w:bCs w:val="0"/>
          <w:lang w:val="sk-SK"/>
        </w:rPr>
        <w:t>Aktuálny r</w:t>
      </w:r>
      <w:r w:rsidR="00C8633B">
        <w:rPr>
          <w:bCs w:val="0"/>
          <w:lang w:val="sk-SK"/>
        </w:rPr>
        <w:t>očný program je nasledovný:</w:t>
      </w:r>
    </w:p>
    <w:p w14:paraId="7FCA1034" w14:textId="3A9EAF56" w:rsidR="00621B0F" w:rsidRDefault="00621B0F" w:rsidP="00621B0F">
      <w:pPr>
        <w:pStyle w:val="Itext"/>
        <w:rPr>
          <w:bCs w:val="0"/>
          <w:lang w:val="sk-SK"/>
        </w:rPr>
      </w:pPr>
      <w:r w:rsidRPr="00621B0F">
        <w:rPr>
          <w:b/>
          <w:lang w:val="sk-SK"/>
        </w:rPr>
        <w:t>Zariadenia pre predškolské vzdelávanie a starostlivosť o deti (ELC)</w:t>
      </w:r>
      <w:r>
        <w:rPr>
          <w:b/>
          <w:lang w:val="hu-HU"/>
        </w:rPr>
        <w:t xml:space="preserve">: </w:t>
      </w:r>
      <w:r>
        <w:rPr>
          <w:bCs w:val="0"/>
          <w:lang w:val="sk-SK"/>
        </w:rPr>
        <w:t>v</w:t>
      </w:r>
      <w:r w:rsidRPr="00621B0F">
        <w:rPr>
          <w:bCs w:val="0"/>
          <w:lang w:val="sk-SK"/>
        </w:rPr>
        <w:t xml:space="preserve"> tomto sektore vykoná</w:t>
      </w:r>
      <w:r>
        <w:rPr>
          <w:bCs w:val="0"/>
          <w:lang w:val="sk-SK"/>
        </w:rPr>
        <w:t xml:space="preserve">vajú </w:t>
      </w:r>
      <w:r w:rsidRPr="00621B0F">
        <w:rPr>
          <w:bCs w:val="0"/>
          <w:lang w:val="sk-SK"/>
        </w:rPr>
        <w:t>najmenej 150 inšpekcií</w:t>
      </w:r>
      <w:r>
        <w:rPr>
          <w:bCs w:val="0"/>
          <w:lang w:val="sk-SK"/>
        </w:rPr>
        <w:t>.</w:t>
      </w:r>
    </w:p>
    <w:p w14:paraId="05C0561B" w14:textId="25406F45" w:rsidR="00621B0F" w:rsidRDefault="00621B0F" w:rsidP="00621B0F">
      <w:pPr>
        <w:pStyle w:val="Itext"/>
        <w:rPr>
          <w:bCs w:val="0"/>
          <w:lang w:val="sk-SK"/>
        </w:rPr>
      </w:pPr>
      <w:r w:rsidRPr="00621B0F">
        <w:rPr>
          <w:b/>
          <w:lang w:val="sk-SK"/>
        </w:rPr>
        <w:t>Školy:</w:t>
      </w:r>
      <w:r>
        <w:rPr>
          <w:bCs w:val="0"/>
          <w:lang w:val="sk-SK"/>
        </w:rPr>
        <w:t xml:space="preserve"> v</w:t>
      </w:r>
      <w:r w:rsidRPr="00621B0F">
        <w:rPr>
          <w:bCs w:val="0"/>
          <w:lang w:val="sk-SK"/>
        </w:rPr>
        <w:t>ykon</w:t>
      </w:r>
      <w:r>
        <w:rPr>
          <w:bCs w:val="0"/>
          <w:lang w:val="sk-SK"/>
        </w:rPr>
        <w:t xml:space="preserve">ajú </w:t>
      </w:r>
      <w:r w:rsidRPr="00621B0F">
        <w:rPr>
          <w:bCs w:val="0"/>
          <w:lang w:val="sk-SK"/>
        </w:rPr>
        <w:t>najmenej 250 inšpekcií v školskom sektore. To bude zahŕňať vzorku 120 inšpekcií, ktoré poskytnú podklady pre Národný rámec zlepšovania</w:t>
      </w:r>
      <w:r>
        <w:rPr>
          <w:bCs w:val="0"/>
          <w:lang w:val="sk-SK"/>
        </w:rPr>
        <w:t xml:space="preserve">. </w:t>
      </w:r>
    </w:p>
    <w:p w14:paraId="1853BEDA" w14:textId="3EF4393B" w:rsidR="00621B0F" w:rsidRDefault="00621B0F" w:rsidP="00621B0F">
      <w:pPr>
        <w:pStyle w:val="Itext"/>
        <w:rPr>
          <w:bCs w:val="0"/>
          <w:lang w:val="sk-SK"/>
        </w:rPr>
      </w:pPr>
      <w:r w:rsidRPr="00621B0F">
        <w:rPr>
          <w:b/>
          <w:lang w:val="sk-SK"/>
        </w:rPr>
        <w:t>Ďalšie inšpekcie</w:t>
      </w:r>
      <w:r>
        <w:rPr>
          <w:b/>
          <w:lang w:val="sk-SK"/>
        </w:rPr>
        <w:t xml:space="preserve">: </w:t>
      </w:r>
      <w:r w:rsidRPr="00621B0F">
        <w:rPr>
          <w:bCs w:val="0"/>
          <w:lang w:val="sk-SK"/>
        </w:rPr>
        <w:t>existuje 62 škôl a zariadení a služieb komunitného vzdelávania a rozvoja (CLD),</w:t>
      </w:r>
      <w:r w:rsidRPr="00621B0F">
        <w:rPr>
          <w:b/>
          <w:lang w:val="sk-SK"/>
        </w:rPr>
        <w:t xml:space="preserve"> </w:t>
      </w:r>
      <w:r w:rsidRPr="00621B0F">
        <w:rPr>
          <w:bCs w:val="0"/>
          <w:lang w:val="sk-SK"/>
        </w:rPr>
        <w:t>ktoré budú vyžadovať buď ďalšiu inšpekciu, alebo správu o pokroku od miestnych orgánov</w:t>
      </w:r>
      <w:r>
        <w:rPr>
          <w:bCs w:val="0"/>
          <w:lang w:val="sk-SK"/>
        </w:rPr>
        <w:t xml:space="preserve">. </w:t>
      </w:r>
    </w:p>
    <w:p w14:paraId="6ACFB739" w14:textId="4441DE04" w:rsidR="00621B0F" w:rsidRDefault="00621B0F" w:rsidP="00621B0F">
      <w:pPr>
        <w:pStyle w:val="Itext"/>
        <w:rPr>
          <w:bCs w:val="0"/>
          <w:lang w:val="sk-SK"/>
        </w:rPr>
      </w:pPr>
      <w:r w:rsidRPr="00621B0F">
        <w:rPr>
          <w:b/>
          <w:lang w:val="sk-SK"/>
        </w:rPr>
        <w:t>Spoločné inšpekcie s Inšpektorátom starostlivosti</w:t>
      </w:r>
      <w:r>
        <w:rPr>
          <w:b/>
          <w:lang w:val="sk-SK"/>
        </w:rPr>
        <w:t xml:space="preserve">: </w:t>
      </w:r>
      <w:r>
        <w:rPr>
          <w:bCs w:val="0"/>
          <w:lang w:val="sk-SK"/>
        </w:rPr>
        <w:t>b</w:t>
      </w:r>
      <w:r w:rsidRPr="00621B0F">
        <w:rPr>
          <w:bCs w:val="0"/>
          <w:lang w:val="sk-SK"/>
        </w:rPr>
        <w:t>ud</w:t>
      </w:r>
      <w:r>
        <w:rPr>
          <w:bCs w:val="0"/>
          <w:lang w:val="sk-SK"/>
        </w:rPr>
        <w:t>e sa</w:t>
      </w:r>
      <w:r w:rsidRPr="00621B0F">
        <w:rPr>
          <w:bCs w:val="0"/>
          <w:lang w:val="sk-SK"/>
        </w:rPr>
        <w:t xml:space="preserve"> spolupracovať s ďalšími inšpekčnými partnermi na 4 spoločných inšpekciách služieb pre deti a mládež. Tieto inšpekcie bude viesť Inšpektorát starostlivosti.</w:t>
      </w:r>
    </w:p>
    <w:p w14:paraId="01F37EBF" w14:textId="440ACEEB" w:rsidR="00621B0F" w:rsidRDefault="00C8633B" w:rsidP="00621B0F">
      <w:pPr>
        <w:pStyle w:val="Itext"/>
        <w:rPr>
          <w:b/>
          <w:lang w:val="sk-SK"/>
        </w:rPr>
      </w:pPr>
      <w:r>
        <w:rPr>
          <w:b/>
          <w:lang w:val="sk-SK"/>
        </w:rPr>
        <w:t>Š</w:t>
      </w:r>
      <w:r w:rsidRPr="00C8633B">
        <w:rPr>
          <w:b/>
          <w:lang w:val="sk-SK"/>
        </w:rPr>
        <w:t>kolské zariadenia</w:t>
      </w:r>
      <w:r>
        <w:rPr>
          <w:b/>
          <w:lang w:val="sk-SK"/>
        </w:rPr>
        <w:t xml:space="preserve">: </w:t>
      </w:r>
      <w:r w:rsidRPr="00C8633B">
        <w:rPr>
          <w:bCs w:val="0"/>
          <w:lang w:val="sk-SK"/>
        </w:rPr>
        <w:t>vyhodnotia prínosy a dôsledky zmien v oblasti školských zariadení vo všetkých miestnych samosprávach</w:t>
      </w:r>
      <w:r>
        <w:rPr>
          <w:bCs w:val="0"/>
          <w:lang w:val="sk-SK"/>
        </w:rPr>
        <w:t xml:space="preserve">. </w:t>
      </w:r>
    </w:p>
    <w:p w14:paraId="6B8D7111" w14:textId="77777777" w:rsidR="00621B0F" w:rsidRPr="00621B0F" w:rsidRDefault="00621B0F" w:rsidP="00621B0F">
      <w:pPr>
        <w:pStyle w:val="Itext"/>
        <w:rPr>
          <w:b/>
          <w:lang w:val="sk-SK"/>
        </w:rPr>
      </w:pPr>
    </w:p>
    <w:p w14:paraId="617281D1" w14:textId="69B2F6C7" w:rsidR="00F871E3" w:rsidRPr="00213433" w:rsidRDefault="00213433" w:rsidP="00213433">
      <w:pPr>
        <w:pStyle w:val="Nadpis3"/>
        <w:numPr>
          <w:ilvl w:val="0"/>
          <w:numId w:val="0"/>
        </w:numPr>
      </w:pPr>
      <w:r w:rsidRPr="00213433">
        <w:t xml:space="preserve">2.1.2 </w:t>
      </w:r>
      <w:r w:rsidR="00F871E3" w:rsidRPr="00213433">
        <w:t>Právny rámec upravujúci hodnotenie kvality škôl a školských zariadení</w:t>
      </w:r>
      <w:bookmarkEnd w:id="5"/>
      <w:bookmarkEnd w:id="6"/>
    </w:p>
    <w:p w14:paraId="4B5C9E7A" w14:textId="77777777" w:rsidR="00934971" w:rsidRPr="00934971" w:rsidRDefault="00934971" w:rsidP="00934971">
      <w:pPr>
        <w:pStyle w:val="Itext"/>
        <w:rPr>
          <w:b/>
          <w:bCs w:val="0"/>
          <w:lang w:val="sk-SK"/>
        </w:rPr>
      </w:pPr>
      <w:r w:rsidRPr="00934971">
        <w:rPr>
          <w:b/>
          <w:bCs w:val="0"/>
          <w:lang w:val="sk-SK"/>
        </w:rPr>
        <w:t>Právny základ školských inšpekcií</w:t>
      </w:r>
    </w:p>
    <w:p w14:paraId="3B387D72" w14:textId="0F229823" w:rsidR="00934971" w:rsidRPr="00934971" w:rsidRDefault="00934971" w:rsidP="00131286">
      <w:pPr>
        <w:pStyle w:val="Itext"/>
        <w:numPr>
          <w:ilvl w:val="0"/>
          <w:numId w:val="19"/>
        </w:numPr>
        <w:rPr>
          <w:lang w:val="sk-SK"/>
        </w:rPr>
      </w:pPr>
      <w:r w:rsidRPr="00934971">
        <w:rPr>
          <w:b/>
          <w:bCs w:val="0"/>
          <w:lang w:val="sk-SK"/>
        </w:rPr>
        <w:t>Zákon o vzdelávaní (Škótsko) z roku 1980</w:t>
      </w:r>
      <w:r>
        <w:rPr>
          <w:rStyle w:val="Odkaznapoznmkupodiarou"/>
          <w:b/>
          <w:bCs w:val="0"/>
          <w:lang w:val="sk-SK"/>
        </w:rPr>
        <w:footnoteReference w:id="26"/>
      </w:r>
    </w:p>
    <w:p w14:paraId="76D21F67" w14:textId="6CB8D92E" w:rsidR="00934971" w:rsidRPr="00934971" w:rsidRDefault="00934971" w:rsidP="00934971">
      <w:pPr>
        <w:pStyle w:val="Itext"/>
        <w:rPr>
          <w:lang w:val="sk-SK"/>
        </w:rPr>
      </w:pPr>
      <w:r w:rsidRPr="00934971">
        <w:rPr>
          <w:lang w:val="sk-SK"/>
        </w:rPr>
        <w:t>Článok 66 zákona o vzdelávaní (Škótsko) z roku 1980 stanovuje primárnu zákonnú právomoc pre inšpekciu škôl a iných vzdelávacích zariadení v Škótsku.</w:t>
      </w:r>
      <w:r>
        <w:rPr>
          <w:lang w:val="sk-SK"/>
        </w:rPr>
        <w:t xml:space="preserve"> </w:t>
      </w:r>
      <w:r w:rsidRPr="00934971">
        <w:rPr>
          <w:lang w:val="sk-SK"/>
        </w:rPr>
        <w:t>Tento zákon splnomocňuje škótskych ministrov, aby „</w:t>
      </w:r>
      <w:r w:rsidRPr="00934971">
        <w:rPr>
          <w:i/>
          <w:iCs/>
          <w:lang w:val="sk-SK"/>
        </w:rPr>
        <w:t>zabezpečili inšpekciu každej školy... a akéhokoľvek iného vzdelávacieho zariadenia</w:t>
      </w:r>
      <w:r w:rsidRPr="00934971">
        <w:rPr>
          <w:lang w:val="sk-SK"/>
        </w:rPr>
        <w:t>“.</w:t>
      </w:r>
      <w:r>
        <w:rPr>
          <w:lang w:val="sk-SK"/>
        </w:rPr>
        <w:t xml:space="preserve"> </w:t>
      </w:r>
      <w:r w:rsidRPr="00934971">
        <w:rPr>
          <w:lang w:val="sk-SK"/>
        </w:rPr>
        <w:t xml:space="preserve">„Vzdelávacie zariadenie“ zahŕňa verejné školy, nezávislé školy, zariadenia </w:t>
      </w:r>
      <w:r>
        <w:rPr>
          <w:lang w:val="sk-SK"/>
        </w:rPr>
        <w:t>predprimárneho vzdelávania</w:t>
      </w:r>
      <w:r w:rsidRPr="00934971">
        <w:rPr>
          <w:lang w:val="sk-SK"/>
        </w:rPr>
        <w:t>, ďalšie</w:t>
      </w:r>
      <w:r w:rsidR="00502647">
        <w:rPr>
          <w:lang w:val="sk-SK"/>
        </w:rPr>
        <w:t>ho</w:t>
      </w:r>
      <w:r w:rsidRPr="00934971">
        <w:rPr>
          <w:lang w:val="sk-SK"/>
        </w:rPr>
        <w:t xml:space="preserve"> vzdelávani</w:t>
      </w:r>
      <w:r w:rsidR="006A6117">
        <w:rPr>
          <w:lang w:val="sk-SK"/>
        </w:rPr>
        <w:t>a</w:t>
      </w:r>
      <w:r w:rsidRPr="00934971">
        <w:rPr>
          <w:lang w:val="sk-SK"/>
        </w:rPr>
        <w:t xml:space="preserve"> a iné zariadenia, ako je definované v článku 135 ods. 1.</w:t>
      </w:r>
      <w:r>
        <w:rPr>
          <w:rStyle w:val="Odkaznapoznmkupodiarou"/>
          <w:lang w:val="sk-SK"/>
        </w:rPr>
        <w:footnoteReference w:id="27"/>
      </w:r>
    </w:p>
    <w:p w14:paraId="28FDD4E9" w14:textId="088801CC" w:rsidR="00934971" w:rsidRDefault="00934971" w:rsidP="00934971">
      <w:pPr>
        <w:pStyle w:val="Itext"/>
        <w:rPr>
          <w:lang w:val="sk-SK"/>
        </w:rPr>
      </w:pPr>
      <w:r w:rsidRPr="00DD7619">
        <w:rPr>
          <w:b/>
          <w:bCs w:val="0"/>
          <w:lang w:val="sk-SK"/>
        </w:rPr>
        <w:lastRenderedPageBreak/>
        <w:t xml:space="preserve">Inšpektori vzdelávania </w:t>
      </w:r>
      <w:r w:rsidRPr="00A22156">
        <w:rPr>
          <w:lang w:val="sk-SK"/>
        </w:rPr>
        <w:t>s</w:t>
      </w:r>
      <w:r w:rsidRPr="00934971">
        <w:rPr>
          <w:lang w:val="sk-SK"/>
        </w:rPr>
        <w:t xml:space="preserve">ú definovaní v tom istom zákone a jeho časť III im </w:t>
      </w:r>
      <w:r w:rsidRPr="00DD7619">
        <w:rPr>
          <w:b/>
          <w:bCs w:val="0"/>
          <w:lang w:val="sk-SK"/>
        </w:rPr>
        <w:t>udeľuje zákonné právomoci vykonávať inšpekcie.</w:t>
      </w:r>
      <w:r>
        <w:rPr>
          <w:lang w:val="sk-SK"/>
        </w:rPr>
        <w:t xml:space="preserve"> </w:t>
      </w:r>
    </w:p>
    <w:p w14:paraId="4F000128" w14:textId="77777777" w:rsidR="00934971" w:rsidRDefault="00934971" w:rsidP="007F4E46">
      <w:pPr>
        <w:pStyle w:val="Itext"/>
        <w:rPr>
          <w:lang w:val="sk-SK"/>
        </w:rPr>
      </w:pPr>
    </w:p>
    <w:p w14:paraId="13B1FCE8" w14:textId="77777777" w:rsidR="00934971" w:rsidRPr="00934971" w:rsidRDefault="00934971" w:rsidP="00934971">
      <w:pPr>
        <w:pStyle w:val="Itext"/>
        <w:rPr>
          <w:b/>
          <w:bCs w:val="0"/>
          <w:lang w:val="sk-SK"/>
        </w:rPr>
      </w:pPr>
      <w:r w:rsidRPr="00934971">
        <w:rPr>
          <w:b/>
          <w:bCs w:val="0"/>
          <w:lang w:val="sk-SK"/>
        </w:rPr>
        <w:t>Národný rámec zlepšovania (NIF) a zákonné plánovanie</w:t>
      </w:r>
    </w:p>
    <w:p w14:paraId="2E400316" w14:textId="75A58D72" w:rsidR="00934971" w:rsidRPr="00934971" w:rsidRDefault="00934971" w:rsidP="00934971">
      <w:pPr>
        <w:pStyle w:val="Itext"/>
        <w:rPr>
          <w:b/>
          <w:bCs w:val="0"/>
          <w:lang w:val="sk-SK"/>
        </w:rPr>
      </w:pPr>
      <w:r w:rsidRPr="00934971">
        <w:rPr>
          <w:lang w:val="sk-SK"/>
        </w:rPr>
        <w:t xml:space="preserve"> </w:t>
      </w:r>
      <w:r w:rsidRPr="00934971">
        <w:rPr>
          <w:b/>
          <w:bCs w:val="0"/>
          <w:lang w:val="sk-SK"/>
        </w:rPr>
        <w:t>b) Zákon o štandardoch v škótskych školách atď. z roku 2000</w:t>
      </w:r>
      <w:r>
        <w:rPr>
          <w:rStyle w:val="Odkaznapoznmkupodiarou"/>
          <w:b/>
          <w:bCs w:val="0"/>
          <w:lang w:val="sk-SK"/>
        </w:rPr>
        <w:footnoteReference w:id="28"/>
      </w:r>
    </w:p>
    <w:p w14:paraId="2022012E" w14:textId="7572135B" w:rsidR="00934971" w:rsidRPr="00934971" w:rsidRDefault="00934971" w:rsidP="00934971">
      <w:pPr>
        <w:pStyle w:val="Itext"/>
        <w:rPr>
          <w:lang w:val="sk-SK"/>
        </w:rPr>
      </w:pPr>
      <w:r w:rsidRPr="00934971">
        <w:rPr>
          <w:lang w:val="sk-SK"/>
        </w:rPr>
        <w:t xml:space="preserve">Tento zákon ukladá škótskym ministrom zákonnú povinnosť pripravovať, zverejňovať a </w:t>
      </w:r>
      <w:r w:rsidRPr="00BA70C0">
        <w:rPr>
          <w:b/>
          <w:bCs w:val="0"/>
          <w:lang w:val="sk-SK"/>
        </w:rPr>
        <w:t xml:space="preserve">každoročne </w:t>
      </w:r>
      <w:r w:rsidR="00CD13EB" w:rsidRPr="00BA70C0">
        <w:rPr>
          <w:b/>
          <w:bCs w:val="0"/>
          <w:lang w:val="sk-SK"/>
        </w:rPr>
        <w:t>aktualizovať</w:t>
      </w:r>
      <w:r w:rsidRPr="00BA70C0">
        <w:rPr>
          <w:b/>
          <w:bCs w:val="0"/>
          <w:lang w:val="sk-SK"/>
        </w:rPr>
        <w:t xml:space="preserve"> </w:t>
      </w:r>
      <w:r w:rsidRPr="00CD13EB">
        <w:rPr>
          <w:b/>
          <w:bCs w:val="0"/>
          <w:lang w:val="sk-SK"/>
        </w:rPr>
        <w:t>Národný rámec zlepšovania (NIF) pre vzdelávanie</w:t>
      </w:r>
      <w:r w:rsidRPr="00934971">
        <w:rPr>
          <w:lang w:val="sk-SK"/>
        </w:rPr>
        <w:t>.</w:t>
      </w:r>
      <w:r w:rsidR="00CD13EB">
        <w:rPr>
          <w:lang w:val="sk-SK"/>
        </w:rPr>
        <w:t xml:space="preserve"> </w:t>
      </w:r>
      <w:r w:rsidRPr="00934971">
        <w:rPr>
          <w:lang w:val="sk-SK"/>
        </w:rPr>
        <w:t>NIF stanovuje národné priority, požadované výsledky a kľúčové faktory zlepšovania na všetkých úrovniach škótskeho vzdelávania a tvorí základ pre zber údajov, podávanie správ a monitorovanie výkonnosti.</w:t>
      </w:r>
    </w:p>
    <w:p w14:paraId="0314D6F2" w14:textId="43986BEC" w:rsidR="00934971" w:rsidRDefault="00934971" w:rsidP="00934971">
      <w:pPr>
        <w:pStyle w:val="Itext"/>
        <w:rPr>
          <w:lang w:val="sk-SK"/>
        </w:rPr>
      </w:pPr>
      <w:r w:rsidRPr="00934971">
        <w:rPr>
          <w:lang w:val="sk-SK"/>
        </w:rPr>
        <w:t xml:space="preserve">Súvisiace zákonné usmernenia vyžadujú, aby </w:t>
      </w:r>
      <w:r w:rsidRPr="00DD7619">
        <w:rPr>
          <w:b/>
          <w:bCs w:val="0"/>
          <w:lang w:val="sk-SK"/>
        </w:rPr>
        <w:t xml:space="preserve">miestne </w:t>
      </w:r>
      <w:r w:rsidR="007B46FB">
        <w:rPr>
          <w:b/>
          <w:bCs w:val="0"/>
          <w:lang w:val="sk-SK"/>
        </w:rPr>
        <w:t>orgány</w:t>
      </w:r>
      <w:r w:rsidR="007B46FB" w:rsidRPr="007B46FB">
        <w:rPr>
          <w:b/>
          <w:bCs w:val="0"/>
          <w:lang w:val="sk-SK"/>
        </w:rPr>
        <w:t>/</w:t>
      </w:r>
      <w:r w:rsidR="009C6021" w:rsidRPr="00DD7619">
        <w:rPr>
          <w:b/>
          <w:bCs w:val="0"/>
          <w:lang w:val="sk-SK"/>
        </w:rPr>
        <w:t>samosprávy</w:t>
      </w:r>
      <w:r w:rsidRPr="00DD7619">
        <w:rPr>
          <w:b/>
          <w:bCs w:val="0"/>
          <w:lang w:val="sk-SK"/>
        </w:rPr>
        <w:t xml:space="preserve"> </w:t>
      </w:r>
      <w:r w:rsidR="009C6021" w:rsidRPr="00DD7619">
        <w:rPr>
          <w:rStyle w:val="Odkaznapoznmkupodiarou"/>
          <w:b/>
          <w:bCs w:val="0"/>
          <w:lang w:val="sk-SK"/>
        </w:rPr>
        <w:footnoteReference w:id="29"/>
      </w:r>
      <w:r w:rsidRPr="00DD7619">
        <w:rPr>
          <w:b/>
          <w:bCs w:val="0"/>
          <w:lang w:val="sk-SK"/>
        </w:rPr>
        <w:t>a školy vypracovali</w:t>
      </w:r>
      <w:r w:rsidRPr="00934971">
        <w:rPr>
          <w:lang w:val="sk-SK"/>
        </w:rPr>
        <w:t xml:space="preserve"> </w:t>
      </w:r>
      <w:r w:rsidRPr="00CD13EB">
        <w:rPr>
          <w:b/>
          <w:bCs w:val="0"/>
          <w:lang w:val="sk-SK"/>
        </w:rPr>
        <w:t>ročné plány zlepšovania</w:t>
      </w:r>
      <w:r w:rsidRPr="00934971">
        <w:rPr>
          <w:lang w:val="sk-SK"/>
        </w:rPr>
        <w:t xml:space="preserve"> a vypracovali </w:t>
      </w:r>
      <w:r w:rsidRPr="00CD13EB">
        <w:rPr>
          <w:b/>
          <w:bCs w:val="0"/>
          <w:lang w:val="sk-SK"/>
        </w:rPr>
        <w:t>správy o štandardoch a kvalite svojej práce a</w:t>
      </w:r>
      <w:r w:rsidR="00CD13EB" w:rsidRPr="00CD13EB">
        <w:rPr>
          <w:b/>
          <w:bCs w:val="0"/>
          <w:lang w:val="sk-SK"/>
        </w:rPr>
        <w:t> </w:t>
      </w:r>
      <w:r w:rsidRPr="00CD13EB">
        <w:rPr>
          <w:b/>
          <w:bCs w:val="0"/>
          <w:lang w:val="sk-SK"/>
        </w:rPr>
        <w:t>výsledkoch</w:t>
      </w:r>
      <w:r w:rsidR="00CD13EB">
        <w:rPr>
          <w:lang w:val="sk-SK"/>
        </w:rPr>
        <w:t xml:space="preserve"> (</w:t>
      </w:r>
      <w:r w:rsidR="00CD13EB" w:rsidRPr="00CD13EB">
        <w:rPr>
          <w:lang w:val="sk-SK"/>
        </w:rPr>
        <w:t>Standards and Quality Rep</w:t>
      </w:r>
      <w:r w:rsidR="00CD13EB">
        <w:rPr>
          <w:lang w:val="sk-SK"/>
        </w:rPr>
        <w:t>ort)</w:t>
      </w:r>
      <w:r w:rsidR="00CD13EB">
        <w:rPr>
          <w:vertAlign w:val="superscript"/>
          <w:lang w:val="sk-SK"/>
        </w:rPr>
        <w:t xml:space="preserve">) </w:t>
      </w:r>
      <w:r w:rsidR="00CD13EB">
        <w:rPr>
          <w:rStyle w:val="Odkaznapoznmkupodiarou"/>
          <w:lang w:val="sk-SK"/>
        </w:rPr>
        <w:footnoteReference w:id="30"/>
      </w:r>
      <w:r w:rsidRPr="00934971">
        <w:rPr>
          <w:lang w:val="sk-SK"/>
        </w:rPr>
        <w:t>.</w:t>
      </w:r>
    </w:p>
    <w:p w14:paraId="269E63E1" w14:textId="77777777" w:rsidR="00DD7619" w:rsidRDefault="00DD7619" w:rsidP="00934971">
      <w:pPr>
        <w:pStyle w:val="Itext"/>
        <w:rPr>
          <w:lang w:val="sk-SK"/>
        </w:rPr>
      </w:pPr>
    </w:p>
    <w:p w14:paraId="7383AF8B" w14:textId="77777777" w:rsidR="00DD7619" w:rsidRPr="00DD7619" w:rsidRDefault="00DD7619" w:rsidP="00DD7619">
      <w:pPr>
        <w:pStyle w:val="Itext"/>
        <w:rPr>
          <w:b/>
          <w:bCs w:val="0"/>
          <w:lang w:val="sk-SK"/>
        </w:rPr>
      </w:pPr>
      <w:r w:rsidRPr="00DD7619">
        <w:rPr>
          <w:b/>
          <w:bCs w:val="0"/>
          <w:lang w:val="sk-SK"/>
        </w:rPr>
        <w:t>Požiadavky na sebahodnotenie</w:t>
      </w:r>
    </w:p>
    <w:p w14:paraId="1DF24C0D" w14:textId="28618B2F" w:rsidR="00DD7619" w:rsidRPr="007A349E" w:rsidRDefault="00DD7619" w:rsidP="00DD7619">
      <w:pPr>
        <w:pStyle w:val="Itext"/>
        <w:rPr>
          <w:b/>
          <w:bCs w:val="0"/>
          <w:lang w:val="sk-SK"/>
        </w:rPr>
      </w:pPr>
      <w:r w:rsidRPr="00DD7619">
        <w:rPr>
          <w:lang w:val="sk-SK"/>
        </w:rPr>
        <w:t xml:space="preserve"> </w:t>
      </w:r>
      <w:r w:rsidRPr="00522B2E">
        <w:rPr>
          <w:b/>
          <w:bCs w:val="0"/>
          <w:lang w:val="sk-SK"/>
        </w:rPr>
        <w:t>c)</w:t>
      </w:r>
      <w:r w:rsidRPr="00DD7619">
        <w:rPr>
          <w:lang w:val="sk-SK"/>
        </w:rPr>
        <w:t xml:space="preserve"> </w:t>
      </w:r>
      <w:r w:rsidRPr="007A349E">
        <w:rPr>
          <w:b/>
          <w:bCs w:val="0"/>
          <w:lang w:val="sk-SK"/>
        </w:rPr>
        <w:t>Plánovanie/podávanie správ školami a miestnymi samosprávami</w:t>
      </w:r>
    </w:p>
    <w:p w14:paraId="7DE7A268" w14:textId="0279BAC9" w:rsidR="00DD7619" w:rsidRDefault="00DD7619" w:rsidP="00DD7619">
      <w:pPr>
        <w:pStyle w:val="Itext"/>
        <w:rPr>
          <w:lang w:val="sk-SK"/>
        </w:rPr>
      </w:pPr>
      <w:r w:rsidRPr="00DD7619">
        <w:rPr>
          <w:lang w:val="sk-SK"/>
        </w:rPr>
        <w:t>Od škôl a</w:t>
      </w:r>
      <w:r w:rsidR="007A349E">
        <w:rPr>
          <w:lang w:val="sk-SK"/>
        </w:rPr>
        <w:t> </w:t>
      </w:r>
      <w:r w:rsidRPr="00DD7619">
        <w:rPr>
          <w:lang w:val="sk-SK"/>
        </w:rPr>
        <w:t>miestnych</w:t>
      </w:r>
      <w:r w:rsidR="007A349E">
        <w:rPr>
          <w:lang w:val="sk-SK"/>
        </w:rPr>
        <w:t xml:space="preserve"> samospráv</w:t>
      </w:r>
      <w:r w:rsidRPr="00DD7619">
        <w:rPr>
          <w:lang w:val="sk-SK"/>
        </w:rPr>
        <w:t xml:space="preserve"> sa očakáva, že budú sebahodnotiť svoje výkony v porovnaní s národnými rámcami, pričom najčastejšie používajú nástroje sebahodnotenia, ako napríklad: HGIOS 4</w:t>
      </w:r>
      <w:r w:rsidR="0037085B">
        <w:rPr>
          <w:lang w:val="sk-SK"/>
        </w:rPr>
        <w:t xml:space="preserve"> </w:t>
      </w:r>
      <w:r>
        <w:rPr>
          <w:lang w:val="sk-SK"/>
        </w:rPr>
        <w:t xml:space="preserve">a </w:t>
      </w:r>
      <w:r w:rsidRPr="00DD7619">
        <w:rPr>
          <w:lang w:val="sk-SK"/>
        </w:rPr>
        <w:t>Indikátory kvality zakotvené v inšpekčných rámcoch</w:t>
      </w:r>
      <w:r>
        <w:rPr>
          <w:lang w:val="sk-SK"/>
        </w:rPr>
        <w:t xml:space="preserve">. </w:t>
      </w:r>
      <w:r w:rsidRPr="00DD7619">
        <w:rPr>
          <w:lang w:val="sk-SK"/>
        </w:rPr>
        <w:t xml:space="preserve">Zatiaľ čo základné zákonné povinnosti majú ministri a </w:t>
      </w:r>
      <w:r w:rsidR="000C2656">
        <w:rPr>
          <w:lang w:val="sk-SK"/>
        </w:rPr>
        <w:t>samosprávy</w:t>
      </w:r>
      <w:r w:rsidRPr="00DD7619">
        <w:rPr>
          <w:lang w:val="sk-SK"/>
        </w:rPr>
        <w:t>, sebahodnotenie a podávanie správ sú integrované do zákonného plánovania zlepšovania a očakávaní v oblasti zodpovednosti podľa NIF a súvisiacich zákonných usmernení</w:t>
      </w:r>
      <w:r>
        <w:rPr>
          <w:rStyle w:val="Odkaznapoznmkupodiarou"/>
          <w:lang w:val="sk-SK"/>
        </w:rPr>
        <w:footnoteReference w:id="31"/>
      </w:r>
      <w:r w:rsidRPr="00DD7619">
        <w:rPr>
          <w:lang w:val="sk-SK"/>
        </w:rPr>
        <w:t>.</w:t>
      </w:r>
    </w:p>
    <w:p w14:paraId="185C4AAE" w14:textId="77777777" w:rsidR="00DD7619" w:rsidRPr="007A349E" w:rsidRDefault="00DD7619" w:rsidP="00DD7619">
      <w:pPr>
        <w:pStyle w:val="Itext"/>
        <w:rPr>
          <w:b/>
          <w:bCs w:val="0"/>
          <w:lang w:val="sk-SK"/>
        </w:rPr>
      </w:pPr>
    </w:p>
    <w:p w14:paraId="01B7CBC7" w14:textId="6AC2CB9D" w:rsidR="007A349E" w:rsidRPr="007A349E" w:rsidRDefault="004A66F8" w:rsidP="007A349E">
      <w:pPr>
        <w:pStyle w:val="Itext"/>
        <w:rPr>
          <w:b/>
          <w:bCs w:val="0"/>
          <w:lang w:val="sk-SK"/>
        </w:rPr>
      </w:pPr>
      <w:r>
        <w:rPr>
          <w:b/>
          <w:bCs w:val="0"/>
          <w:lang w:val="sk-SK"/>
        </w:rPr>
        <w:t xml:space="preserve">d) </w:t>
      </w:r>
      <w:r w:rsidR="007A349E" w:rsidRPr="007A349E">
        <w:rPr>
          <w:b/>
          <w:bCs w:val="0"/>
          <w:lang w:val="sk-SK"/>
        </w:rPr>
        <w:t>Štandardy inšpekčného rámca</w:t>
      </w:r>
    </w:p>
    <w:p w14:paraId="5EB89396" w14:textId="6EEE94EE" w:rsidR="007A349E" w:rsidRDefault="004A66F8" w:rsidP="007A349E">
      <w:pPr>
        <w:pStyle w:val="Itext"/>
        <w:rPr>
          <w:lang w:val="sk-SK"/>
        </w:rPr>
      </w:pPr>
      <w:r>
        <w:rPr>
          <w:b/>
          <w:bCs w:val="0"/>
          <w:lang w:val="sk-SK"/>
        </w:rPr>
        <w:t xml:space="preserve"> </w:t>
      </w:r>
      <w:r w:rsidR="007A349E" w:rsidRPr="007A349E">
        <w:rPr>
          <w:lang w:val="sk-SK"/>
        </w:rPr>
        <w:t xml:space="preserve">Škótsko používa súbor rámcov kvality s </w:t>
      </w:r>
      <w:r w:rsidR="003F5851">
        <w:rPr>
          <w:lang w:val="sk-SK"/>
        </w:rPr>
        <w:t>indikátor</w:t>
      </w:r>
      <w:r w:rsidR="007A349E" w:rsidRPr="007A349E">
        <w:rPr>
          <w:lang w:val="sk-SK"/>
        </w:rPr>
        <w:t>mi kvality na inšpekciu a kontrolu.</w:t>
      </w:r>
      <w:r w:rsidR="007A349E">
        <w:rPr>
          <w:lang w:val="sk-SK"/>
        </w:rPr>
        <w:t xml:space="preserve"> </w:t>
      </w:r>
      <w:r w:rsidR="007A349E" w:rsidRPr="007A349E">
        <w:rPr>
          <w:lang w:val="sk-SK"/>
        </w:rPr>
        <w:t>Tieto rámce upravujú spôsob, akým HMIE hodnotí kvalitu</w:t>
      </w:r>
      <w:r w:rsidR="007A349E">
        <w:rPr>
          <w:lang w:val="sk-SK"/>
        </w:rPr>
        <w:t xml:space="preserve">. </w:t>
      </w:r>
      <w:r w:rsidR="007A349E" w:rsidRPr="007A349E">
        <w:rPr>
          <w:lang w:val="sk-SK"/>
        </w:rPr>
        <w:t>Ukazovatele tvoria súčasť rámca štandardov a hodnotenia, ktorý sa uplatňuje počas inšpekcií.</w:t>
      </w:r>
    </w:p>
    <w:p w14:paraId="031B8B4D" w14:textId="77777777" w:rsidR="007A349E" w:rsidRPr="007A349E" w:rsidRDefault="007A349E" w:rsidP="007A349E">
      <w:pPr>
        <w:pStyle w:val="Itext"/>
        <w:rPr>
          <w:b/>
          <w:bCs w:val="0"/>
          <w:lang w:val="sk-SK"/>
        </w:rPr>
      </w:pPr>
    </w:p>
    <w:p w14:paraId="2E0C4F57" w14:textId="2E30EDE4" w:rsidR="007A349E" w:rsidRPr="007A349E" w:rsidRDefault="000C2656" w:rsidP="007A349E">
      <w:pPr>
        <w:pStyle w:val="Itext"/>
        <w:rPr>
          <w:b/>
          <w:bCs w:val="0"/>
          <w:lang w:val="sk-SK"/>
        </w:rPr>
      </w:pPr>
      <w:r>
        <w:rPr>
          <w:b/>
          <w:bCs w:val="0"/>
          <w:lang w:val="sk-SK"/>
        </w:rPr>
        <w:t xml:space="preserve">e) </w:t>
      </w:r>
      <w:r w:rsidR="007A349E" w:rsidRPr="007A349E">
        <w:rPr>
          <w:b/>
          <w:bCs w:val="0"/>
          <w:lang w:val="sk-SK"/>
        </w:rPr>
        <w:t>Zákonné povinnosti orgánov zodpovedných za vzdelávanie</w:t>
      </w:r>
    </w:p>
    <w:p w14:paraId="04D7F4DF" w14:textId="081D5627" w:rsidR="007A349E" w:rsidRDefault="007A349E" w:rsidP="007A349E">
      <w:pPr>
        <w:pStyle w:val="Itext"/>
        <w:rPr>
          <w:lang w:val="sk-SK"/>
        </w:rPr>
      </w:pPr>
      <w:r w:rsidRPr="007A349E">
        <w:rPr>
          <w:lang w:val="sk-SK"/>
        </w:rPr>
        <w:t xml:space="preserve">Miestne </w:t>
      </w:r>
      <w:r>
        <w:rPr>
          <w:lang w:val="sk-SK"/>
        </w:rPr>
        <w:t>samos</w:t>
      </w:r>
      <w:r w:rsidR="000C2656">
        <w:rPr>
          <w:lang w:val="sk-SK"/>
        </w:rPr>
        <w:t>p</w:t>
      </w:r>
      <w:r>
        <w:rPr>
          <w:lang w:val="sk-SK"/>
        </w:rPr>
        <w:t>rávy</w:t>
      </w:r>
      <w:r w:rsidRPr="007A349E">
        <w:rPr>
          <w:lang w:val="sk-SK"/>
        </w:rPr>
        <w:t xml:space="preserve"> majú podľa zákona o vzdelávaní povinnosť poskytovať vzdelávanie, podporovať zlepšovanie a spĺňať zákonné normy pre vzdelávanie a </w:t>
      </w:r>
      <w:r w:rsidR="00F819F5">
        <w:rPr>
          <w:lang w:val="sk-SK"/>
        </w:rPr>
        <w:t>wellbeing</w:t>
      </w:r>
      <w:r w:rsidRPr="007A349E">
        <w:rPr>
          <w:lang w:val="sk-SK"/>
        </w:rPr>
        <w:t xml:space="preserve"> každého dieťaťa. Podľa NIF a legislatívy týkajúcej sa noriem musia orgány plánovať zlepšovanie a verejne podávať správy o</w:t>
      </w:r>
      <w:r>
        <w:rPr>
          <w:lang w:val="sk-SK"/>
        </w:rPr>
        <w:t> </w:t>
      </w:r>
      <w:r w:rsidRPr="007A349E">
        <w:rPr>
          <w:lang w:val="sk-SK"/>
        </w:rPr>
        <w:t>výkone</w:t>
      </w:r>
      <w:r>
        <w:rPr>
          <w:lang w:val="sk-SK"/>
        </w:rPr>
        <w:t>.</w:t>
      </w:r>
      <w:r>
        <w:rPr>
          <w:rStyle w:val="Odkaznapoznmkupodiarou"/>
          <w:lang w:val="sk-SK"/>
        </w:rPr>
        <w:footnoteReference w:id="32"/>
      </w:r>
      <w:r>
        <w:rPr>
          <w:lang w:val="sk-SK"/>
        </w:rPr>
        <w:t xml:space="preserve"> </w:t>
      </w:r>
    </w:p>
    <w:p w14:paraId="02789A2A" w14:textId="77777777" w:rsidR="00522B2E" w:rsidRPr="00522B2E" w:rsidRDefault="00522B2E" w:rsidP="007A349E">
      <w:pPr>
        <w:pStyle w:val="Itext"/>
        <w:rPr>
          <w:b/>
          <w:bCs w:val="0"/>
          <w:lang w:val="sk-SK"/>
        </w:rPr>
      </w:pPr>
    </w:p>
    <w:p w14:paraId="1230CE82" w14:textId="2CB6E1B7" w:rsidR="00522B2E" w:rsidRPr="00522B2E" w:rsidRDefault="000C2656" w:rsidP="00522B2E">
      <w:pPr>
        <w:pStyle w:val="Itext"/>
        <w:rPr>
          <w:b/>
          <w:bCs w:val="0"/>
          <w:lang w:val="sk-SK"/>
        </w:rPr>
      </w:pPr>
      <w:r>
        <w:rPr>
          <w:b/>
          <w:bCs w:val="0"/>
          <w:lang w:val="sk-SK"/>
        </w:rPr>
        <w:t xml:space="preserve">f) </w:t>
      </w:r>
      <w:r w:rsidR="00522B2E" w:rsidRPr="00522B2E">
        <w:rPr>
          <w:b/>
          <w:bCs w:val="0"/>
          <w:lang w:val="sk-SK"/>
        </w:rPr>
        <w:t>Zákon o vzdelávaní (Škótsko) z roku 2025 (nedávna reforma)</w:t>
      </w:r>
      <w:r w:rsidR="00522B2E">
        <w:rPr>
          <w:rStyle w:val="Odkaznapoznmkupodiarou"/>
          <w:b/>
          <w:bCs w:val="0"/>
          <w:lang w:val="sk-SK"/>
        </w:rPr>
        <w:footnoteReference w:id="33"/>
      </w:r>
    </w:p>
    <w:p w14:paraId="756F1675" w14:textId="77777777" w:rsidR="00522B2E" w:rsidRPr="00522B2E" w:rsidRDefault="00522B2E" w:rsidP="00522B2E">
      <w:pPr>
        <w:pStyle w:val="Itext"/>
        <w:rPr>
          <w:lang w:val="sk-SK"/>
        </w:rPr>
      </w:pPr>
      <w:r w:rsidRPr="000C2656">
        <w:rPr>
          <w:b/>
          <w:bCs w:val="0"/>
          <w:lang w:val="sk-SK"/>
        </w:rPr>
        <w:t>Zákon o vzdelávaní (Škótsko) z roku 2025</w:t>
      </w:r>
      <w:r w:rsidRPr="00522B2E">
        <w:rPr>
          <w:lang w:val="sk-SK"/>
        </w:rPr>
        <w:t xml:space="preserve"> (schválený v auguste 2025) ustanovuje </w:t>
      </w:r>
      <w:r w:rsidRPr="00522B2E">
        <w:rPr>
          <w:b/>
          <w:bCs w:val="0"/>
          <w:lang w:val="sk-SK"/>
        </w:rPr>
        <w:t>zákonné postavenie hlavného inšpektora vzdelávania Jeho Veličenstva</w:t>
      </w:r>
      <w:r w:rsidRPr="00522B2E">
        <w:rPr>
          <w:lang w:val="sk-SK"/>
        </w:rPr>
        <w:t xml:space="preserve"> a presúva inšpekčné právomoci z ministrov na hlavného inšpektora s cieľom </w:t>
      </w:r>
      <w:r w:rsidRPr="00522B2E">
        <w:rPr>
          <w:b/>
          <w:bCs w:val="0"/>
          <w:lang w:val="sk-SK"/>
        </w:rPr>
        <w:t>posilniť organizačnú nezávislosť</w:t>
      </w:r>
      <w:r w:rsidRPr="00522B2E">
        <w:rPr>
          <w:lang w:val="sk-SK"/>
        </w:rPr>
        <w:t>.</w:t>
      </w:r>
    </w:p>
    <w:p w14:paraId="219F3F90" w14:textId="26D7B39F" w:rsidR="00522B2E" w:rsidRDefault="00522B2E" w:rsidP="00522B2E">
      <w:pPr>
        <w:pStyle w:val="Itext"/>
        <w:rPr>
          <w:lang w:val="sk-SK"/>
        </w:rPr>
      </w:pPr>
      <w:r>
        <w:rPr>
          <w:lang w:val="sk-SK"/>
        </w:rPr>
        <w:t>T</w:t>
      </w:r>
      <w:r w:rsidRPr="00522B2E">
        <w:rPr>
          <w:lang w:val="sk-SK"/>
        </w:rPr>
        <w:t>ento zákon zmoderniz</w:t>
      </w:r>
      <w:r w:rsidR="00A22156">
        <w:rPr>
          <w:lang w:val="sk-SK"/>
        </w:rPr>
        <w:t>oval</w:t>
      </w:r>
      <w:r w:rsidRPr="00522B2E">
        <w:rPr>
          <w:lang w:val="sk-SK"/>
        </w:rPr>
        <w:t xml:space="preserve"> </w:t>
      </w:r>
      <w:r w:rsidRPr="00522B2E">
        <w:rPr>
          <w:b/>
          <w:bCs w:val="0"/>
          <w:lang w:val="sk-SK"/>
        </w:rPr>
        <w:t>zákonný základ inšpekcie a vyjasn</w:t>
      </w:r>
      <w:r w:rsidR="00A22156">
        <w:rPr>
          <w:b/>
          <w:bCs w:val="0"/>
          <w:lang w:val="sk-SK"/>
        </w:rPr>
        <w:t>il</w:t>
      </w:r>
      <w:r w:rsidRPr="00522B2E">
        <w:rPr>
          <w:b/>
          <w:bCs w:val="0"/>
          <w:lang w:val="sk-SK"/>
        </w:rPr>
        <w:t xml:space="preserve"> právomoc a nezávislosť </w:t>
      </w:r>
      <w:r w:rsidR="002B3E0B">
        <w:rPr>
          <w:b/>
          <w:bCs w:val="0"/>
          <w:lang w:val="sk-SK"/>
        </w:rPr>
        <w:t>HMIE</w:t>
      </w:r>
      <w:r w:rsidRPr="00522B2E">
        <w:rPr>
          <w:lang w:val="sk-SK"/>
        </w:rPr>
        <w:t>.</w:t>
      </w:r>
      <w:r>
        <w:rPr>
          <w:lang w:val="sk-SK"/>
        </w:rPr>
        <w:t xml:space="preserve"> </w:t>
      </w:r>
    </w:p>
    <w:p w14:paraId="2F06EE44" w14:textId="77777777" w:rsidR="000265C4" w:rsidRPr="007F4E46" w:rsidRDefault="000265C4" w:rsidP="007F4E46">
      <w:pPr>
        <w:pStyle w:val="Itext"/>
        <w:rPr>
          <w:lang w:val="sk-SK"/>
        </w:rPr>
      </w:pPr>
    </w:p>
    <w:p w14:paraId="1365961E" w14:textId="19BF3874" w:rsidR="00395F98" w:rsidRDefault="00395F98" w:rsidP="00131286">
      <w:pPr>
        <w:pStyle w:val="Nadpis3"/>
        <w:numPr>
          <w:ilvl w:val="2"/>
          <w:numId w:val="26"/>
        </w:numPr>
      </w:pPr>
      <w:bookmarkStart w:id="8" w:name="_Toc219380070"/>
      <w:bookmarkStart w:id="9" w:name="_Toc219464267"/>
      <w:r w:rsidRPr="000665F6">
        <w:t>Nezávislosť/kompetencie organizácie</w:t>
      </w:r>
      <w:bookmarkEnd w:id="8"/>
      <w:bookmarkEnd w:id="9"/>
    </w:p>
    <w:p w14:paraId="0955C504" w14:textId="01AC85F7" w:rsidR="006E68F1" w:rsidRDefault="00A84769" w:rsidP="00131286">
      <w:pPr>
        <w:pStyle w:val="Itext"/>
        <w:numPr>
          <w:ilvl w:val="0"/>
          <w:numId w:val="22"/>
        </w:numPr>
        <w:rPr>
          <w:b/>
          <w:bCs w:val="0"/>
          <w:lang w:val="sk-SK"/>
        </w:rPr>
      </w:pPr>
      <w:r>
        <w:rPr>
          <w:b/>
          <w:bCs w:val="0"/>
          <w:lang w:val="sk-SK"/>
        </w:rPr>
        <w:t>HMIE</w:t>
      </w:r>
    </w:p>
    <w:p w14:paraId="0F13CFB7" w14:textId="739B5CDF" w:rsidR="00185AAE" w:rsidRPr="00787C97" w:rsidRDefault="00A84769" w:rsidP="00787C97">
      <w:pPr>
        <w:pStyle w:val="Itext"/>
        <w:rPr>
          <w:b/>
          <w:bCs w:val="0"/>
          <w:lang w:val="sk-SK"/>
        </w:rPr>
      </w:pPr>
      <w:r>
        <w:rPr>
          <w:b/>
          <w:bCs w:val="0"/>
          <w:lang w:val="sk-SK"/>
        </w:rPr>
        <w:t>HMIE</w:t>
      </w:r>
      <w:r w:rsidR="00787C97">
        <w:rPr>
          <w:b/>
          <w:bCs w:val="0"/>
          <w:lang w:val="sk-SK"/>
        </w:rPr>
        <w:t xml:space="preserve"> </w:t>
      </w:r>
      <w:r w:rsidR="00185AAE" w:rsidRPr="00787C97">
        <w:rPr>
          <w:b/>
          <w:bCs w:val="0"/>
          <w:lang w:val="sk-SK"/>
        </w:rPr>
        <w:t>má zákonnú právomoc na základe Zákona o vzdelávaní (Škótsko) z roku 1980) a Zákona o vzdelávaní (Škótsko) z roku 2025:</w:t>
      </w:r>
    </w:p>
    <w:p w14:paraId="3B679A97" w14:textId="64AA05B6" w:rsidR="00185AAE" w:rsidRPr="00185AAE" w:rsidRDefault="00185AAE" w:rsidP="00781748">
      <w:pPr>
        <w:pStyle w:val="Iodrazkatext"/>
      </w:pPr>
      <w:r w:rsidRPr="00185AAE">
        <w:t>kontrolovať školy</w:t>
      </w:r>
      <w:r w:rsidR="004E70EB">
        <w:t>,</w:t>
      </w:r>
    </w:p>
    <w:p w14:paraId="38B9C1A8" w14:textId="69AA0915" w:rsidR="00185AAE" w:rsidRPr="00185AAE" w:rsidRDefault="00185AAE" w:rsidP="00781748">
      <w:pPr>
        <w:pStyle w:val="Iodrazkatext"/>
      </w:pPr>
      <w:r w:rsidRPr="00185AAE">
        <w:t>kontrolovať predškolské vzdelávanie a starostlivosť o deti (vzdelávacie aspekty)</w:t>
      </w:r>
      <w:r w:rsidR="004E70EB">
        <w:t>,</w:t>
      </w:r>
    </w:p>
    <w:p w14:paraId="7DA57020" w14:textId="3B2B4F09" w:rsidR="00185AAE" w:rsidRPr="00185AAE" w:rsidRDefault="00185AAE" w:rsidP="00781748">
      <w:pPr>
        <w:pStyle w:val="Iodrazkatext"/>
      </w:pPr>
      <w:r w:rsidRPr="00185AAE">
        <w:t>kontrolovať stredné odborné školy</w:t>
      </w:r>
      <w:r w:rsidR="004E70EB">
        <w:t>,</w:t>
      </w:r>
    </w:p>
    <w:p w14:paraId="7CDA3AA4" w14:textId="0783CF09" w:rsidR="00185AAE" w:rsidRPr="00185AAE" w:rsidRDefault="00185AAE" w:rsidP="00781748">
      <w:pPr>
        <w:pStyle w:val="Iodrazkatext"/>
      </w:pPr>
      <w:r w:rsidRPr="00185AAE">
        <w:t xml:space="preserve">kontrolovať komunitné vzdelávanie a rozvoj </w:t>
      </w:r>
      <w:r w:rsidR="004E70EB">
        <w:t>,</w:t>
      </w:r>
    </w:p>
    <w:p w14:paraId="41FA800E" w14:textId="66AA39AD" w:rsidR="00185AAE" w:rsidRPr="00185AAE" w:rsidRDefault="00185AAE" w:rsidP="00781748">
      <w:pPr>
        <w:pStyle w:val="Iodrazkatext"/>
      </w:pPr>
      <w:r w:rsidRPr="00185AAE">
        <w:t>kontrolovať vzdelávanie vo väzniciach a vzdelávanie v zariadeniach s ochrannou starostlivosťou</w:t>
      </w:r>
      <w:r w:rsidR="004E70EB">
        <w:t>,</w:t>
      </w:r>
    </w:p>
    <w:p w14:paraId="2ED2C242" w14:textId="2B737E89" w:rsidR="00185AAE" w:rsidRPr="00185AAE" w:rsidRDefault="00185AAE" w:rsidP="00781748">
      <w:pPr>
        <w:pStyle w:val="Iodrazkatext"/>
      </w:pPr>
      <w:r w:rsidRPr="00185AAE">
        <w:t>vstupovať do vzdelávacích zariadení a vyžadovať dokumentáciu</w:t>
      </w:r>
      <w:r w:rsidR="004E70EB">
        <w:t>,</w:t>
      </w:r>
    </w:p>
    <w:p w14:paraId="05CB0C1B" w14:textId="08CA1BB3" w:rsidR="00185AAE" w:rsidRPr="00185AAE" w:rsidRDefault="00185AAE" w:rsidP="00781748">
      <w:pPr>
        <w:pStyle w:val="Iodrazkatext"/>
      </w:pPr>
      <w:r w:rsidRPr="00185AAE">
        <w:t>zverejňovať inšpekčné správy</w:t>
      </w:r>
      <w:r w:rsidR="006B7967">
        <w:rPr>
          <w:rStyle w:val="Odkaznapoznmkupodiarou"/>
          <w:bCs/>
        </w:rPr>
        <w:footnoteReference w:id="34"/>
      </w:r>
      <w:r w:rsidR="004E70EB">
        <w:t>.</w:t>
      </w:r>
    </w:p>
    <w:p w14:paraId="1444958F" w14:textId="60806318" w:rsidR="00185AAE" w:rsidRPr="00185AAE" w:rsidRDefault="00A84769" w:rsidP="00185AAE">
      <w:pPr>
        <w:pStyle w:val="Itext"/>
        <w:rPr>
          <w:lang w:val="sk-SK"/>
        </w:rPr>
      </w:pPr>
      <w:r>
        <w:rPr>
          <w:b/>
          <w:bCs w:val="0"/>
          <w:lang w:val="sk-SK"/>
        </w:rPr>
        <w:t>HMIE</w:t>
      </w:r>
      <w:r w:rsidR="00185AAE" w:rsidRPr="00185AAE">
        <w:rPr>
          <w:lang w:val="sk-SK"/>
        </w:rPr>
        <w:t xml:space="preserve"> hodnotí:</w:t>
      </w:r>
    </w:p>
    <w:p w14:paraId="262A3E9B" w14:textId="5A401168" w:rsidR="00185AAE" w:rsidRPr="00185AAE" w:rsidRDefault="00185AAE" w:rsidP="00781748">
      <w:pPr>
        <w:pStyle w:val="Iodrazkatext"/>
      </w:pPr>
      <w:r w:rsidRPr="00185AAE">
        <w:t>Vedenie a</w:t>
      </w:r>
      <w:r w:rsidR="004E70EB">
        <w:t> </w:t>
      </w:r>
      <w:r w:rsidRPr="00185AAE">
        <w:t>riadenie</w:t>
      </w:r>
      <w:r w:rsidR="004E70EB">
        <w:t>,</w:t>
      </w:r>
    </w:p>
    <w:p w14:paraId="3DB087DE" w14:textId="3EBE2204" w:rsidR="00185AAE" w:rsidRPr="00185AAE" w:rsidRDefault="00F36A06" w:rsidP="00781748">
      <w:pPr>
        <w:pStyle w:val="Iodrazkatext"/>
      </w:pPr>
      <w:r>
        <w:t>Vzdelávanie, v</w:t>
      </w:r>
      <w:r w:rsidR="00D26C85">
        <w:t>yu</w:t>
      </w:r>
      <w:r w:rsidR="00185AAE" w:rsidRPr="00185AAE">
        <w:t>č</w:t>
      </w:r>
      <w:r w:rsidR="00D26C85">
        <w:t>ova</w:t>
      </w:r>
      <w:r w:rsidR="00185AAE" w:rsidRPr="00185AAE">
        <w:t>nie</w:t>
      </w:r>
      <w:r w:rsidR="00D26C85">
        <w:t xml:space="preserve"> </w:t>
      </w:r>
      <w:r w:rsidR="00185AAE" w:rsidRPr="00185AAE">
        <w:t>a</w:t>
      </w:r>
      <w:r w:rsidR="004E70EB">
        <w:t> </w:t>
      </w:r>
      <w:r w:rsidR="00185AAE" w:rsidRPr="00185AAE">
        <w:t>hodnotenie</w:t>
      </w:r>
      <w:r w:rsidR="004E70EB">
        <w:t>,</w:t>
      </w:r>
    </w:p>
    <w:p w14:paraId="38591508" w14:textId="5ACF8B40" w:rsidR="00185AAE" w:rsidRPr="00185AAE" w:rsidRDefault="00185AAE" w:rsidP="00781748">
      <w:pPr>
        <w:pStyle w:val="Iodrazkatext"/>
      </w:pPr>
      <w:r w:rsidRPr="00185AAE">
        <w:t xml:space="preserve">Kvalitu </w:t>
      </w:r>
      <w:r w:rsidR="0040502D">
        <w:t>kurikula</w:t>
      </w:r>
      <w:r w:rsidR="004E70EB">
        <w:t>,</w:t>
      </w:r>
    </w:p>
    <w:p w14:paraId="4C88B563" w14:textId="48D7C56D" w:rsidR="00185AAE" w:rsidRPr="00185AAE" w:rsidRDefault="00706315" w:rsidP="00781748">
      <w:pPr>
        <w:pStyle w:val="Iodrazkatext"/>
      </w:pPr>
      <w:proofErr w:type="spellStart"/>
      <w:r>
        <w:t>Wellbeing</w:t>
      </w:r>
      <w:proofErr w:type="spellEnd"/>
      <w:r w:rsidR="00185AAE" w:rsidRPr="00185AAE">
        <w:t xml:space="preserve"> a začlenenie žiakov</w:t>
      </w:r>
      <w:r w:rsidR="004E70EB">
        <w:t>,</w:t>
      </w:r>
    </w:p>
    <w:p w14:paraId="33A37CDE" w14:textId="28041F74" w:rsidR="00185AAE" w:rsidRPr="00185AAE" w:rsidRDefault="00185AAE" w:rsidP="00781748">
      <w:pPr>
        <w:pStyle w:val="Iodrazkatext"/>
      </w:pPr>
      <w:r w:rsidRPr="00185AAE">
        <w:t>Dosiahnuté výsledky a</w:t>
      </w:r>
      <w:r w:rsidR="004E70EB">
        <w:t> </w:t>
      </w:r>
      <w:r w:rsidRPr="00185AAE">
        <w:t>úspechy</w:t>
      </w:r>
      <w:r w:rsidR="004E70EB">
        <w:t>,</w:t>
      </w:r>
    </w:p>
    <w:p w14:paraId="21FA2BB0" w14:textId="413772C4" w:rsidR="00185AAE" w:rsidRPr="00185AAE" w:rsidRDefault="00185AAE" w:rsidP="00781748">
      <w:pPr>
        <w:pStyle w:val="Iodrazkatext"/>
      </w:pPr>
      <w:r w:rsidRPr="00185AAE">
        <w:t>Schopnosť zlepšovania</w:t>
      </w:r>
      <w:r w:rsidR="004E70EB">
        <w:t>.</w:t>
      </w:r>
    </w:p>
    <w:p w14:paraId="5650BFDC" w14:textId="669C5CA3" w:rsidR="00185AAE" w:rsidRPr="0037085B" w:rsidRDefault="00185AAE" w:rsidP="00185AAE">
      <w:pPr>
        <w:spacing w:after="120" w:line="240" w:lineRule="auto"/>
        <w:jc w:val="both"/>
        <w:rPr>
          <w:bCs/>
        </w:rPr>
      </w:pPr>
      <w:r w:rsidRPr="00185AAE">
        <w:rPr>
          <w:bCs/>
        </w:rPr>
        <w:t>Uplatňuje národné rámce kvality, ako napríklad: HGIOS 4</w:t>
      </w:r>
      <w:r>
        <w:rPr>
          <w:bCs/>
        </w:rPr>
        <w:t xml:space="preserve"> a i</w:t>
      </w:r>
      <w:r w:rsidRPr="00185AAE">
        <w:rPr>
          <w:bCs/>
        </w:rPr>
        <w:t xml:space="preserve">ndikátory kvality špecifické pre jednotlivé </w:t>
      </w:r>
      <w:r>
        <w:rPr>
          <w:bCs/>
        </w:rPr>
        <w:t>oblasti vzdelávania.</w:t>
      </w:r>
    </w:p>
    <w:p w14:paraId="08F058C6" w14:textId="668FD609" w:rsidR="00F60F4D" w:rsidRPr="00297DC7" w:rsidRDefault="00F60F4D" w:rsidP="00F60F4D">
      <w:pPr>
        <w:spacing w:after="120" w:line="240" w:lineRule="auto"/>
        <w:jc w:val="both"/>
        <w:rPr>
          <w:bCs/>
        </w:rPr>
      </w:pPr>
      <w:r w:rsidRPr="00297DC7">
        <w:rPr>
          <w:bCs/>
        </w:rPr>
        <w:t xml:space="preserve">Po prijatí zákona o vzdelávaní (Škótsko) z roku 2025 </w:t>
      </w:r>
      <w:r w:rsidR="00B97393" w:rsidRPr="00297DC7">
        <w:rPr>
          <w:b/>
        </w:rPr>
        <w:t>sa</w:t>
      </w:r>
      <w:r w:rsidR="00B97393" w:rsidRPr="00297DC7">
        <w:rPr>
          <w:bCs/>
        </w:rPr>
        <w:t xml:space="preserve"> </w:t>
      </w:r>
      <w:r w:rsidRPr="00297DC7">
        <w:rPr>
          <w:b/>
        </w:rPr>
        <w:t>zriaďuje funkcia hlavného inšpektora</w:t>
      </w:r>
      <w:r w:rsidR="003F3EDE" w:rsidRPr="00297DC7">
        <w:rPr>
          <w:bCs/>
        </w:rPr>
        <w:t xml:space="preserve"> </w:t>
      </w:r>
      <w:r w:rsidR="003F3EDE" w:rsidRPr="00297DC7">
        <w:rPr>
          <w:b/>
        </w:rPr>
        <w:t>vzdelávania Jeho Veličenstva v Škótsku</w:t>
      </w:r>
      <w:r w:rsidRPr="00297DC7">
        <w:rPr>
          <w:b/>
        </w:rPr>
        <w:t>.</w:t>
      </w:r>
      <w:r w:rsidRPr="00297DC7">
        <w:rPr>
          <w:bCs/>
        </w:rPr>
        <w:t xml:space="preserve"> Inšpekčné právomoci prechádzajú z ministrov na hlavného inšpektora, posilňuje sa prevádzková nezávislosť a vyžaduje sa zverejňovanie nezávislej správy</w:t>
      </w:r>
      <w:r>
        <w:rPr>
          <w:rStyle w:val="Odkaznapoznmkupodiarou"/>
          <w:bCs/>
          <w:lang w:val="en-US"/>
        </w:rPr>
        <w:footnoteReference w:id="35"/>
      </w:r>
      <w:r w:rsidRPr="00297DC7">
        <w:rPr>
          <w:bCs/>
        </w:rPr>
        <w:t xml:space="preserve">. </w:t>
      </w:r>
    </w:p>
    <w:p w14:paraId="6A97B166" w14:textId="20CA38C3" w:rsidR="006B7967" w:rsidRPr="00297DC7" w:rsidRDefault="006B7967" w:rsidP="006B7967">
      <w:pPr>
        <w:spacing w:after="120" w:line="240" w:lineRule="auto"/>
        <w:jc w:val="both"/>
        <w:rPr>
          <w:bCs/>
        </w:rPr>
      </w:pPr>
      <w:r w:rsidRPr="00297DC7">
        <w:rPr>
          <w:bCs/>
        </w:rPr>
        <w:t xml:space="preserve">V rámci nedávnej reformy musí </w:t>
      </w:r>
      <w:r w:rsidRPr="00297DC7">
        <w:rPr>
          <w:b/>
        </w:rPr>
        <w:t>hlavný inšpektor:</w:t>
      </w:r>
    </w:p>
    <w:p w14:paraId="44CD14A6" w14:textId="073AA9F0" w:rsidR="006B7967" w:rsidRPr="00526822" w:rsidRDefault="006B7967" w:rsidP="00526822">
      <w:pPr>
        <w:pStyle w:val="Iodrazkatext"/>
      </w:pPr>
      <w:r w:rsidRPr="00526822">
        <w:t>vypracovávať národné správy o kvalite škótskeho vzdelávania</w:t>
      </w:r>
      <w:r w:rsidR="004E70EB" w:rsidRPr="00526822">
        <w:t>,</w:t>
      </w:r>
    </w:p>
    <w:p w14:paraId="0A9DF348" w14:textId="709622C4" w:rsidR="006B7967" w:rsidRPr="00526822" w:rsidRDefault="006B7967" w:rsidP="00526822">
      <w:pPr>
        <w:pStyle w:val="Iodrazkatext"/>
      </w:pPr>
      <w:r w:rsidRPr="00526822">
        <w:t>identifikovať systémové silné a slabé stránky</w:t>
      </w:r>
      <w:r w:rsidR="004E70EB" w:rsidRPr="00526822">
        <w:t>,</w:t>
      </w:r>
    </w:p>
    <w:p w14:paraId="5BD95D9C" w14:textId="0014BF00" w:rsidR="006B7967" w:rsidRPr="00526822" w:rsidRDefault="006B7967" w:rsidP="00526822">
      <w:pPr>
        <w:pStyle w:val="Iodrazkatext"/>
      </w:pPr>
      <w:r w:rsidRPr="00526822">
        <w:t xml:space="preserve">poskytovať poradenstvo v oblasti priorít zlepšovania. </w:t>
      </w:r>
    </w:p>
    <w:p w14:paraId="2DDFC814" w14:textId="66F6184B" w:rsidR="0067652E" w:rsidRPr="00297DC7" w:rsidRDefault="006B7967" w:rsidP="0067652E">
      <w:pPr>
        <w:spacing w:after="120" w:line="240" w:lineRule="auto"/>
        <w:jc w:val="both"/>
        <w:rPr>
          <w:bCs/>
        </w:rPr>
      </w:pPr>
      <w:r w:rsidRPr="00297DC7">
        <w:rPr>
          <w:bCs/>
        </w:rPr>
        <w:t xml:space="preserve">Podľa zákona o vzdelávaní (Škótsko) z roku 2025 má novo zriadený hlavný </w:t>
      </w:r>
      <w:r w:rsidR="00F90BC6" w:rsidRPr="00297DC7">
        <w:rPr>
          <w:bCs/>
        </w:rPr>
        <w:t>inšpektor</w:t>
      </w:r>
      <w:r w:rsidR="003F3EDE" w:rsidRPr="00297DC7">
        <w:rPr>
          <w:bCs/>
        </w:rPr>
        <w:t xml:space="preserve"> vzdelávania</w:t>
      </w:r>
      <w:r w:rsidRPr="00297DC7">
        <w:rPr>
          <w:bCs/>
        </w:rPr>
        <w:t xml:space="preserve"> výslovnú zákonnú povinnosť podávať </w:t>
      </w:r>
      <w:r w:rsidRPr="00297DC7">
        <w:rPr>
          <w:b/>
        </w:rPr>
        <w:t>správy na národnej (systémovej) úrovni</w:t>
      </w:r>
      <w:r w:rsidRPr="00297DC7">
        <w:rPr>
          <w:bCs/>
        </w:rPr>
        <w:t xml:space="preserve">, nielen na úrovni jednotlivých škôl. </w:t>
      </w:r>
      <w:r w:rsidR="0067652E" w:rsidRPr="00297DC7">
        <w:rPr>
          <w:bCs/>
        </w:rPr>
        <w:lastRenderedPageBreak/>
        <w:t xml:space="preserve">Ide o </w:t>
      </w:r>
      <w:proofErr w:type="spellStart"/>
      <w:r w:rsidR="0067652E" w:rsidRPr="00297DC7">
        <w:rPr>
          <w:b/>
          <w:bCs/>
        </w:rPr>
        <w:t>celosystémové</w:t>
      </w:r>
      <w:proofErr w:type="spellEnd"/>
      <w:r w:rsidR="0067652E" w:rsidRPr="00297DC7">
        <w:rPr>
          <w:b/>
          <w:bCs/>
        </w:rPr>
        <w:t xml:space="preserve"> hodnotiace správy</w:t>
      </w:r>
      <w:r w:rsidR="0067652E" w:rsidRPr="00297DC7">
        <w:rPr>
          <w:bCs/>
        </w:rPr>
        <w:t xml:space="preserve"> o kvalite a výkonnosti škótskeho vzdelávania ako celku – nie o inšpekčné správy o jednotlivých školách.</w:t>
      </w:r>
    </w:p>
    <w:p w14:paraId="7D0B64C7" w14:textId="77777777" w:rsidR="0067652E" w:rsidRPr="00297DC7" w:rsidRDefault="0067652E" w:rsidP="0067652E">
      <w:pPr>
        <w:spacing w:after="120" w:line="240" w:lineRule="auto"/>
        <w:jc w:val="both"/>
        <w:rPr>
          <w:bCs/>
        </w:rPr>
      </w:pPr>
      <w:r w:rsidRPr="00297DC7">
        <w:rPr>
          <w:bCs/>
        </w:rPr>
        <w:t xml:space="preserve">Fungujú na </w:t>
      </w:r>
      <w:r w:rsidRPr="00297DC7">
        <w:rPr>
          <w:b/>
          <w:bCs/>
        </w:rPr>
        <w:t>makroúrovni</w:t>
      </w:r>
      <w:r w:rsidRPr="00297DC7">
        <w:rPr>
          <w:bCs/>
        </w:rPr>
        <w:t xml:space="preserve"> a analyzujú vzorce, trendy a systémové otázky v nasledujúcich oblastiach:</w:t>
      </w:r>
    </w:p>
    <w:p w14:paraId="39262B5E" w14:textId="18E7BEBB" w:rsidR="0067652E" w:rsidRPr="004B1850" w:rsidRDefault="004B1850" w:rsidP="00131286">
      <w:pPr>
        <w:pStyle w:val="Odsekzoznamu"/>
        <w:numPr>
          <w:ilvl w:val="0"/>
          <w:numId w:val="21"/>
        </w:numPr>
        <w:spacing w:after="120" w:line="240" w:lineRule="auto"/>
        <w:jc w:val="both"/>
        <w:rPr>
          <w:bCs/>
        </w:rPr>
      </w:pPr>
      <w:r w:rsidRPr="004B1850">
        <w:rPr>
          <w:bCs/>
        </w:rPr>
        <w:t>Predškolské</w:t>
      </w:r>
      <w:r w:rsidR="0067652E" w:rsidRPr="004B1850">
        <w:rPr>
          <w:bCs/>
        </w:rPr>
        <w:t xml:space="preserve"> vzdelávanie a starostlivosť o deti</w:t>
      </w:r>
      <w:r w:rsidR="00FD1D73" w:rsidRPr="004B1850">
        <w:rPr>
          <w:bCs/>
        </w:rPr>
        <w:t xml:space="preserve">, </w:t>
      </w:r>
    </w:p>
    <w:p w14:paraId="085A7F68" w14:textId="2C2A9030" w:rsidR="0067652E" w:rsidRPr="004B1850" w:rsidRDefault="0067652E" w:rsidP="00131286">
      <w:pPr>
        <w:pStyle w:val="Odsekzoznamu"/>
        <w:numPr>
          <w:ilvl w:val="0"/>
          <w:numId w:val="21"/>
        </w:numPr>
        <w:spacing w:after="120" w:line="240" w:lineRule="auto"/>
        <w:jc w:val="both"/>
        <w:rPr>
          <w:bCs/>
        </w:rPr>
      </w:pPr>
      <w:r w:rsidRPr="004B1850">
        <w:rPr>
          <w:bCs/>
        </w:rPr>
        <w:t>Základné vzdelávanie</w:t>
      </w:r>
      <w:r w:rsidR="00FD1D73" w:rsidRPr="004B1850">
        <w:rPr>
          <w:bCs/>
        </w:rPr>
        <w:t>,</w:t>
      </w:r>
    </w:p>
    <w:p w14:paraId="12D66C7C" w14:textId="77EA4399" w:rsidR="0067652E" w:rsidRPr="004B1850" w:rsidRDefault="0067652E" w:rsidP="00131286">
      <w:pPr>
        <w:pStyle w:val="Odsekzoznamu"/>
        <w:numPr>
          <w:ilvl w:val="0"/>
          <w:numId w:val="21"/>
        </w:numPr>
        <w:spacing w:after="120" w:line="240" w:lineRule="auto"/>
        <w:jc w:val="both"/>
        <w:rPr>
          <w:bCs/>
        </w:rPr>
      </w:pPr>
      <w:r w:rsidRPr="004B1850">
        <w:rPr>
          <w:bCs/>
        </w:rPr>
        <w:t>Stredoškolské vzdelávanie</w:t>
      </w:r>
      <w:r w:rsidR="00FD1D73" w:rsidRPr="004B1850">
        <w:rPr>
          <w:bCs/>
        </w:rPr>
        <w:t>,</w:t>
      </w:r>
    </w:p>
    <w:p w14:paraId="470C9143" w14:textId="71302D54" w:rsidR="0067652E" w:rsidRPr="004B1850" w:rsidRDefault="0067652E" w:rsidP="00131286">
      <w:pPr>
        <w:pStyle w:val="Odsekzoznamu"/>
        <w:numPr>
          <w:ilvl w:val="0"/>
          <w:numId w:val="21"/>
        </w:numPr>
        <w:spacing w:after="120" w:line="240" w:lineRule="auto"/>
        <w:jc w:val="both"/>
        <w:rPr>
          <w:bCs/>
        </w:rPr>
      </w:pPr>
      <w:r w:rsidRPr="004B1850">
        <w:rPr>
          <w:bCs/>
        </w:rPr>
        <w:t>Poskytovanie dodatočnej podpory</w:t>
      </w:r>
      <w:r w:rsidR="00FD1D73" w:rsidRPr="004B1850">
        <w:rPr>
          <w:bCs/>
        </w:rPr>
        <w:t>,</w:t>
      </w:r>
    </w:p>
    <w:p w14:paraId="482D845E" w14:textId="6047ED52" w:rsidR="0067652E" w:rsidRPr="004B1850" w:rsidRDefault="0067652E" w:rsidP="00131286">
      <w:pPr>
        <w:pStyle w:val="Odsekzoznamu"/>
        <w:numPr>
          <w:ilvl w:val="0"/>
          <w:numId w:val="21"/>
        </w:numPr>
        <w:spacing w:after="120" w:line="240" w:lineRule="auto"/>
        <w:jc w:val="both"/>
        <w:rPr>
          <w:bCs/>
        </w:rPr>
      </w:pPr>
      <w:r w:rsidRPr="004B1850">
        <w:rPr>
          <w:bCs/>
        </w:rPr>
        <w:t>Komunitné vzdelávanie a rozvoj</w:t>
      </w:r>
      <w:r w:rsidR="00FD1D73" w:rsidRPr="004B1850">
        <w:rPr>
          <w:bCs/>
        </w:rPr>
        <w:t>,</w:t>
      </w:r>
    </w:p>
    <w:p w14:paraId="153BD980" w14:textId="5893F741" w:rsidR="0067652E" w:rsidRPr="004B1850" w:rsidRDefault="0067652E" w:rsidP="00131286">
      <w:pPr>
        <w:pStyle w:val="Odsekzoznamu"/>
        <w:numPr>
          <w:ilvl w:val="0"/>
          <w:numId w:val="21"/>
        </w:numPr>
        <w:spacing w:after="120" w:line="240" w:lineRule="auto"/>
        <w:jc w:val="both"/>
        <w:rPr>
          <w:bCs/>
        </w:rPr>
      </w:pPr>
      <w:r w:rsidRPr="004B1850">
        <w:rPr>
          <w:bCs/>
        </w:rPr>
        <w:t xml:space="preserve">Vzdelávanie po 16. roku života a vysokoškolské vzdelávanie (ak je to relevantné). </w:t>
      </w:r>
    </w:p>
    <w:p w14:paraId="76F5792E" w14:textId="77777777" w:rsidR="0067652E" w:rsidRPr="004B1850" w:rsidRDefault="0067652E" w:rsidP="0067652E">
      <w:pPr>
        <w:spacing w:after="120" w:line="240" w:lineRule="auto"/>
        <w:rPr>
          <w:bCs/>
        </w:rPr>
      </w:pPr>
      <w:r w:rsidRPr="004B1850">
        <w:rPr>
          <w:b/>
        </w:rPr>
        <w:t>Hlavný inšpektor môže vydávať viacero druhov publikácií na národnej úrovni</w:t>
      </w:r>
      <w:r w:rsidRPr="004B1850">
        <w:rPr>
          <w:bCs/>
        </w:rPr>
        <w:t xml:space="preserve">: </w:t>
      </w:r>
    </w:p>
    <w:p w14:paraId="5AD89983" w14:textId="1003804C" w:rsidR="0067652E" w:rsidRPr="004B1850" w:rsidRDefault="0067652E" w:rsidP="00131286">
      <w:pPr>
        <w:pStyle w:val="Odsekzoznamu"/>
        <w:numPr>
          <w:ilvl w:val="0"/>
          <w:numId w:val="20"/>
        </w:numPr>
        <w:spacing w:after="120" w:line="240" w:lineRule="auto"/>
        <w:jc w:val="both"/>
        <w:rPr>
          <w:bCs/>
        </w:rPr>
      </w:pPr>
      <w:r w:rsidRPr="004B1850">
        <w:rPr>
          <w:b/>
          <w:bCs/>
        </w:rPr>
        <w:t xml:space="preserve">Výročná správa o stave škótskeho školstva, </w:t>
      </w:r>
      <w:r w:rsidRPr="004B1850">
        <w:t>ktorej účelom je poskytnúť parlamentu, vláde a verejnosti nezávislé hodnotenie celkovej výkonnosti vzdelávacieho systému.</w:t>
      </w:r>
      <w:r w:rsidR="001639F4" w:rsidRPr="004B1850">
        <w:t xml:space="preserve"> O</w:t>
      </w:r>
      <w:r w:rsidRPr="004B1850">
        <w:t>bsahuje</w:t>
      </w:r>
      <w:r w:rsidRPr="004B1850">
        <w:rPr>
          <w:bCs/>
        </w:rPr>
        <w:t xml:space="preserve"> napr.: celkové hodnotenie kvality vzdelávania v celom Škótsku, národné trendy v dosahovaní výsledkov, dôkazy z výsledkov inšpekcií, kapacitu na zlepšenie na všetkých úrovniach vzdelávania, trendy v oblasti </w:t>
      </w:r>
      <w:proofErr w:type="spellStart"/>
      <w:r w:rsidR="00111E8C">
        <w:rPr>
          <w:bCs/>
        </w:rPr>
        <w:t>wellbe</w:t>
      </w:r>
      <w:r w:rsidR="00F52FA0">
        <w:rPr>
          <w:bCs/>
        </w:rPr>
        <w:t>ingu</w:t>
      </w:r>
      <w:proofErr w:type="spellEnd"/>
      <w:r w:rsidRPr="004B1850">
        <w:rPr>
          <w:bCs/>
        </w:rPr>
        <w:t xml:space="preserve">, atď. </w:t>
      </w:r>
    </w:p>
    <w:p w14:paraId="6889E9D5" w14:textId="5CCBE698" w:rsidR="0067652E" w:rsidRPr="004B1850" w:rsidRDefault="0067652E" w:rsidP="00131286">
      <w:pPr>
        <w:pStyle w:val="Odsekzoznamu"/>
        <w:numPr>
          <w:ilvl w:val="0"/>
          <w:numId w:val="20"/>
        </w:numPr>
        <w:spacing w:after="120" w:line="240" w:lineRule="auto"/>
        <w:jc w:val="both"/>
        <w:rPr>
          <w:bCs/>
        </w:rPr>
      </w:pPr>
      <w:r w:rsidRPr="004B1850">
        <w:rPr>
          <w:b/>
        </w:rPr>
        <w:t>Tematické národné správy</w:t>
      </w:r>
      <w:r w:rsidR="001639F4" w:rsidRPr="004B1850">
        <w:rPr>
          <w:bCs/>
        </w:rPr>
        <w:t>, ktoré identifikujú silné stránky, riziká a odchýlky v konkrétnej oblasti politiky vzdelávania alebo praxe. Obsahujú napr.: k</w:t>
      </w:r>
      <w:r w:rsidRPr="004B1850">
        <w:rPr>
          <w:bCs/>
        </w:rPr>
        <w:t>valit</w:t>
      </w:r>
      <w:r w:rsidR="001639F4" w:rsidRPr="004B1850">
        <w:rPr>
          <w:bCs/>
        </w:rPr>
        <w:t>u</w:t>
      </w:r>
      <w:r w:rsidRPr="004B1850">
        <w:rPr>
          <w:bCs/>
        </w:rPr>
        <w:t xml:space="preserve"> výučby gramotnosti na národnej úrovni</w:t>
      </w:r>
      <w:r w:rsidR="001639F4" w:rsidRPr="004B1850">
        <w:rPr>
          <w:bCs/>
        </w:rPr>
        <w:t>, v</w:t>
      </w:r>
      <w:r w:rsidRPr="004B1850">
        <w:rPr>
          <w:bCs/>
        </w:rPr>
        <w:t>zdelávanie v oblasti STEM v celom Škótsku</w:t>
      </w:r>
      <w:r w:rsidR="001639F4" w:rsidRPr="004B1850">
        <w:rPr>
          <w:bCs/>
        </w:rPr>
        <w:t>, i</w:t>
      </w:r>
      <w:r w:rsidRPr="004B1850">
        <w:rPr>
          <w:bCs/>
        </w:rPr>
        <w:t>nkluzívna výchova a vzdelávanie a poskytovanie špeciálnych vzdelávacích potrieb</w:t>
      </w:r>
      <w:r w:rsidR="001639F4" w:rsidRPr="004B1850">
        <w:rPr>
          <w:bCs/>
        </w:rPr>
        <w:t xml:space="preserve">, digitálne učenie, vzdelávanie v </w:t>
      </w:r>
      <w:proofErr w:type="spellStart"/>
      <w:r w:rsidR="001639F4" w:rsidRPr="004B1850">
        <w:rPr>
          <w:bCs/>
        </w:rPr>
        <w:t>gaelskom</w:t>
      </w:r>
      <w:proofErr w:type="spellEnd"/>
      <w:r w:rsidR="001639F4" w:rsidRPr="004B1850">
        <w:rPr>
          <w:bCs/>
        </w:rPr>
        <w:t xml:space="preserve"> jazyku, atď.. </w:t>
      </w:r>
    </w:p>
    <w:p w14:paraId="384E0477" w14:textId="4B640CDE" w:rsidR="001639F4" w:rsidRPr="004B1850" w:rsidRDefault="001639F4" w:rsidP="00131286">
      <w:pPr>
        <w:pStyle w:val="Odsekzoznamu"/>
        <w:numPr>
          <w:ilvl w:val="0"/>
          <w:numId w:val="20"/>
        </w:numPr>
        <w:spacing w:after="120" w:line="240" w:lineRule="auto"/>
        <w:jc w:val="both"/>
        <w:rPr>
          <w:bCs/>
        </w:rPr>
      </w:pPr>
      <w:r w:rsidRPr="004B1850">
        <w:rPr>
          <w:b/>
        </w:rPr>
        <w:t>Tematické národné správy</w:t>
      </w:r>
      <w:r w:rsidRPr="004B1850">
        <w:rPr>
          <w:bCs/>
        </w:rPr>
        <w:t xml:space="preserve">, ktoré sa zameriavajú na konkrétne prierezové otázky identifikované na základe dôkazov získaných pri inšpekcii. </w:t>
      </w:r>
    </w:p>
    <w:p w14:paraId="4FF81E46" w14:textId="6E8BA1F7" w:rsidR="001639F4" w:rsidRPr="004B1850" w:rsidRDefault="001639F4" w:rsidP="00131286">
      <w:pPr>
        <w:pStyle w:val="Odsekzoznamu"/>
        <w:numPr>
          <w:ilvl w:val="0"/>
          <w:numId w:val="20"/>
        </w:numPr>
        <w:spacing w:after="120"/>
        <w:jc w:val="both"/>
        <w:rPr>
          <w:b/>
          <w:bCs/>
        </w:rPr>
      </w:pPr>
      <w:r w:rsidRPr="004B1850">
        <w:rPr>
          <w:b/>
          <w:bCs/>
        </w:rPr>
        <w:t xml:space="preserve">Správy o rizikách alebo nových problémoch, </w:t>
      </w:r>
      <w:r w:rsidRPr="004B1850">
        <w:rPr>
          <w:bCs/>
        </w:rPr>
        <w:t>ak inšpekčné dôkazy odhalili systémové problémy, hlavný inšpektor môže zverejniť: správy o naliehavých rizikách, analýzy nových trendov, prehľady regionálnych rozdielov, tým sa posilňuje schopnosť včasného varovania v rámci systému.</w:t>
      </w:r>
    </w:p>
    <w:p w14:paraId="27F9C23F" w14:textId="77777777" w:rsidR="004A181F" w:rsidRPr="004B1850" w:rsidRDefault="004A181F" w:rsidP="00A530A6">
      <w:pPr>
        <w:spacing w:after="120" w:line="240" w:lineRule="auto"/>
        <w:jc w:val="both"/>
        <w:rPr>
          <w:b/>
        </w:rPr>
      </w:pPr>
      <w:r w:rsidRPr="004B1850">
        <w:rPr>
          <w:b/>
        </w:rPr>
        <w:t xml:space="preserve">Hlavný inšpektor nestanovuje politiku, ale môže poskytovať poradenstvo prostredníctvom zverejnených zistení. </w:t>
      </w:r>
      <w:r w:rsidRPr="004B1850">
        <w:rPr>
          <w:bCs/>
        </w:rPr>
        <w:t>Táto poradenská úloha môže ovplyvniť:</w:t>
      </w:r>
    </w:p>
    <w:p w14:paraId="0A442454" w14:textId="42683BBB" w:rsidR="004A181F" w:rsidRPr="004B1850" w:rsidRDefault="004A181F" w:rsidP="00526822">
      <w:pPr>
        <w:pStyle w:val="Iodrazkatext"/>
      </w:pPr>
      <w:r w:rsidRPr="004B1850">
        <w:t>Priority národného rámca zlepšovania</w:t>
      </w:r>
      <w:r w:rsidR="00FD1D73" w:rsidRPr="004B1850">
        <w:t>,</w:t>
      </w:r>
    </w:p>
    <w:p w14:paraId="040BDF3D" w14:textId="33C83FB7" w:rsidR="004A181F" w:rsidRPr="004B1850" w:rsidRDefault="004A181F" w:rsidP="00526822">
      <w:pPr>
        <w:pStyle w:val="Iodrazkatext"/>
      </w:pPr>
      <w:r w:rsidRPr="004B1850">
        <w:t>Zameranie vládneho financovania</w:t>
      </w:r>
      <w:r w:rsidR="00FD1D73" w:rsidRPr="004B1850">
        <w:t>,</w:t>
      </w:r>
    </w:p>
    <w:p w14:paraId="241AA2AC" w14:textId="24410D99" w:rsidR="004A181F" w:rsidRPr="004B1850" w:rsidRDefault="004A181F" w:rsidP="00526822">
      <w:pPr>
        <w:pStyle w:val="Iodrazkatext"/>
      </w:pPr>
      <w:r w:rsidRPr="004B1850">
        <w:t>Priority odborného vzdelávania</w:t>
      </w:r>
      <w:r w:rsidR="00FD1D73" w:rsidRPr="004B1850">
        <w:t>,</w:t>
      </w:r>
    </w:p>
    <w:p w14:paraId="2B0BDEE4" w14:textId="6EB3704F" w:rsidR="004A181F" w:rsidRPr="004B1850" w:rsidRDefault="004A181F" w:rsidP="00526822">
      <w:pPr>
        <w:pStyle w:val="Iodrazkatext"/>
      </w:pPr>
      <w:r w:rsidRPr="004B1850">
        <w:t>Diskusiu o reforme učebných osnov</w:t>
      </w:r>
      <w:r w:rsidR="00FD1D73" w:rsidRPr="004B1850">
        <w:t>,</w:t>
      </w:r>
    </w:p>
    <w:p w14:paraId="2D06509D" w14:textId="74E87CB5" w:rsidR="004A181F" w:rsidRPr="004B1850" w:rsidRDefault="004A181F" w:rsidP="00526822">
      <w:pPr>
        <w:pStyle w:val="Iodrazkatext"/>
      </w:pPr>
      <w:r w:rsidRPr="004B1850">
        <w:t>Intervencie v oblasti rovnosti</w:t>
      </w:r>
      <w:r w:rsidR="00FD1D73" w:rsidRPr="004B1850">
        <w:t>.</w:t>
      </w:r>
    </w:p>
    <w:p w14:paraId="756A299C" w14:textId="77777777" w:rsidR="004A181F" w:rsidRPr="004B1850" w:rsidRDefault="004A181F" w:rsidP="004A181F">
      <w:pPr>
        <w:spacing w:after="120" w:line="240" w:lineRule="auto"/>
        <w:jc w:val="both"/>
        <w:rPr>
          <w:bCs/>
        </w:rPr>
      </w:pPr>
      <w:r w:rsidRPr="004B1850">
        <w:rPr>
          <w:b/>
        </w:rPr>
        <w:t xml:space="preserve">Úloha hlavného inšpektora je hodnotiaca a poradenská, nie výkonná. </w:t>
      </w:r>
      <w:r w:rsidRPr="004B1850">
        <w:rPr>
          <w:bCs/>
        </w:rPr>
        <w:t xml:space="preserve">Nemôže presadzovať politiku, ale jeho správy majú silnú autoritu založenú na dôkazoch. </w:t>
      </w:r>
    </w:p>
    <w:p w14:paraId="51B71313" w14:textId="77777777" w:rsidR="004A181F" w:rsidRPr="004B1850" w:rsidRDefault="004A181F" w:rsidP="004A181F">
      <w:pPr>
        <w:spacing w:after="120" w:line="240" w:lineRule="auto"/>
        <w:jc w:val="both"/>
        <w:rPr>
          <w:bCs/>
        </w:rPr>
      </w:pPr>
      <w:r w:rsidRPr="004B1850">
        <w:rPr>
          <w:bCs/>
        </w:rPr>
        <w:t>Hlavný inšpektor:</w:t>
      </w:r>
    </w:p>
    <w:p w14:paraId="7C2A08F7" w14:textId="52D33FD5" w:rsidR="004A181F" w:rsidRPr="004B1850" w:rsidRDefault="001F47BA" w:rsidP="00526822">
      <w:pPr>
        <w:pStyle w:val="Iodrazkatext"/>
      </w:pPr>
      <w:r>
        <w:t>n</w:t>
      </w:r>
      <w:r w:rsidR="004A181F" w:rsidRPr="004B1850">
        <w:t>ekontroluje financovanie</w:t>
      </w:r>
      <w:r w:rsidR="00FD1D73" w:rsidRPr="004B1850">
        <w:t>,</w:t>
      </w:r>
    </w:p>
    <w:p w14:paraId="778B9474" w14:textId="0E930028" w:rsidR="004A181F" w:rsidRPr="004B1850" w:rsidRDefault="001F47BA" w:rsidP="00526822">
      <w:pPr>
        <w:pStyle w:val="Iodrazkatext"/>
      </w:pPr>
      <w:r>
        <w:t>n</w:t>
      </w:r>
      <w:r w:rsidR="004A181F" w:rsidRPr="004B1850">
        <w:t>eprepracúva učebné osnovy</w:t>
      </w:r>
      <w:r w:rsidR="00FD1D73" w:rsidRPr="004B1850">
        <w:t>,</w:t>
      </w:r>
    </w:p>
    <w:p w14:paraId="511BD31B" w14:textId="1E1F8C9D" w:rsidR="004A181F" w:rsidRPr="004B1850" w:rsidRDefault="001F47BA" w:rsidP="00526822">
      <w:pPr>
        <w:pStyle w:val="Iodrazkatext"/>
      </w:pPr>
      <w:r>
        <w:t>n</w:t>
      </w:r>
      <w:r w:rsidR="004A181F" w:rsidRPr="004B1850">
        <w:t>eriadi školy</w:t>
      </w:r>
      <w:r w:rsidR="00FD1D73" w:rsidRPr="004B1850">
        <w:t>.</w:t>
      </w:r>
    </w:p>
    <w:p w14:paraId="2B1F7461" w14:textId="474E193B" w:rsidR="004A181F" w:rsidRPr="004B1850" w:rsidRDefault="004A181F" w:rsidP="004A181F">
      <w:pPr>
        <w:spacing w:after="120" w:line="240" w:lineRule="auto"/>
        <w:jc w:val="both"/>
        <w:rPr>
          <w:bCs/>
        </w:rPr>
      </w:pPr>
      <w:r w:rsidRPr="004B1850">
        <w:rPr>
          <w:bCs/>
        </w:rPr>
        <w:t xml:space="preserve">Jeho úloha je: </w:t>
      </w:r>
      <w:r w:rsidR="007839D5" w:rsidRPr="004B1850">
        <w:rPr>
          <w:b/>
        </w:rPr>
        <w:t>n</w:t>
      </w:r>
      <w:r w:rsidRPr="004B1850">
        <w:rPr>
          <w:b/>
        </w:rPr>
        <w:t>ezávislé hodnotenie, verejné podávanie správ a odborné posudzovanie</w:t>
      </w:r>
      <w:r w:rsidR="00FD1D73" w:rsidRPr="004B1850">
        <w:rPr>
          <w:b/>
        </w:rPr>
        <w:t xml:space="preserve">. </w:t>
      </w:r>
    </w:p>
    <w:p w14:paraId="66E06E60" w14:textId="77777777" w:rsidR="001639F4" w:rsidRPr="002B03A9" w:rsidRDefault="001639F4" w:rsidP="004A181F">
      <w:pPr>
        <w:spacing w:after="120" w:line="240" w:lineRule="auto"/>
        <w:jc w:val="both"/>
        <w:rPr>
          <w:bCs/>
        </w:rPr>
      </w:pPr>
    </w:p>
    <w:p w14:paraId="0B29B8B9" w14:textId="3CB92F86" w:rsidR="006E68F1" w:rsidRPr="008A2107" w:rsidRDefault="006E68F1" w:rsidP="00131286">
      <w:pPr>
        <w:pStyle w:val="Odsekzoznamu"/>
        <w:numPr>
          <w:ilvl w:val="0"/>
          <w:numId w:val="22"/>
        </w:numPr>
        <w:spacing w:after="120" w:line="240" w:lineRule="auto"/>
        <w:jc w:val="both"/>
        <w:rPr>
          <w:b/>
          <w:lang w:val="en-US"/>
        </w:rPr>
      </w:pPr>
      <w:r w:rsidRPr="008A2107">
        <w:rPr>
          <w:b/>
          <w:lang w:val="en-US"/>
        </w:rPr>
        <w:t>Care Inspectorate</w:t>
      </w:r>
    </w:p>
    <w:p w14:paraId="5E57718F" w14:textId="6AB57E10" w:rsidR="008A2107" w:rsidRPr="0083375B" w:rsidRDefault="008A2107" w:rsidP="008A2107">
      <w:pPr>
        <w:spacing w:after="120" w:line="240" w:lineRule="auto"/>
        <w:jc w:val="both"/>
        <w:rPr>
          <w:bCs/>
        </w:rPr>
      </w:pPr>
      <w:r w:rsidRPr="0083375B">
        <w:rPr>
          <w:bCs/>
        </w:rPr>
        <w:t xml:space="preserve">Je zriadený ako </w:t>
      </w:r>
      <w:r w:rsidR="00E355C6" w:rsidRPr="0083375B">
        <w:rPr>
          <w:b/>
        </w:rPr>
        <w:t>výkonný mimorezortný verejný orgán, ktorý funguje nezávisle od škótskej vlád</w:t>
      </w:r>
      <w:r w:rsidR="00FD1D73" w:rsidRPr="0083375B">
        <w:rPr>
          <w:b/>
        </w:rPr>
        <w:t>y</w:t>
      </w:r>
      <w:r w:rsidRPr="0083375B">
        <w:rPr>
          <w:bCs/>
        </w:rPr>
        <w:t xml:space="preserve">, </w:t>
      </w:r>
      <w:r w:rsidR="00E355C6" w:rsidRPr="0083375B">
        <w:rPr>
          <w:bCs/>
        </w:rPr>
        <w:t>a</w:t>
      </w:r>
      <w:r w:rsidRPr="0083375B">
        <w:rPr>
          <w:bCs/>
        </w:rPr>
        <w:t xml:space="preserve"> je zodpovedný škótskemu parlamentu</w:t>
      </w:r>
      <w:r w:rsidR="00724EA9" w:rsidRPr="0083375B">
        <w:rPr>
          <w:bCs/>
        </w:rPr>
        <w:t>.</w:t>
      </w:r>
    </w:p>
    <w:p w14:paraId="4E595037" w14:textId="2437414B" w:rsidR="008A2107" w:rsidRPr="0083375B" w:rsidRDefault="008A2107" w:rsidP="008A2107">
      <w:pPr>
        <w:spacing w:after="120" w:line="240" w:lineRule="auto"/>
        <w:jc w:val="both"/>
        <w:rPr>
          <w:bCs/>
        </w:rPr>
      </w:pPr>
      <w:r w:rsidRPr="0083375B">
        <w:rPr>
          <w:bCs/>
        </w:rPr>
        <w:t>Má vlastnú radu a pôsobí nezávisle od ministrov v regulačných rozhodnutiach. Ministri nemôžu zasahovať do jednotlivých zistení inšpekcie a zrušiť rozhodnutia</w:t>
      </w:r>
      <w:r w:rsidR="00A973CC">
        <w:rPr>
          <w:bCs/>
        </w:rPr>
        <w:t>.</w:t>
      </w:r>
      <w:r w:rsidRPr="0083375B">
        <w:rPr>
          <w:bCs/>
        </w:rPr>
        <w:t xml:space="preserve"> </w:t>
      </w:r>
    </w:p>
    <w:p w14:paraId="5D361F92" w14:textId="53E0BA57" w:rsidR="008A2107" w:rsidRPr="0083375B" w:rsidRDefault="008A2107" w:rsidP="008A2107">
      <w:pPr>
        <w:spacing w:after="120" w:line="240" w:lineRule="auto"/>
        <w:jc w:val="both"/>
        <w:rPr>
          <w:b/>
        </w:rPr>
      </w:pPr>
      <w:r w:rsidRPr="0083375B">
        <w:rPr>
          <w:b/>
        </w:rPr>
        <w:lastRenderedPageBreak/>
        <w:t>Hlavné kompetencie</w:t>
      </w:r>
      <w:r w:rsidR="003137EA" w:rsidRPr="0083375B">
        <w:rPr>
          <w:rStyle w:val="Odkaznapoznmkupodiarou"/>
          <w:b/>
        </w:rPr>
        <w:footnoteReference w:id="36"/>
      </w:r>
      <w:r w:rsidRPr="0083375B">
        <w:rPr>
          <w:b/>
        </w:rPr>
        <w:t xml:space="preserve">: </w:t>
      </w:r>
    </w:p>
    <w:p w14:paraId="4C8F72ED" w14:textId="4FB2262B" w:rsidR="008A2107" w:rsidRPr="0083375B" w:rsidRDefault="008A2107" w:rsidP="00131286">
      <w:pPr>
        <w:pStyle w:val="Odsekzoznamu"/>
        <w:numPr>
          <w:ilvl w:val="0"/>
          <w:numId w:val="23"/>
        </w:numPr>
        <w:spacing w:after="120" w:line="240" w:lineRule="auto"/>
        <w:jc w:val="both"/>
        <w:rPr>
          <w:bCs/>
        </w:rPr>
      </w:pPr>
      <w:r w:rsidRPr="0083375B">
        <w:rPr>
          <w:bCs/>
        </w:rPr>
        <w:t>Registrácia služieb starostlivosti</w:t>
      </w:r>
      <w:r w:rsidR="00FD1D73" w:rsidRPr="0083375B">
        <w:rPr>
          <w:bCs/>
        </w:rPr>
        <w:t>,</w:t>
      </w:r>
    </w:p>
    <w:p w14:paraId="4C0AFA16" w14:textId="006F3137" w:rsidR="00724EA9" w:rsidRPr="0083375B" w:rsidRDefault="00724EA9" w:rsidP="00131286">
      <w:pPr>
        <w:pStyle w:val="Odsekzoznamu"/>
        <w:numPr>
          <w:ilvl w:val="0"/>
          <w:numId w:val="23"/>
        </w:numPr>
        <w:spacing w:after="120" w:line="240" w:lineRule="auto"/>
        <w:jc w:val="both"/>
        <w:rPr>
          <w:bCs/>
        </w:rPr>
      </w:pPr>
      <w:r w:rsidRPr="0083375B">
        <w:rPr>
          <w:bCs/>
        </w:rPr>
        <w:t>Inšpekcie a hodnotenie</w:t>
      </w:r>
      <w:r w:rsidR="00FD1D73" w:rsidRPr="0083375B">
        <w:rPr>
          <w:bCs/>
        </w:rPr>
        <w:t>,</w:t>
      </w:r>
    </w:p>
    <w:p w14:paraId="0F36A555" w14:textId="3572862B" w:rsidR="00724EA9" w:rsidRPr="0083375B" w:rsidRDefault="00724EA9" w:rsidP="00131286">
      <w:pPr>
        <w:pStyle w:val="Odsekzoznamu"/>
        <w:numPr>
          <w:ilvl w:val="0"/>
          <w:numId w:val="23"/>
        </w:numPr>
        <w:spacing w:after="120" w:line="240" w:lineRule="auto"/>
        <w:jc w:val="both"/>
        <w:rPr>
          <w:bCs/>
        </w:rPr>
      </w:pPr>
      <w:r w:rsidRPr="0083375B">
        <w:rPr>
          <w:bCs/>
        </w:rPr>
        <w:t>Vykon</w:t>
      </w:r>
      <w:r w:rsidR="00FD1D73" w:rsidRPr="0083375B">
        <w:rPr>
          <w:bCs/>
        </w:rPr>
        <w:t>á</w:t>
      </w:r>
      <w:r w:rsidRPr="0083375B">
        <w:rPr>
          <w:bCs/>
        </w:rPr>
        <w:t>v</w:t>
      </w:r>
      <w:r w:rsidR="00FD1D73" w:rsidRPr="0083375B">
        <w:rPr>
          <w:bCs/>
        </w:rPr>
        <w:t>a</w:t>
      </w:r>
      <w:r w:rsidRPr="0083375B">
        <w:rPr>
          <w:bCs/>
        </w:rPr>
        <w:t>cie právomoci, ako napr. ukladanie požiadaviek na zlepšenie, vydávanie výziev na splnenie povinností, zrušenie registrácie</w:t>
      </w:r>
      <w:r w:rsidR="00FD1D73" w:rsidRPr="0083375B">
        <w:rPr>
          <w:bCs/>
        </w:rPr>
        <w:t>,</w:t>
      </w:r>
    </w:p>
    <w:p w14:paraId="4318196C" w14:textId="0D16C7DE" w:rsidR="00724EA9" w:rsidRPr="0083375B" w:rsidRDefault="00724EA9" w:rsidP="00131286">
      <w:pPr>
        <w:pStyle w:val="Odsekzoznamu"/>
        <w:numPr>
          <w:ilvl w:val="0"/>
          <w:numId w:val="23"/>
        </w:numPr>
        <w:spacing w:after="120" w:line="240" w:lineRule="auto"/>
        <w:jc w:val="both"/>
        <w:rPr>
          <w:bCs/>
        </w:rPr>
      </w:pPr>
      <w:r w:rsidRPr="0083375B">
        <w:rPr>
          <w:bCs/>
        </w:rPr>
        <w:t>Vyšetrovanie sťažností</w:t>
      </w:r>
      <w:r w:rsidR="00FD1D73" w:rsidRPr="0083375B">
        <w:rPr>
          <w:bCs/>
        </w:rPr>
        <w:t>,</w:t>
      </w:r>
    </w:p>
    <w:p w14:paraId="668ED13D" w14:textId="3DFE46A5" w:rsidR="00724EA9" w:rsidRPr="0083375B" w:rsidRDefault="00724EA9" w:rsidP="00131286">
      <w:pPr>
        <w:pStyle w:val="Odsekzoznamu"/>
        <w:numPr>
          <w:ilvl w:val="0"/>
          <w:numId w:val="23"/>
        </w:numPr>
        <w:spacing w:after="120" w:line="240" w:lineRule="auto"/>
        <w:jc w:val="both"/>
        <w:rPr>
          <w:bCs/>
        </w:rPr>
      </w:pPr>
      <w:r w:rsidRPr="0083375B">
        <w:rPr>
          <w:bCs/>
        </w:rPr>
        <w:t>Strategická úloha zlepšovania</w:t>
      </w:r>
      <w:r w:rsidR="00FD1D73" w:rsidRPr="0083375B">
        <w:rPr>
          <w:bCs/>
        </w:rPr>
        <w:t>.</w:t>
      </w:r>
    </w:p>
    <w:p w14:paraId="70FA4D19" w14:textId="11A795CB" w:rsidR="00C5302A" w:rsidRPr="0083375B" w:rsidRDefault="00C5302A" w:rsidP="00C5302A">
      <w:pPr>
        <w:spacing w:after="120" w:line="240" w:lineRule="auto"/>
        <w:jc w:val="both"/>
        <w:rPr>
          <w:bCs/>
        </w:rPr>
      </w:pPr>
      <w:r w:rsidRPr="0083375B">
        <w:rPr>
          <w:bCs/>
        </w:rPr>
        <w:t>HMIE a </w:t>
      </w:r>
      <w:proofErr w:type="spellStart"/>
      <w:r w:rsidRPr="0083375B">
        <w:rPr>
          <w:bCs/>
        </w:rPr>
        <w:t>Care</w:t>
      </w:r>
      <w:proofErr w:type="spellEnd"/>
      <w:r w:rsidRPr="0083375B">
        <w:rPr>
          <w:bCs/>
        </w:rPr>
        <w:t xml:space="preserve"> </w:t>
      </w:r>
      <w:proofErr w:type="spellStart"/>
      <w:r w:rsidRPr="0083375B">
        <w:rPr>
          <w:bCs/>
        </w:rPr>
        <w:t>Inspectorate</w:t>
      </w:r>
      <w:proofErr w:type="spellEnd"/>
      <w:r w:rsidRPr="0083375B">
        <w:rPr>
          <w:bCs/>
        </w:rPr>
        <w:t xml:space="preserve"> sú: </w:t>
      </w:r>
      <w:r w:rsidRPr="0083375B">
        <w:rPr>
          <w:b/>
        </w:rPr>
        <w:t>operatívne nezávislé pri rozhodovaní o inšpekciách</w:t>
      </w:r>
      <w:r w:rsidRPr="0083375B">
        <w:rPr>
          <w:bCs/>
        </w:rPr>
        <w:t xml:space="preserve">, zodpovedné v rámci systému verejnej správy Škótska a sú verejne financované. Oba fungujú s </w:t>
      </w:r>
      <w:r w:rsidRPr="0083375B">
        <w:rPr>
          <w:b/>
        </w:rPr>
        <w:t>právne chránenou inšpekčnou autonómiou</w:t>
      </w:r>
      <w:r w:rsidRPr="0083375B">
        <w:rPr>
          <w:bCs/>
        </w:rPr>
        <w:t>.</w:t>
      </w:r>
    </w:p>
    <w:p w14:paraId="2E4D89DC" w14:textId="77777777" w:rsidR="00695AB5" w:rsidRPr="00695AB5" w:rsidRDefault="00695AB5" w:rsidP="007F4E46">
      <w:pPr>
        <w:pStyle w:val="Itext"/>
      </w:pPr>
    </w:p>
    <w:p w14:paraId="46FDBDE6" w14:textId="77777777" w:rsidR="00311985" w:rsidRPr="00E067B4" w:rsidRDefault="00311985" w:rsidP="004A3D41">
      <w:pPr>
        <w:pStyle w:val="Nadpis3"/>
      </w:pPr>
      <w:bookmarkStart w:id="10" w:name="_Toc219380071"/>
      <w:bookmarkStart w:id="11" w:name="_Toc219464268"/>
      <w:r w:rsidRPr="00E067B4">
        <w:t>Financovanie organizácie</w:t>
      </w:r>
      <w:bookmarkEnd w:id="10"/>
      <w:bookmarkEnd w:id="11"/>
    </w:p>
    <w:p w14:paraId="474AE76B" w14:textId="77777777" w:rsidR="00207832" w:rsidRDefault="00207832" w:rsidP="00207832">
      <w:pPr>
        <w:pStyle w:val="Iodrazkatext"/>
        <w:numPr>
          <w:ilvl w:val="0"/>
          <w:numId w:val="0"/>
        </w:numPr>
        <w:ind w:left="284"/>
        <w:rPr>
          <w:rFonts w:cs="Times New Roman"/>
          <w:bCs/>
          <w:noProof/>
          <w:color w:val="000000"/>
        </w:rPr>
      </w:pPr>
    </w:p>
    <w:p w14:paraId="56687A4C" w14:textId="3A1B33FB" w:rsidR="00B62AF6" w:rsidRPr="003463B5" w:rsidRDefault="00207832" w:rsidP="003463B5">
      <w:pPr>
        <w:pStyle w:val="Iodrazkatext"/>
        <w:numPr>
          <w:ilvl w:val="0"/>
          <w:numId w:val="0"/>
        </w:numPr>
        <w:rPr>
          <w:rFonts w:cs="Times New Roman"/>
          <w:b/>
          <w:bCs/>
          <w:noProof/>
          <w:color w:val="000000"/>
          <w:lang w:val="en-US"/>
        </w:rPr>
      </w:pPr>
      <w:r w:rsidRPr="00207832">
        <w:rPr>
          <w:rFonts w:cs="Times New Roman"/>
          <w:b/>
          <w:bCs/>
          <w:noProof/>
          <w:color w:val="000000"/>
          <w:lang w:val="en-US"/>
        </w:rPr>
        <w:t>Model verejného financovania</w:t>
      </w:r>
    </w:p>
    <w:p w14:paraId="614C50BA" w14:textId="27289F53" w:rsidR="00C90EC4" w:rsidRPr="00C90EC4" w:rsidRDefault="005C4721" w:rsidP="003463B5">
      <w:pPr>
        <w:pStyle w:val="Itext"/>
        <w:rPr>
          <w:lang w:val="sk-SK"/>
        </w:rPr>
      </w:pPr>
      <w:r>
        <w:rPr>
          <w:b/>
          <w:lang w:val="sk-SK"/>
        </w:rPr>
        <w:t>HMIE</w:t>
      </w:r>
      <w:r w:rsidR="00B62AF6" w:rsidRPr="00207832">
        <w:rPr>
          <w:b/>
          <w:lang w:val="sk-SK"/>
        </w:rPr>
        <w:t xml:space="preserve"> </w:t>
      </w:r>
      <w:r w:rsidR="00B62AF6" w:rsidRPr="00207832">
        <w:rPr>
          <w:lang w:val="sk-SK"/>
        </w:rPr>
        <w:t xml:space="preserve">je plne </w:t>
      </w:r>
      <w:r w:rsidR="00B62AF6" w:rsidRPr="00207832">
        <w:rPr>
          <w:b/>
          <w:lang w:val="sk-SK"/>
        </w:rPr>
        <w:t>financovan</w:t>
      </w:r>
      <w:r w:rsidR="00727B49">
        <w:rPr>
          <w:b/>
          <w:lang w:val="sk-SK"/>
        </w:rPr>
        <w:t>ý</w:t>
      </w:r>
      <w:r w:rsidR="00B62AF6" w:rsidRPr="00207832">
        <w:rPr>
          <w:b/>
          <w:lang w:val="sk-SK"/>
        </w:rPr>
        <w:t xml:space="preserve"> z verejných zdrojov</w:t>
      </w:r>
      <w:r w:rsidR="00B62AF6" w:rsidRPr="00207832">
        <w:rPr>
          <w:lang w:val="sk-SK"/>
        </w:rPr>
        <w:t>.</w:t>
      </w:r>
      <w:r w:rsidR="00B62AF6" w:rsidRPr="00B62AF6">
        <w:rPr>
          <w:lang w:val="sk-SK"/>
        </w:rPr>
        <w:t xml:space="preserve"> </w:t>
      </w:r>
      <w:r w:rsidR="00B62AF6" w:rsidRPr="00207832">
        <w:rPr>
          <w:lang w:val="sk-SK"/>
        </w:rPr>
        <w:t>Je</w:t>
      </w:r>
      <w:r w:rsidR="00727B49">
        <w:rPr>
          <w:lang w:val="sk-SK"/>
        </w:rPr>
        <w:t>ho</w:t>
      </w:r>
      <w:r w:rsidR="00B62AF6" w:rsidRPr="00207832">
        <w:rPr>
          <w:lang w:val="sk-SK"/>
        </w:rPr>
        <w:t xml:space="preserve"> financovanie pochádza z</w:t>
      </w:r>
      <w:r w:rsidR="00B62AF6" w:rsidRPr="00B62AF6">
        <w:rPr>
          <w:lang w:val="sk-SK"/>
        </w:rPr>
        <w:t xml:space="preserve"> r</w:t>
      </w:r>
      <w:r w:rsidR="00B62AF6" w:rsidRPr="00207832">
        <w:rPr>
          <w:lang w:val="sk-SK"/>
        </w:rPr>
        <w:t>ozpočtu škótskej vlády, ktorý každoročne schvaľuje škótsky parlament.</w:t>
      </w:r>
      <w:r w:rsidR="00B62AF6" w:rsidRPr="00B62AF6">
        <w:rPr>
          <w:lang w:val="sk-SK"/>
        </w:rPr>
        <w:t xml:space="preserve"> </w:t>
      </w:r>
      <w:r w:rsidR="00B62AF6" w:rsidRPr="00297DC7">
        <w:rPr>
          <w:lang w:val="sk-SK"/>
        </w:rPr>
        <w:t xml:space="preserve">Jeho rozpočet nie je zverejnený ako samostatná suma, ale je zahrnutý v rozpočte škótskej vlády na vzdelávanie a odbornú prípravu (Education and Skills portfolio funding). </w:t>
      </w:r>
    </w:p>
    <w:p w14:paraId="36D70CA2" w14:textId="47C1EB80" w:rsidR="00207832" w:rsidRPr="00207832" w:rsidRDefault="00207832" w:rsidP="003463B5">
      <w:pPr>
        <w:pStyle w:val="Itext"/>
      </w:pPr>
      <w:r w:rsidRPr="00207832">
        <w:rPr>
          <w:lang w:val="en-US"/>
        </w:rPr>
        <w:t>To znamená, že:</w:t>
      </w:r>
    </w:p>
    <w:p w14:paraId="730C8395" w14:textId="77777777" w:rsidR="00207832" w:rsidRPr="00207832" w:rsidRDefault="00207832" w:rsidP="003463B5">
      <w:pPr>
        <w:pStyle w:val="Iodrazkatext"/>
      </w:pPr>
      <w:r w:rsidRPr="00207832">
        <w:t>HMIE neúčtuje školám poplatky za inšpekcie.</w:t>
      </w:r>
    </w:p>
    <w:p w14:paraId="4220D813" w14:textId="3522F6CA" w:rsidR="00207832" w:rsidRPr="00207832" w:rsidRDefault="005F6300" w:rsidP="003463B5">
      <w:pPr>
        <w:pStyle w:val="Iodrazkatext"/>
      </w:pPr>
      <w:r>
        <w:t>n</w:t>
      </w:r>
      <w:r w:rsidR="00207832" w:rsidRPr="00207832">
        <w:t>evytvára komerčné príjmy.</w:t>
      </w:r>
    </w:p>
    <w:p w14:paraId="34FE710B" w14:textId="444A01F7" w:rsidR="003D0297" w:rsidRPr="00297DC7" w:rsidRDefault="005F6300" w:rsidP="003463B5">
      <w:pPr>
        <w:pStyle w:val="Iodrazkatext"/>
        <w:rPr>
          <w:noProof/>
        </w:rPr>
      </w:pPr>
      <w:r>
        <w:t>n</w:t>
      </w:r>
      <w:r w:rsidR="00207832" w:rsidRPr="00207832">
        <w:t xml:space="preserve">ie je závislá od poplatkov za služby od </w:t>
      </w:r>
      <w:r w:rsidR="001521BF">
        <w:t xml:space="preserve">preverovaných </w:t>
      </w:r>
      <w:r w:rsidR="00207832" w:rsidRPr="00207832">
        <w:t>inštitúcií</w:t>
      </w:r>
      <w:r w:rsidR="00207832" w:rsidRPr="00297DC7">
        <w:rPr>
          <w:noProof/>
        </w:rPr>
        <w:t>.</w:t>
      </w:r>
    </w:p>
    <w:p w14:paraId="7ED6AFA3" w14:textId="286A1888" w:rsidR="00B62AF6" w:rsidRPr="00297DC7" w:rsidRDefault="00B62AF6" w:rsidP="003463B5">
      <w:pPr>
        <w:pStyle w:val="Itext"/>
        <w:rPr>
          <w:lang w:val="sk-SK"/>
        </w:rPr>
      </w:pPr>
      <w:r w:rsidRPr="00297DC7">
        <w:rPr>
          <w:b/>
          <w:lang w:val="sk-SK"/>
        </w:rPr>
        <w:t>Inšpektorát starostlivosti</w:t>
      </w:r>
      <w:r w:rsidRPr="00297DC7">
        <w:rPr>
          <w:lang w:val="sk-SK"/>
        </w:rPr>
        <w:t xml:space="preserve"> dostáva taktiež verejné financovanie, ale vyberá registračné a ročné poplatky za pokračovanie </w:t>
      </w:r>
      <w:r w:rsidR="003463B5" w:rsidRPr="00297DC7">
        <w:rPr>
          <w:lang w:val="sk-SK"/>
        </w:rPr>
        <w:t xml:space="preserve">služieb poskytnutia regulovanej starostlivosti </w:t>
      </w:r>
      <w:r w:rsidRPr="00297DC7">
        <w:rPr>
          <w:lang w:val="sk-SK"/>
        </w:rPr>
        <w:t>od poskytovateľov starostlivosti.</w:t>
      </w:r>
    </w:p>
    <w:p w14:paraId="740901F5" w14:textId="77777777" w:rsidR="00150092" w:rsidRPr="00150092" w:rsidRDefault="00150092" w:rsidP="00FC1BE2">
      <w:pPr>
        <w:pStyle w:val="Iodrazkatext"/>
        <w:numPr>
          <w:ilvl w:val="0"/>
          <w:numId w:val="0"/>
        </w:numPr>
        <w:ind w:left="720" w:hanging="360"/>
        <w:rPr>
          <w:rFonts w:cs="Times New Roman"/>
          <w:bCs/>
          <w:noProof/>
          <w:color w:val="000000"/>
        </w:rPr>
      </w:pPr>
    </w:p>
    <w:p w14:paraId="363BA0E0" w14:textId="5DA9690C" w:rsidR="00897698" w:rsidRDefault="00897698" w:rsidP="00AB76A0">
      <w:pPr>
        <w:pStyle w:val="Nadpis2"/>
      </w:pPr>
      <w:bookmarkStart w:id="12" w:name="_Toc219464269"/>
      <w:r>
        <w:t>Typ a periodicita hodnotenia kvality škôl a školských zariadení</w:t>
      </w:r>
      <w:bookmarkEnd w:id="12"/>
    </w:p>
    <w:p w14:paraId="02575A76" w14:textId="77777777" w:rsidR="00E8746B" w:rsidRDefault="00E8746B" w:rsidP="00825DB7">
      <w:pPr>
        <w:pStyle w:val="Zkladntext"/>
        <w:spacing w:line="252" w:lineRule="auto"/>
        <w:ind w:left="23" w:right="121"/>
        <w:jc w:val="both"/>
        <w:rPr>
          <w:rFonts w:ascii="Aptos Narrow" w:eastAsiaTheme="minorHAnsi" w:hAnsi="Aptos Narrow" w:cs="Times New Roman"/>
          <w:bCs/>
          <w:noProof/>
          <w:color w:val="000000"/>
          <w:lang w:val="sk-SK"/>
        </w:rPr>
      </w:pPr>
    </w:p>
    <w:p w14:paraId="717AE85B" w14:textId="7E01AE27" w:rsidR="00E8746B" w:rsidRDefault="00E8746B" w:rsidP="00825DB7">
      <w:pPr>
        <w:pStyle w:val="Zkladntext"/>
        <w:spacing w:line="252" w:lineRule="auto"/>
        <w:ind w:left="23" w:right="121"/>
        <w:jc w:val="both"/>
        <w:rPr>
          <w:rFonts w:ascii="Aptos Narrow" w:eastAsiaTheme="minorHAnsi" w:hAnsi="Aptos Narrow" w:cs="Times New Roman"/>
          <w:bCs/>
          <w:noProof/>
          <w:color w:val="000000"/>
          <w:lang w:val="sk-SK"/>
        </w:rPr>
      </w:pPr>
      <w:r w:rsidRPr="00E8746B">
        <w:rPr>
          <w:rFonts w:ascii="Aptos Narrow" w:eastAsiaTheme="minorHAnsi" w:hAnsi="Aptos Narrow" w:cs="Times New Roman"/>
          <w:bCs/>
          <w:noProof/>
          <w:color w:val="000000"/>
          <w:lang w:val="sk-SK"/>
        </w:rPr>
        <w:t xml:space="preserve">V Škótsku sa hodnotenie kvality vzdelávania vykonáva prostredníctvom viacerých súvisiacich mechanizmov – </w:t>
      </w:r>
      <w:r w:rsidRPr="00E8746B">
        <w:rPr>
          <w:rFonts w:ascii="Aptos Narrow" w:eastAsiaTheme="minorHAnsi" w:hAnsi="Aptos Narrow" w:cs="Times New Roman"/>
          <w:b/>
          <w:noProof/>
          <w:color w:val="000000"/>
          <w:lang w:val="sk-SK"/>
        </w:rPr>
        <w:t>formálnych zákonných inšpekcií, tematických a národných hodnotení, sebahodnotenia škôl a monitorovania na základe údajov v rámci Národného rámca zlepšovania</w:t>
      </w:r>
      <w:r w:rsidRPr="00E8746B">
        <w:rPr>
          <w:rFonts w:ascii="Aptos Narrow" w:eastAsiaTheme="minorHAnsi" w:hAnsi="Aptos Narrow" w:cs="Times New Roman"/>
          <w:bCs/>
          <w:noProof/>
          <w:color w:val="000000"/>
          <w:lang w:val="sk-SK"/>
        </w:rPr>
        <w:t>. Tieto procesy pomáhajú zabezpečiť zodpovednosť, zlepšovanie kvality, spravodlivosť a transparentnosť v celom vzdelávacom systéme.</w:t>
      </w:r>
    </w:p>
    <w:p w14:paraId="55D8456F" w14:textId="77777777" w:rsidR="00E8746B" w:rsidRDefault="00E8746B" w:rsidP="00825DB7">
      <w:pPr>
        <w:pStyle w:val="Zkladntext"/>
        <w:spacing w:line="252" w:lineRule="auto"/>
        <w:ind w:left="23" w:right="121"/>
        <w:jc w:val="both"/>
        <w:rPr>
          <w:rFonts w:ascii="Aptos Narrow" w:eastAsiaTheme="minorHAnsi" w:hAnsi="Aptos Narrow" w:cs="Times New Roman"/>
          <w:bCs/>
          <w:noProof/>
          <w:color w:val="000000"/>
          <w:lang w:val="sk-SK"/>
        </w:rPr>
      </w:pPr>
    </w:p>
    <w:p w14:paraId="60948594" w14:textId="62E0B7DD" w:rsidR="00E8746B" w:rsidRDefault="00E8746B" w:rsidP="00825DB7">
      <w:pPr>
        <w:pStyle w:val="Zkladntext"/>
        <w:spacing w:line="252" w:lineRule="auto"/>
        <w:ind w:left="23" w:right="121"/>
        <w:jc w:val="both"/>
        <w:rPr>
          <w:rFonts w:ascii="Aptos Narrow" w:eastAsiaTheme="minorHAnsi" w:hAnsi="Aptos Narrow" w:cs="Times New Roman"/>
          <w:b/>
          <w:noProof/>
          <w:color w:val="000000"/>
          <w:lang w:val="sk-SK"/>
        </w:rPr>
      </w:pPr>
      <w:r w:rsidRPr="00E8746B">
        <w:rPr>
          <w:rFonts w:ascii="Aptos Narrow" w:eastAsiaTheme="minorHAnsi" w:hAnsi="Aptos Narrow" w:cs="Times New Roman"/>
          <w:b/>
          <w:noProof/>
          <w:color w:val="000000"/>
          <w:lang w:val="sk-SK"/>
        </w:rPr>
        <w:t>Typy hodnotenia kvality</w:t>
      </w:r>
      <w:r w:rsidR="00E66DC2">
        <w:rPr>
          <w:rFonts w:ascii="Aptos Narrow" w:eastAsiaTheme="minorHAnsi" w:hAnsi="Aptos Narrow" w:cs="Times New Roman"/>
          <w:b/>
          <w:noProof/>
          <w:color w:val="000000"/>
          <w:lang w:val="sk-SK"/>
        </w:rPr>
        <w:t xml:space="preserve"> škôl a školských zariadení</w:t>
      </w:r>
    </w:p>
    <w:p w14:paraId="507E86A9" w14:textId="77777777" w:rsidR="00C53B84" w:rsidRPr="00E8746B" w:rsidRDefault="00C53B84" w:rsidP="00825DB7">
      <w:pPr>
        <w:pStyle w:val="Zkladntext"/>
        <w:spacing w:line="252" w:lineRule="auto"/>
        <w:ind w:left="23" w:right="121"/>
        <w:jc w:val="both"/>
        <w:rPr>
          <w:rFonts w:ascii="Aptos Narrow" w:eastAsiaTheme="minorHAnsi" w:hAnsi="Aptos Narrow" w:cs="Times New Roman"/>
          <w:b/>
          <w:noProof/>
          <w:color w:val="000000"/>
          <w:lang w:val="sk-SK"/>
        </w:rPr>
      </w:pPr>
    </w:p>
    <w:p w14:paraId="42766525" w14:textId="7FB39333" w:rsidR="00E8746B" w:rsidRPr="00E8746B" w:rsidRDefault="00E8746B" w:rsidP="00131286">
      <w:pPr>
        <w:pStyle w:val="Zkladntext"/>
        <w:numPr>
          <w:ilvl w:val="0"/>
          <w:numId w:val="24"/>
        </w:numPr>
        <w:spacing w:line="252" w:lineRule="auto"/>
        <w:ind w:right="121"/>
        <w:jc w:val="both"/>
        <w:rPr>
          <w:rFonts w:ascii="Aptos Narrow" w:eastAsiaTheme="minorHAnsi" w:hAnsi="Aptos Narrow" w:cs="Times New Roman"/>
          <w:b/>
          <w:noProof/>
          <w:color w:val="000000"/>
          <w:lang w:val="sk-SK"/>
        </w:rPr>
      </w:pPr>
      <w:r w:rsidRPr="00E8746B">
        <w:rPr>
          <w:rFonts w:ascii="Aptos Narrow" w:eastAsiaTheme="minorHAnsi" w:hAnsi="Aptos Narrow" w:cs="Times New Roman"/>
          <w:b/>
          <w:noProof/>
          <w:color w:val="000000"/>
          <w:lang w:val="sk-SK"/>
        </w:rPr>
        <w:t>Zákonné školské inšpekcie (externé)</w:t>
      </w:r>
    </w:p>
    <w:p w14:paraId="09173E67" w14:textId="49C826B7" w:rsidR="00E8746B" w:rsidRDefault="00E8746B" w:rsidP="00E8746B">
      <w:pPr>
        <w:pStyle w:val="Zkladntext"/>
        <w:spacing w:line="252" w:lineRule="auto"/>
        <w:ind w:left="23" w:right="121"/>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Ich ú</w:t>
      </w:r>
      <w:r w:rsidRPr="00E8746B">
        <w:rPr>
          <w:rFonts w:ascii="Aptos Narrow" w:eastAsiaTheme="minorHAnsi" w:hAnsi="Aptos Narrow" w:cs="Times New Roman"/>
          <w:bCs/>
          <w:noProof/>
          <w:color w:val="000000"/>
          <w:lang w:val="sk-SK"/>
        </w:rPr>
        <w:t>čel</w:t>
      </w:r>
      <w:r>
        <w:rPr>
          <w:rFonts w:ascii="Aptos Narrow" w:eastAsiaTheme="minorHAnsi" w:hAnsi="Aptos Narrow" w:cs="Times New Roman"/>
          <w:bCs/>
          <w:noProof/>
          <w:color w:val="000000"/>
          <w:lang w:val="sk-SK"/>
        </w:rPr>
        <w:t>om je p</w:t>
      </w:r>
      <w:r w:rsidRPr="00E8746B">
        <w:rPr>
          <w:rFonts w:ascii="Aptos Narrow" w:eastAsiaTheme="minorHAnsi" w:hAnsi="Aptos Narrow" w:cs="Times New Roman"/>
          <w:bCs/>
          <w:noProof/>
          <w:color w:val="000000"/>
          <w:lang w:val="sk-SK"/>
        </w:rPr>
        <w:t>oskytovať nezávislé, na úsudku založené hodnotenie kvality školy.</w:t>
      </w:r>
      <w:r>
        <w:rPr>
          <w:rFonts w:ascii="Aptos Narrow" w:eastAsiaTheme="minorHAnsi" w:hAnsi="Aptos Narrow" w:cs="Times New Roman"/>
          <w:bCs/>
          <w:noProof/>
          <w:color w:val="000000"/>
          <w:lang w:val="sk-SK"/>
        </w:rPr>
        <w:t xml:space="preserve"> </w:t>
      </w:r>
      <w:r w:rsidRPr="00E8746B">
        <w:rPr>
          <w:rFonts w:ascii="Aptos Narrow" w:eastAsiaTheme="minorHAnsi" w:hAnsi="Aptos Narrow" w:cs="Times New Roman"/>
          <w:bCs/>
          <w:noProof/>
          <w:color w:val="000000"/>
          <w:lang w:val="sk-SK"/>
        </w:rPr>
        <w:t>Zameriava</w:t>
      </w:r>
      <w:r w:rsidR="002B6260">
        <w:rPr>
          <w:rFonts w:ascii="Aptos Narrow" w:eastAsiaTheme="minorHAnsi" w:hAnsi="Aptos Narrow" w:cs="Times New Roman"/>
          <w:bCs/>
          <w:noProof/>
          <w:color w:val="000000"/>
          <w:lang w:val="sk-SK"/>
        </w:rPr>
        <w:t>jú</w:t>
      </w:r>
      <w:r w:rsidRPr="00E8746B">
        <w:rPr>
          <w:rFonts w:ascii="Aptos Narrow" w:eastAsiaTheme="minorHAnsi" w:hAnsi="Aptos Narrow" w:cs="Times New Roman"/>
          <w:bCs/>
          <w:noProof/>
          <w:color w:val="000000"/>
          <w:lang w:val="sk-SK"/>
        </w:rPr>
        <w:t xml:space="preserve"> sa na výučbu, vedenie, výsledky, inklúziu, učebné osnovy, </w:t>
      </w:r>
      <w:r w:rsidR="0071077B">
        <w:rPr>
          <w:rFonts w:ascii="Aptos Narrow" w:eastAsiaTheme="minorHAnsi" w:hAnsi="Aptos Narrow" w:cs="Times New Roman"/>
          <w:bCs/>
          <w:noProof/>
          <w:color w:val="000000"/>
          <w:lang w:val="sk-SK"/>
        </w:rPr>
        <w:t>wellbeing</w:t>
      </w:r>
      <w:r w:rsidRPr="00E8746B">
        <w:rPr>
          <w:rFonts w:ascii="Aptos Narrow" w:eastAsiaTheme="minorHAnsi" w:hAnsi="Aptos Narrow" w:cs="Times New Roman"/>
          <w:bCs/>
          <w:noProof/>
          <w:color w:val="000000"/>
          <w:lang w:val="sk-SK"/>
        </w:rPr>
        <w:t xml:space="preserve"> a rovnosť.</w:t>
      </w:r>
      <w:r>
        <w:rPr>
          <w:rFonts w:ascii="Aptos Narrow" w:eastAsiaTheme="minorHAnsi" w:hAnsi="Aptos Narrow" w:cs="Times New Roman"/>
          <w:bCs/>
          <w:noProof/>
          <w:color w:val="000000"/>
          <w:lang w:val="sk-SK"/>
        </w:rPr>
        <w:t xml:space="preserve"> </w:t>
      </w:r>
      <w:r w:rsidRPr="00E8746B">
        <w:rPr>
          <w:rFonts w:ascii="Aptos Narrow" w:eastAsiaTheme="minorHAnsi" w:hAnsi="Aptos Narrow" w:cs="Times New Roman"/>
          <w:bCs/>
          <w:noProof/>
          <w:color w:val="000000"/>
          <w:lang w:val="sk-SK"/>
        </w:rPr>
        <w:t>Podpor</w:t>
      </w:r>
      <w:r>
        <w:rPr>
          <w:rFonts w:ascii="Aptos Narrow" w:eastAsiaTheme="minorHAnsi" w:hAnsi="Aptos Narrow" w:cs="Times New Roman"/>
          <w:bCs/>
          <w:noProof/>
          <w:color w:val="000000"/>
          <w:lang w:val="sk-SK"/>
        </w:rPr>
        <w:t>uj</w:t>
      </w:r>
      <w:r w:rsidR="002B6260">
        <w:rPr>
          <w:rFonts w:ascii="Aptos Narrow" w:eastAsiaTheme="minorHAnsi" w:hAnsi="Aptos Narrow" w:cs="Times New Roman"/>
          <w:bCs/>
          <w:noProof/>
          <w:color w:val="000000"/>
          <w:lang w:val="sk-SK"/>
        </w:rPr>
        <w:t>ú</w:t>
      </w:r>
      <w:r>
        <w:rPr>
          <w:rFonts w:ascii="Aptos Narrow" w:eastAsiaTheme="minorHAnsi" w:hAnsi="Aptos Narrow" w:cs="Times New Roman"/>
          <w:bCs/>
          <w:noProof/>
          <w:color w:val="000000"/>
          <w:lang w:val="sk-SK"/>
        </w:rPr>
        <w:t xml:space="preserve"> </w:t>
      </w:r>
      <w:r w:rsidRPr="00E8746B">
        <w:rPr>
          <w:rFonts w:ascii="Aptos Narrow" w:eastAsiaTheme="minorHAnsi" w:hAnsi="Aptos Narrow" w:cs="Times New Roman"/>
          <w:bCs/>
          <w:noProof/>
          <w:color w:val="000000"/>
          <w:lang w:val="sk-SK"/>
        </w:rPr>
        <w:t>zodpovednosť a zlepšovanie.</w:t>
      </w:r>
      <w:r>
        <w:rPr>
          <w:rFonts w:ascii="Aptos Narrow" w:eastAsiaTheme="minorHAnsi" w:hAnsi="Aptos Narrow" w:cs="Times New Roman"/>
          <w:bCs/>
          <w:noProof/>
          <w:color w:val="000000"/>
          <w:lang w:val="sk-SK"/>
        </w:rPr>
        <w:t xml:space="preserve"> Vedie ich HMIE.</w:t>
      </w:r>
    </w:p>
    <w:p w14:paraId="5EDC48DB" w14:textId="77777777" w:rsidR="00E8746B" w:rsidRPr="00E8746B" w:rsidRDefault="00E8746B" w:rsidP="00E8746B">
      <w:pPr>
        <w:pStyle w:val="Zkladntext"/>
        <w:spacing w:line="252" w:lineRule="auto"/>
        <w:ind w:left="23" w:right="121"/>
        <w:jc w:val="both"/>
        <w:rPr>
          <w:rFonts w:ascii="Aptos Narrow" w:eastAsiaTheme="minorHAnsi" w:hAnsi="Aptos Narrow" w:cs="Times New Roman"/>
          <w:bCs/>
          <w:noProof/>
          <w:color w:val="000000"/>
          <w:lang w:val="sk-SK"/>
        </w:rPr>
      </w:pPr>
    </w:p>
    <w:p w14:paraId="5BC1A765" w14:textId="77777777" w:rsidR="00E8746B" w:rsidRPr="00E8746B" w:rsidRDefault="00E8746B" w:rsidP="00E8746B">
      <w:pPr>
        <w:pStyle w:val="Zkladntext"/>
        <w:spacing w:line="252" w:lineRule="auto"/>
        <w:ind w:left="23" w:right="121"/>
        <w:jc w:val="both"/>
        <w:rPr>
          <w:rFonts w:ascii="Aptos Narrow" w:eastAsiaTheme="minorHAnsi" w:hAnsi="Aptos Narrow" w:cs="Times New Roman"/>
          <w:b/>
          <w:noProof/>
          <w:color w:val="000000"/>
          <w:lang w:val="sk-SK"/>
        </w:rPr>
      </w:pPr>
      <w:r w:rsidRPr="00E8746B">
        <w:rPr>
          <w:rFonts w:ascii="Aptos Narrow" w:eastAsiaTheme="minorHAnsi" w:hAnsi="Aptos Narrow" w:cs="Times New Roman"/>
          <w:b/>
          <w:noProof/>
          <w:color w:val="000000"/>
          <w:lang w:val="sk-SK"/>
        </w:rPr>
        <w:t>Nástroje</w:t>
      </w:r>
    </w:p>
    <w:p w14:paraId="38EDF3DD" w14:textId="042B749E" w:rsidR="00E8746B" w:rsidRDefault="00E8746B" w:rsidP="00E66DC2">
      <w:pPr>
        <w:pStyle w:val="Zkladntext"/>
        <w:spacing w:line="252" w:lineRule="auto"/>
        <w:ind w:right="121"/>
        <w:jc w:val="both"/>
        <w:rPr>
          <w:rFonts w:ascii="Aptos Narrow" w:eastAsiaTheme="minorHAnsi" w:hAnsi="Aptos Narrow" w:cs="Times New Roman"/>
          <w:bCs/>
          <w:noProof/>
          <w:color w:val="000000"/>
          <w:lang w:val="sk-SK"/>
        </w:rPr>
      </w:pPr>
      <w:r w:rsidRPr="00E8746B">
        <w:rPr>
          <w:rFonts w:ascii="Aptos Narrow" w:eastAsiaTheme="minorHAnsi" w:hAnsi="Aptos Narrow" w:cs="Times New Roman"/>
          <w:bCs/>
          <w:noProof/>
          <w:color w:val="000000"/>
          <w:lang w:val="sk-SK"/>
        </w:rPr>
        <w:lastRenderedPageBreak/>
        <w:t xml:space="preserve">Využívajú </w:t>
      </w:r>
      <w:r w:rsidRPr="004F3649">
        <w:rPr>
          <w:rFonts w:ascii="Aptos Narrow" w:eastAsiaTheme="minorHAnsi" w:hAnsi="Aptos Narrow" w:cs="Times New Roman"/>
          <w:b/>
          <w:noProof/>
          <w:color w:val="000000"/>
          <w:lang w:val="sk-SK"/>
        </w:rPr>
        <w:t>národné rámce kvality, ako napr. HGIOS</w:t>
      </w:r>
      <w:r w:rsidR="00314F6D">
        <w:rPr>
          <w:rFonts w:ascii="Aptos Narrow" w:eastAsiaTheme="minorHAnsi" w:hAnsi="Aptos Narrow" w:cs="Times New Roman"/>
          <w:b/>
          <w:noProof/>
          <w:color w:val="000000"/>
          <w:lang w:val="sk-SK"/>
        </w:rPr>
        <w:t xml:space="preserve"> 4</w:t>
      </w:r>
      <w:r w:rsidR="00636D54">
        <w:rPr>
          <w:rFonts w:ascii="Aptos Narrow" w:eastAsiaTheme="minorHAnsi" w:hAnsi="Aptos Narrow" w:cs="Times New Roman"/>
          <w:b/>
          <w:noProof/>
          <w:color w:val="000000"/>
          <w:lang w:val="sk-SK"/>
        </w:rPr>
        <w:t>, HGIOELC</w:t>
      </w:r>
      <w:r w:rsidRPr="00E8746B">
        <w:rPr>
          <w:rFonts w:ascii="Aptos Narrow" w:eastAsiaTheme="minorHAnsi" w:hAnsi="Aptos Narrow" w:cs="Times New Roman"/>
          <w:bCs/>
          <w:noProof/>
          <w:color w:val="000000"/>
          <w:lang w:val="sk-SK"/>
        </w:rPr>
        <w:t>.</w:t>
      </w:r>
      <w:r>
        <w:rPr>
          <w:rFonts w:ascii="Aptos Narrow" w:eastAsiaTheme="minorHAnsi" w:hAnsi="Aptos Narrow" w:cs="Times New Roman"/>
          <w:bCs/>
          <w:noProof/>
          <w:color w:val="000000"/>
          <w:lang w:val="sk-SK"/>
        </w:rPr>
        <w:t xml:space="preserve"> </w:t>
      </w:r>
      <w:r w:rsidRPr="00E8746B">
        <w:rPr>
          <w:rFonts w:ascii="Aptos Narrow" w:eastAsiaTheme="minorHAnsi" w:hAnsi="Aptos Narrow" w:cs="Times New Roman"/>
          <w:bCs/>
          <w:noProof/>
          <w:color w:val="000000"/>
          <w:lang w:val="sk-SK"/>
        </w:rPr>
        <w:t>Správy obsahujú hodnotené ukazovatele kvality.</w:t>
      </w:r>
    </w:p>
    <w:p w14:paraId="111FBC2A" w14:textId="77777777" w:rsidR="002C270D" w:rsidRDefault="002C270D" w:rsidP="00E8746B">
      <w:pPr>
        <w:pStyle w:val="Zkladntext"/>
        <w:spacing w:line="252" w:lineRule="auto"/>
        <w:ind w:left="23" w:right="121"/>
        <w:jc w:val="both"/>
        <w:rPr>
          <w:rFonts w:ascii="Aptos Narrow" w:eastAsiaTheme="minorHAnsi" w:hAnsi="Aptos Narrow" w:cs="Times New Roman"/>
          <w:bCs/>
          <w:noProof/>
          <w:color w:val="000000"/>
          <w:lang w:val="sk-SK"/>
        </w:rPr>
      </w:pPr>
    </w:p>
    <w:p w14:paraId="65E74690" w14:textId="77777777" w:rsidR="002C270D" w:rsidRDefault="00E8746B" w:rsidP="00E8746B">
      <w:pPr>
        <w:pStyle w:val="Zkladntext"/>
        <w:spacing w:line="252" w:lineRule="auto"/>
        <w:ind w:left="23" w:right="121"/>
        <w:jc w:val="both"/>
        <w:rPr>
          <w:rFonts w:ascii="Aptos Narrow" w:eastAsiaTheme="minorHAnsi" w:hAnsi="Aptos Narrow" w:cs="Times New Roman"/>
          <w:bCs/>
          <w:noProof/>
          <w:color w:val="000000"/>
          <w:lang w:val="sk-SK"/>
        </w:rPr>
      </w:pPr>
      <w:r w:rsidRPr="00E8746B">
        <w:rPr>
          <w:rFonts w:ascii="Aptos Narrow" w:eastAsiaTheme="minorHAnsi" w:hAnsi="Aptos Narrow" w:cs="Times New Roman"/>
          <w:b/>
          <w:noProof/>
          <w:color w:val="000000"/>
          <w:lang w:val="sk-SK"/>
        </w:rPr>
        <w:t>Hodnotené komponenty:</w:t>
      </w:r>
      <w:r>
        <w:rPr>
          <w:rFonts w:ascii="Aptos Narrow" w:eastAsiaTheme="minorHAnsi" w:hAnsi="Aptos Narrow" w:cs="Times New Roman"/>
          <w:bCs/>
          <w:noProof/>
          <w:color w:val="000000"/>
          <w:lang w:val="sk-SK"/>
        </w:rPr>
        <w:t xml:space="preserve"> </w:t>
      </w:r>
    </w:p>
    <w:p w14:paraId="61510694" w14:textId="77777777" w:rsidR="002C270D" w:rsidRDefault="00E8746B" w:rsidP="00B2341E">
      <w:pPr>
        <w:pStyle w:val="Iodrazkatext"/>
        <w:rPr>
          <w:noProof/>
        </w:rPr>
      </w:pPr>
      <w:r w:rsidRPr="00E8746B">
        <w:rPr>
          <w:noProof/>
        </w:rPr>
        <w:t>Vedenie a</w:t>
      </w:r>
      <w:r>
        <w:rPr>
          <w:noProof/>
        </w:rPr>
        <w:t> </w:t>
      </w:r>
      <w:r w:rsidRPr="00E8746B">
        <w:rPr>
          <w:noProof/>
        </w:rPr>
        <w:t>riadenie</w:t>
      </w:r>
      <w:r>
        <w:rPr>
          <w:noProof/>
        </w:rPr>
        <w:t xml:space="preserve">, </w:t>
      </w:r>
    </w:p>
    <w:p w14:paraId="544C2CE5" w14:textId="6339F016" w:rsidR="002C270D" w:rsidRDefault="00E8746B" w:rsidP="00B2341E">
      <w:pPr>
        <w:pStyle w:val="Iodrazkatext"/>
        <w:rPr>
          <w:noProof/>
        </w:rPr>
      </w:pPr>
      <w:r w:rsidRPr="00E8746B">
        <w:rPr>
          <w:noProof/>
        </w:rPr>
        <w:t>Učenie, výučba a</w:t>
      </w:r>
      <w:r w:rsidR="002B6260">
        <w:rPr>
          <w:noProof/>
        </w:rPr>
        <w:t> </w:t>
      </w:r>
      <w:r w:rsidRPr="00E8746B">
        <w:rPr>
          <w:noProof/>
        </w:rPr>
        <w:t>hodnotenie</w:t>
      </w:r>
      <w:r w:rsidR="002B6260">
        <w:rPr>
          <w:noProof/>
        </w:rPr>
        <w:t>,</w:t>
      </w:r>
    </w:p>
    <w:p w14:paraId="4384AE93" w14:textId="40BC67AA" w:rsidR="002C270D" w:rsidRDefault="00E8746B" w:rsidP="00B2341E">
      <w:pPr>
        <w:pStyle w:val="Iodrazkatext"/>
        <w:rPr>
          <w:noProof/>
        </w:rPr>
      </w:pPr>
      <w:r w:rsidRPr="002C270D">
        <w:rPr>
          <w:noProof/>
        </w:rPr>
        <w:t>Implementácia učebných osnov</w:t>
      </w:r>
      <w:r w:rsidR="002B6260">
        <w:rPr>
          <w:noProof/>
        </w:rPr>
        <w:t>,</w:t>
      </w:r>
    </w:p>
    <w:p w14:paraId="7B9FD4BC" w14:textId="39968BFA" w:rsidR="002C270D" w:rsidRDefault="004D3F87" w:rsidP="00B2341E">
      <w:pPr>
        <w:pStyle w:val="Iodrazkatext"/>
        <w:rPr>
          <w:noProof/>
        </w:rPr>
      </w:pPr>
      <w:r>
        <w:rPr>
          <w:noProof/>
        </w:rPr>
        <w:t>Wellbeing</w:t>
      </w:r>
      <w:r w:rsidR="00E8746B" w:rsidRPr="002C270D">
        <w:rPr>
          <w:noProof/>
        </w:rPr>
        <w:t xml:space="preserve"> žiakov</w:t>
      </w:r>
      <w:r w:rsidR="002B6260">
        <w:rPr>
          <w:noProof/>
        </w:rPr>
        <w:t>,</w:t>
      </w:r>
    </w:p>
    <w:p w14:paraId="072453BA" w14:textId="6D73A416" w:rsidR="002C270D" w:rsidRDefault="00E8746B" w:rsidP="00B2341E">
      <w:pPr>
        <w:pStyle w:val="Iodrazkatext"/>
        <w:rPr>
          <w:noProof/>
        </w:rPr>
      </w:pPr>
      <w:r w:rsidRPr="002C270D">
        <w:rPr>
          <w:noProof/>
        </w:rPr>
        <w:t>Úspechy a dosiahnuté výsledky</w:t>
      </w:r>
      <w:r w:rsidR="002B6260">
        <w:rPr>
          <w:noProof/>
        </w:rPr>
        <w:t>,</w:t>
      </w:r>
    </w:p>
    <w:p w14:paraId="0EF07B35" w14:textId="7477C613" w:rsidR="00E8746B" w:rsidRPr="00B2341E" w:rsidRDefault="00E8746B" w:rsidP="00B2341E">
      <w:pPr>
        <w:pStyle w:val="Iodrazkatext"/>
        <w:rPr>
          <w:noProof/>
        </w:rPr>
      </w:pPr>
      <w:r w:rsidRPr="002C270D">
        <w:rPr>
          <w:noProof/>
        </w:rPr>
        <w:t>Schopnosť zlepšovania</w:t>
      </w:r>
      <w:r w:rsidR="002B6260">
        <w:rPr>
          <w:noProof/>
        </w:rPr>
        <w:t>.</w:t>
      </w:r>
    </w:p>
    <w:p w14:paraId="318AF9AB" w14:textId="66ED71ED" w:rsidR="004F3649" w:rsidRPr="004F3649" w:rsidRDefault="00D26C85" w:rsidP="004F3649">
      <w:pPr>
        <w:pStyle w:val="Zkladntext"/>
        <w:spacing w:line="252" w:lineRule="auto"/>
        <w:ind w:left="23" w:right="121"/>
        <w:jc w:val="both"/>
        <w:rPr>
          <w:rFonts w:ascii="Aptos Narrow" w:eastAsiaTheme="minorHAnsi" w:hAnsi="Aptos Narrow" w:cs="Times New Roman"/>
          <w:b/>
          <w:noProof/>
          <w:color w:val="000000"/>
          <w:lang w:val="sk-SK"/>
        </w:rPr>
      </w:pPr>
      <w:r>
        <w:rPr>
          <w:rFonts w:ascii="Aptos Narrow" w:eastAsiaTheme="minorHAnsi" w:hAnsi="Aptos Narrow" w:cs="Times New Roman"/>
          <w:b/>
          <w:noProof/>
          <w:color w:val="000000"/>
          <w:lang w:val="sk-SK"/>
        </w:rPr>
        <w:t>Hlavné</w:t>
      </w:r>
      <w:r w:rsidR="000E045B" w:rsidRPr="000E045B">
        <w:rPr>
          <w:rFonts w:ascii="Aptos Narrow" w:eastAsiaTheme="minorHAnsi" w:hAnsi="Aptos Narrow" w:cs="Times New Roman"/>
          <w:b/>
          <w:noProof/>
          <w:color w:val="000000"/>
          <w:lang w:val="sk-SK"/>
        </w:rPr>
        <w:t xml:space="preserve"> kvality sú identifikované ako priority v</w:t>
      </w:r>
      <w:r w:rsidR="008F50B6">
        <w:rPr>
          <w:rFonts w:ascii="Aptos Narrow" w:eastAsiaTheme="minorHAnsi" w:hAnsi="Aptos Narrow" w:cs="Times New Roman"/>
          <w:b/>
          <w:noProof/>
          <w:color w:val="000000"/>
          <w:lang w:val="sk-SK"/>
        </w:rPr>
        <w:t> </w:t>
      </w:r>
      <w:r w:rsidR="000E045B" w:rsidRPr="000E045B">
        <w:rPr>
          <w:rFonts w:ascii="Aptos Narrow" w:eastAsiaTheme="minorHAnsi" w:hAnsi="Aptos Narrow" w:cs="Times New Roman"/>
          <w:b/>
          <w:noProof/>
          <w:color w:val="000000"/>
          <w:lang w:val="sk-SK"/>
        </w:rPr>
        <w:t>HGIOS</w:t>
      </w:r>
      <w:r w:rsidR="008F50B6">
        <w:rPr>
          <w:rFonts w:ascii="Aptos Narrow" w:eastAsiaTheme="minorHAnsi" w:hAnsi="Aptos Narrow" w:cs="Times New Roman"/>
          <w:b/>
          <w:noProof/>
          <w:color w:val="000000"/>
          <w:lang w:val="sk-SK"/>
        </w:rPr>
        <w:t xml:space="preserve"> </w:t>
      </w:r>
      <w:r w:rsidR="000E045B" w:rsidRPr="000E045B">
        <w:rPr>
          <w:rFonts w:ascii="Aptos Narrow" w:eastAsiaTheme="minorHAnsi" w:hAnsi="Aptos Narrow" w:cs="Times New Roman"/>
          <w:b/>
          <w:noProof/>
          <w:color w:val="000000"/>
          <w:lang w:val="sk-SK"/>
        </w:rPr>
        <w:t xml:space="preserve">4. </w:t>
      </w:r>
      <w:r w:rsidR="000E045B">
        <w:rPr>
          <w:rFonts w:ascii="Aptos Narrow" w:eastAsiaTheme="minorHAnsi" w:hAnsi="Aptos Narrow" w:cs="Times New Roman"/>
          <w:b/>
          <w:noProof/>
          <w:color w:val="000000"/>
          <w:lang w:val="sk-SK"/>
        </w:rPr>
        <w:t xml:space="preserve">Tieto ukazovatele sú </w:t>
      </w:r>
      <w:r w:rsidR="000E045B" w:rsidRPr="000E045B">
        <w:rPr>
          <w:rFonts w:ascii="Aptos Narrow" w:eastAsiaTheme="minorHAnsi" w:hAnsi="Aptos Narrow" w:cs="Times New Roman"/>
          <w:b/>
          <w:noProof/>
          <w:color w:val="000000"/>
          <w:lang w:val="sk-SK"/>
        </w:rPr>
        <w:t>najkritickejšie pre celkové hodnotenie školy</w:t>
      </w:r>
      <w:r w:rsidR="00294320">
        <w:rPr>
          <w:rFonts w:ascii="Aptos Narrow" w:eastAsiaTheme="minorHAnsi" w:hAnsi="Aptos Narrow" w:cs="Times New Roman"/>
          <w:b/>
          <w:noProof/>
          <w:color w:val="000000"/>
          <w:lang w:val="sk-SK"/>
        </w:rPr>
        <w:t>:</w:t>
      </w:r>
    </w:p>
    <w:p w14:paraId="4AEF4C03" w14:textId="07474E91" w:rsidR="004F3649" w:rsidRDefault="004F3649" w:rsidP="00B2341E">
      <w:pPr>
        <w:pStyle w:val="Iodrazkatext"/>
        <w:rPr>
          <w:noProof/>
        </w:rPr>
      </w:pPr>
      <w:r w:rsidRPr="004F3649">
        <w:rPr>
          <w:noProof/>
        </w:rPr>
        <w:t>1.3 Vedenie zmien</w:t>
      </w:r>
      <w:r w:rsidR="002B6260">
        <w:rPr>
          <w:noProof/>
        </w:rPr>
        <w:t>,</w:t>
      </w:r>
    </w:p>
    <w:p w14:paraId="541E15F3" w14:textId="5BEB9253" w:rsidR="004F3649" w:rsidRDefault="004F3649" w:rsidP="00B2341E">
      <w:pPr>
        <w:pStyle w:val="Iodrazkatext"/>
        <w:rPr>
          <w:noProof/>
        </w:rPr>
      </w:pPr>
      <w:r w:rsidRPr="004F3649">
        <w:rPr>
          <w:noProof/>
        </w:rPr>
        <w:t xml:space="preserve">2.3 </w:t>
      </w:r>
      <w:r w:rsidR="009F7A97" w:rsidRPr="008E1AFA">
        <w:rPr>
          <w:noProof/>
        </w:rPr>
        <w:t>V</w:t>
      </w:r>
      <w:r w:rsidR="00BE0E71" w:rsidRPr="008E1AFA">
        <w:rPr>
          <w:noProof/>
        </w:rPr>
        <w:t xml:space="preserve">yučovanie, učenie a </w:t>
      </w:r>
      <w:r w:rsidRPr="008E1AFA">
        <w:rPr>
          <w:noProof/>
        </w:rPr>
        <w:t>hodnotenie</w:t>
      </w:r>
      <w:r w:rsidR="002B6260" w:rsidRPr="008E1AFA">
        <w:rPr>
          <w:noProof/>
        </w:rPr>
        <w:t>,</w:t>
      </w:r>
    </w:p>
    <w:p w14:paraId="1437AD4D" w14:textId="5446F807" w:rsidR="004F3649" w:rsidRDefault="004F3649" w:rsidP="00B2341E">
      <w:pPr>
        <w:pStyle w:val="Iodrazkatext"/>
        <w:rPr>
          <w:noProof/>
        </w:rPr>
      </w:pPr>
      <w:r w:rsidRPr="004F3649">
        <w:rPr>
          <w:noProof/>
        </w:rPr>
        <w:t xml:space="preserve">3.1 Zabezpečenie </w:t>
      </w:r>
      <w:r w:rsidR="009D6BAB">
        <w:rPr>
          <w:noProof/>
        </w:rPr>
        <w:t>wellbeingu</w:t>
      </w:r>
      <w:r w:rsidRPr="004F3649">
        <w:rPr>
          <w:noProof/>
        </w:rPr>
        <w:t>, rovnosti a</w:t>
      </w:r>
      <w:r w:rsidR="002B6260">
        <w:rPr>
          <w:noProof/>
        </w:rPr>
        <w:t> </w:t>
      </w:r>
      <w:r w:rsidRPr="004F3649">
        <w:rPr>
          <w:noProof/>
        </w:rPr>
        <w:t>inklúzie</w:t>
      </w:r>
      <w:r w:rsidR="002B6260">
        <w:rPr>
          <w:noProof/>
        </w:rPr>
        <w:t>,</w:t>
      </w:r>
    </w:p>
    <w:p w14:paraId="0CD0DC77" w14:textId="2B163447" w:rsidR="004F3649" w:rsidRDefault="004F3649" w:rsidP="00B2341E">
      <w:pPr>
        <w:pStyle w:val="Iodrazkatext"/>
        <w:rPr>
          <w:noProof/>
        </w:rPr>
      </w:pPr>
      <w:r w:rsidRPr="004F3649">
        <w:rPr>
          <w:noProof/>
        </w:rPr>
        <w:t>3.2 Zvyšovanie výkonnosti a</w:t>
      </w:r>
      <w:r w:rsidR="009F7A97">
        <w:rPr>
          <w:noProof/>
        </w:rPr>
        <w:t> </w:t>
      </w:r>
      <w:r w:rsidRPr="004F3649">
        <w:rPr>
          <w:noProof/>
        </w:rPr>
        <w:t>dos</w:t>
      </w:r>
      <w:r w:rsidR="009F7A97">
        <w:rPr>
          <w:noProof/>
        </w:rPr>
        <w:t xml:space="preserve">iahnuté </w:t>
      </w:r>
      <w:r w:rsidRPr="004F3649">
        <w:rPr>
          <w:noProof/>
        </w:rPr>
        <w:t>výsledk</w:t>
      </w:r>
      <w:r w:rsidR="009F7A97">
        <w:rPr>
          <w:noProof/>
        </w:rPr>
        <w:t>y.</w:t>
      </w:r>
    </w:p>
    <w:p w14:paraId="55E4A737" w14:textId="1ED64452" w:rsidR="000E045B" w:rsidRPr="000E045B" w:rsidRDefault="000E045B" w:rsidP="000E045B">
      <w:pPr>
        <w:pStyle w:val="Itext"/>
        <w:rPr>
          <w:rFonts w:cstheme="minorBidi"/>
          <w:lang w:val="sk-SK"/>
        </w:rPr>
      </w:pPr>
      <w:r w:rsidRPr="000E045B">
        <w:rPr>
          <w:lang w:val="sk-SK"/>
        </w:rPr>
        <w:t>Ostatné ukazovat</w:t>
      </w:r>
      <w:r>
        <w:rPr>
          <w:lang w:val="sk-SK"/>
        </w:rPr>
        <w:t xml:space="preserve">ele kvality </w:t>
      </w:r>
      <w:r w:rsidRPr="000E045B">
        <w:rPr>
          <w:lang w:val="sk-SK"/>
        </w:rPr>
        <w:t xml:space="preserve">sú podporné; školy ich hodnotia interne, ale inšpekcie sa sústreďujú </w:t>
      </w:r>
      <w:r w:rsidR="005B3D11">
        <w:rPr>
          <w:lang w:val="sk-SK"/>
        </w:rPr>
        <w:t xml:space="preserve">najmä </w:t>
      </w:r>
      <w:r w:rsidRPr="000E045B">
        <w:rPr>
          <w:lang w:val="sk-SK"/>
        </w:rPr>
        <w:t xml:space="preserve">na tieto </w:t>
      </w:r>
      <w:r w:rsidR="00A53D30">
        <w:rPr>
          <w:lang w:val="sk-SK"/>
        </w:rPr>
        <w:t xml:space="preserve">štyri </w:t>
      </w:r>
      <w:r w:rsidRPr="000E045B">
        <w:rPr>
          <w:lang w:val="sk-SK"/>
        </w:rPr>
        <w:t> pre národné porovnávanie</w:t>
      </w:r>
      <w:r w:rsidR="005B3D11">
        <w:rPr>
          <w:lang w:val="sk-SK"/>
        </w:rPr>
        <w:t xml:space="preserve">. </w:t>
      </w:r>
      <w:r w:rsidR="002E7783">
        <w:rPr>
          <w:lang w:val="sk-SK"/>
        </w:rPr>
        <w:t>Školy ni</w:t>
      </w:r>
      <w:r w:rsidR="002E7783" w:rsidRPr="002E7783">
        <w:rPr>
          <w:lang w:val="sk-SK"/>
        </w:rPr>
        <w:t xml:space="preserve">e sú povinné hodnotiť všetky </w:t>
      </w:r>
      <w:r w:rsidR="002E7783">
        <w:rPr>
          <w:lang w:val="sk-SK"/>
        </w:rPr>
        <w:t>ukazovatele kvality pri ich sebahodnotení</w:t>
      </w:r>
      <w:r w:rsidR="009D6BAB">
        <w:rPr>
          <w:lang w:val="sk-SK"/>
        </w:rPr>
        <w:t>. V</w:t>
      </w:r>
      <w:r w:rsidR="002E7783" w:rsidRPr="002E7783">
        <w:rPr>
          <w:lang w:val="sk-SK"/>
        </w:rPr>
        <w:t xml:space="preserve">yberajú 3–6 priorít ročne podľa </w:t>
      </w:r>
      <w:r w:rsidR="002E7783">
        <w:rPr>
          <w:lang w:val="sk-SK"/>
        </w:rPr>
        <w:t>Plánu zlepšovania školy</w:t>
      </w:r>
      <w:r w:rsidR="002E7783" w:rsidRPr="002E7783">
        <w:rPr>
          <w:lang w:val="sk-SK"/>
        </w:rPr>
        <w:t xml:space="preserve"> (SIP), ktoré najlepšie odrážajú ich kontext, výzvy a ciele.</w:t>
      </w:r>
      <w:r w:rsidR="002E7783">
        <w:rPr>
          <w:lang w:val="sk-SK"/>
        </w:rPr>
        <w:t xml:space="preserve"> </w:t>
      </w:r>
    </w:p>
    <w:p w14:paraId="75925056" w14:textId="7DFA77BF" w:rsidR="004F3649" w:rsidRPr="004F3649" w:rsidRDefault="004F3649" w:rsidP="004F3649">
      <w:pPr>
        <w:pStyle w:val="Zkladntext"/>
        <w:spacing w:line="252" w:lineRule="auto"/>
        <w:ind w:right="121"/>
        <w:jc w:val="both"/>
        <w:rPr>
          <w:rFonts w:ascii="Aptos Narrow" w:eastAsiaTheme="minorHAnsi" w:hAnsi="Aptos Narrow" w:cs="Times New Roman"/>
          <w:b/>
          <w:noProof/>
          <w:color w:val="000000"/>
          <w:lang w:val="sk-SK"/>
        </w:rPr>
      </w:pPr>
      <w:r w:rsidRPr="004F3649">
        <w:rPr>
          <w:rFonts w:ascii="Aptos Narrow" w:eastAsiaTheme="minorHAnsi" w:hAnsi="Aptos Narrow" w:cs="Times New Roman"/>
          <w:b/>
          <w:noProof/>
          <w:color w:val="000000"/>
          <w:lang w:val="sk-SK"/>
        </w:rPr>
        <w:t>Prístup k</w:t>
      </w:r>
      <w:r>
        <w:rPr>
          <w:rFonts w:ascii="Aptos Narrow" w:eastAsiaTheme="minorHAnsi" w:hAnsi="Aptos Narrow" w:cs="Times New Roman"/>
          <w:b/>
          <w:noProof/>
          <w:color w:val="000000"/>
          <w:lang w:val="sk-SK"/>
        </w:rPr>
        <w:t> </w:t>
      </w:r>
      <w:r w:rsidRPr="004F3649">
        <w:rPr>
          <w:rFonts w:ascii="Aptos Narrow" w:eastAsiaTheme="minorHAnsi" w:hAnsi="Aptos Narrow" w:cs="Times New Roman"/>
          <w:b/>
          <w:noProof/>
          <w:color w:val="000000"/>
          <w:lang w:val="sk-SK"/>
        </w:rPr>
        <w:t>hodnoteniu</w:t>
      </w:r>
      <w:r>
        <w:rPr>
          <w:rFonts w:ascii="Aptos Narrow" w:eastAsiaTheme="minorHAnsi" w:hAnsi="Aptos Narrow" w:cs="Times New Roman"/>
          <w:b/>
          <w:noProof/>
          <w:color w:val="000000"/>
          <w:lang w:val="sk-SK"/>
        </w:rPr>
        <w:t xml:space="preserve"> je napr. </w:t>
      </w:r>
      <w:r>
        <w:rPr>
          <w:rFonts w:ascii="Aptos Narrow" w:eastAsiaTheme="minorHAnsi" w:hAnsi="Aptos Narrow" w:cs="Times New Roman"/>
          <w:bCs/>
          <w:noProof/>
          <w:color w:val="000000"/>
          <w:lang w:val="sk-SK"/>
        </w:rPr>
        <w:t>p</w:t>
      </w:r>
      <w:r w:rsidRPr="004F3649">
        <w:rPr>
          <w:rFonts w:ascii="Aptos Narrow" w:eastAsiaTheme="minorHAnsi" w:hAnsi="Aptos Narrow" w:cs="Times New Roman"/>
          <w:bCs/>
          <w:noProof/>
          <w:color w:val="000000"/>
          <w:lang w:val="sk-SK"/>
        </w:rPr>
        <w:t>ozorovanie v</w:t>
      </w:r>
      <w:r>
        <w:rPr>
          <w:rFonts w:ascii="Aptos Narrow" w:eastAsiaTheme="minorHAnsi" w:hAnsi="Aptos Narrow" w:cs="Times New Roman"/>
          <w:bCs/>
          <w:noProof/>
          <w:color w:val="000000"/>
          <w:lang w:val="sk-SK"/>
        </w:rPr>
        <w:t> </w:t>
      </w:r>
      <w:r w:rsidRPr="00653AA6">
        <w:rPr>
          <w:rFonts w:ascii="Aptos Narrow" w:eastAsiaTheme="minorHAnsi" w:hAnsi="Aptos Narrow" w:cs="Times New Roman"/>
          <w:bCs/>
          <w:noProof/>
          <w:color w:val="000000"/>
          <w:lang w:val="sk-SK"/>
        </w:rPr>
        <w:t>triede, analýza údajov, rozhovory so zamestnancami a študentmi, preskúmanie dokumentácie, zapojenie z</w:t>
      </w:r>
      <w:r w:rsidRPr="004F3649">
        <w:rPr>
          <w:rFonts w:ascii="Aptos Narrow" w:eastAsiaTheme="minorHAnsi" w:hAnsi="Aptos Narrow" w:cs="Times New Roman"/>
          <w:bCs/>
          <w:noProof/>
          <w:color w:val="000000"/>
          <w:lang w:val="sk-SK"/>
        </w:rPr>
        <w:t>ainteresovaných strán</w:t>
      </w:r>
    </w:p>
    <w:p w14:paraId="01B01E1E" w14:textId="77777777" w:rsidR="004F3649" w:rsidRPr="00E8746B" w:rsidRDefault="004F3649" w:rsidP="004F3649">
      <w:pPr>
        <w:pStyle w:val="Zkladntext"/>
        <w:spacing w:line="252" w:lineRule="auto"/>
        <w:ind w:left="23" w:right="121"/>
        <w:jc w:val="both"/>
        <w:rPr>
          <w:rFonts w:ascii="Aptos Narrow" w:eastAsiaTheme="minorHAnsi" w:hAnsi="Aptos Narrow" w:cs="Times New Roman"/>
          <w:bCs/>
          <w:noProof/>
          <w:color w:val="000000"/>
          <w:lang w:val="sk-SK"/>
        </w:rPr>
      </w:pPr>
    </w:p>
    <w:p w14:paraId="5FA0E4E2" w14:textId="02A71DFC" w:rsidR="00E8746B" w:rsidRDefault="00E8746B" w:rsidP="003B41AC">
      <w:pPr>
        <w:pStyle w:val="Zkladntext"/>
        <w:spacing w:line="252" w:lineRule="auto"/>
        <w:ind w:left="23" w:right="121"/>
        <w:jc w:val="both"/>
        <w:rPr>
          <w:rFonts w:ascii="Aptos Narrow" w:eastAsiaTheme="minorHAnsi" w:hAnsi="Aptos Narrow" w:cs="Times New Roman"/>
          <w:bCs/>
          <w:noProof/>
          <w:color w:val="000000"/>
          <w:lang w:val="sk-SK"/>
        </w:rPr>
      </w:pPr>
      <w:r w:rsidRPr="00E8746B">
        <w:rPr>
          <w:rFonts w:ascii="Aptos Narrow" w:eastAsiaTheme="minorHAnsi" w:hAnsi="Aptos Narrow" w:cs="Times New Roman"/>
          <w:bCs/>
          <w:noProof/>
          <w:color w:val="000000"/>
          <w:lang w:val="sk-SK"/>
        </w:rPr>
        <w:t>Výstup</w:t>
      </w:r>
      <w:r w:rsidR="003B41AC">
        <w:rPr>
          <w:rFonts w:ascii="Aptos Narrow" w:eastAsiaTheme="minorHAnsi" w:hAnsi="Aptos Narrow" w:cs="Times New Roman"/>
          <w:bCs/>
          <w:noProof/>
          <w:color w:val="000000"/>
          <w:lang w:val="sk-SK"/>
        </w:rPr>
        <w:t>mi tohto typu hodnotenia sú</w:t>
      </w:r>
      <w:r w:rsidR="003B41AC" w:rsidRPr="00C81116">
        <w:rPr>
          <w:rFonts w:ascii="Aptos Narrow" w:eastAsiaTheme="minorHAnsi" w:hAnsi="Aptos Narrow" w:cs="Times New Roman"/>
          <w:b/>
          <w:noProof/>
          <w:color w:val="000000"/>
          <w:lang w:val="sk-SK"/>
        </w:rPr>
        <w:t xml:space="preserve"> z</w:t>
      </w:r>
      <w:r w:rsidRPr="00C81116">
        <w:rPr>
          <w:rFonts w:ascii="Aptos Narrow" w:eastAsiaTheme="minorHAnsi" w:hAnsi="Aptos Narrow" w:cs="Times New Roman"/>
          <w:b/>
          <w:noProof/>
          <w:color w:val="000000"/>
          <w:lang w:val="sk-SK"/>
        </w:rPr>
        <w:t>verejnené</w:t>
      </w:r>
      <w:r w:rsidRPr="003B41AC">
        <w:rPr>
          <w:rFonts w:ascii="Aptos Narrow" w:eastAsiaTheme="minorHAnsi" w:hAnsi="Aptos Narrow" w:cs="Times New Roman"/>
          <w:b/>
          <w:noProof/>
          <w:color w:val="000000"/>
          <w:lang w:val="sk-SK"/>
        </w:rPr>
        <w:t xml:space="preserve"> inšpekčné správy s hodnoteniami, silnými stránkami a odporúčaniami</w:t>
      </w:r>
      <w:r w:rsidRPr="00E8746B">
        <w:rPr>
          <w:rFonts w:ascii="Aptos Narrow" w:eastAsiaTheme="minorHAnsi" w:hAnsi="Aptos Narrow" w:cs="Times New Roman"/>
          <w:bCs/>
          <w:noProof/>
          <w:color w:val="000000"/>
          <w:lang w:val="sk-SK"/>
        </w:rPr>
        <w:t>.</w:t>
      </w:r>
      <w:r w:rsidR="003B41AC">
        <w:rPr>
          <w:rFonts w:ascii="Aptos Narrow" w:eastAsiaTheme="minorHAnsi" w:hAnsi="Aptos Narrow" w:cs="Times New Roman"/>
          <w:bCs/>
          <w:noProof/>
          <w:color w:val="000000"/>
          <w:lang w:val="sk-SK"/>
        </w:rPr>
        <w:t xml:space="preserve"> Správy sú z</w:t>
      </w:r>
      <w:r w:rsidRPr="00E8746B">
        <w:rPr>
          <w:rFonts w:ascii="Aptos Narrow" w:eastAsiaTheme="minorHAnsi" w:hAnsi="Aptos Narrow" w:cs="Times New Roman"/>
          <w:bCs/>
          <w:noProof/>
          <w:color w:val="000000"/>
          <w:lang w:val="sk-SK"/>
        </w:rPr>
        <w:t>verejnené a použité na plánovanie a monitorovanie.</w:t>
      </w:r>
    </w:p>
    <w:p w14:paraId="3B2A2B80" w14:textId="77777777" w:rsidR="00E8746B" w:rsidRDefault="00E8746B" w:rsidP="00825DB7">
      <w:pPr>
        <w:pStyle w:val="Zkladntext"/>
        <w:spacing w:line="252" w:lineRule="auto"/>
        <w:ind w:left="23" w:right="121"/>
        <w:jc w:val="both"/>
        <w:rPr>
          <w:rFonts w:ascii="Aptos Narrow" w:eastAsiaTheme="minorHAnsi" w:hAnsi="Aptos Narrow" w:cs="Times New Roman"/>
          <w:bCs/>
          <w:noProof/>
          <w:color w:val="000000"/>
          <w:lang w:val="sk-SK"/>
        </w:rPr>
      </w:pPr>
    </w:p>
    <w:p w14:paraId="6E368C5C" w14:textId="4FFDB265" w:rsidR="002C270D" w:rsidRPr="004F3649" w:rsidRDefault="002C270D" w:rsidP="00131286">
      <w:pPr>
        <w:pStyle w:val="Zkladntext"/>
        <w:numPr>
          <w:ilvl w:val="0"/>
          <w:numId w:val="24"/>
        </w:numPr>
        <w:spacing w:line="252" w:lineRule="auto"/>
        <w:ind w:right="121"/>
        <w:jc w:val="both"/>
        <w:rPr>
          <w:rFonts w:ascii="Aptos Narrow" w:eastAsiaTheme="minorHAnsi" w:hAnsi="Aptos Narrow" w:cs="Times New Roman"/>
          <w:b/>
          <w:noProof/>
          <w:color w:val="000000"/>
          <w:lang w:val="sk-SK"/>
        </w:rPr>
      </w:pPr>
      <w:r w:rsidRPr="002C270D">
        <w:rPr>
          <w:rFonts w:ascii="Aptos Narrow" w:eastAsiaTheme="minorHAnsi" w:hAnsi="Aptos Narrow" w:cs="Times New Roman"/>
          <w:b/>
          <w:noProof/>
          <w:color w:val="000000"/>
          <w:lang w:val="sk-SK"/>
        </w:rPr>
        <w:t>Tematické a systémové hodnotenia</w:t>
      </w:r>
    </w:p>
    <w:p w14:paraId="4F1277D3" w14:textId="73E6D8C7" w:rsidR="002C270D" w:rsidRDefault="002C270D" w:rsidP="002C270D">
      <w:pPr>
        <w:pStyle w:val="Zkladntext"/>
        <w:spacing w:line="252" w:lineRule="auto"/>
        <w:ind w:left="23" w:right="121"/>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Ich účelom je p</w:t>
      </w:r>
      <w:r w:rsidRPr="002C270D">
        <w:rPr>
          <w:rFonts w:ascii="Aptos Narrow" w:eastAsiaTheme="minorHAnsi" w:hAnsi="Aptos Narrow" w:cs="Times New Roman"/>
          <w:bCs/>
          <w:noProof/>
          <w:color w:val="000000"/>
          <w:lang w:val="sk-SK"/>
        </w:rPr>
        <w:t xml:space="preserve">reskúmať prierezové témy naprieč školami (napr. </w:t>
      </w:r>
      <w:r w:rsidR="002B6260">
        <w:rPr>
          <w:rFonts w:ascii="Aptos Narrow" w:eastAsiaTheme="minorHAnsi" w:hAnsi="Aptos Narrow" w:cs="Times New Roman"/>
          <w:bCs/>
          <w:noProof/>
          <w:color w:val="000000"/>
          <w:lang w:val="sk-SK"/>
        </w:rPr>
        <w:t xml:space="preserve">čitateľská </w:t>
      </w:r>
      <w:r w:rsidRPr="002C270D">
        <w:rPr>
          <w:rFonts w:ascii="Aptos Narrow" w:eastAsiaTheme="minorHAnsi" w:hAnsi="Aptos Narrow" w:cs="Times New Roman"/>
          <w:bCs/>
          <w:noProof/>
          <w:color w:val="000000"/>
          <w:lang w:val="sk-SK"/>
        </w:rPr>
        <w:t>gramotnosť, matematická gramotnosť, inklúzia)</w:t>
      </w:r>
      <w:r>
        <w:rPr>
          <w:rFonts w:ascii="Aptos Narrow" w:eastAsiaTheme="minorHAnsi" w:hAnsi="Aptos Narrow" w:cs="Times New Roman"/>
          <w:bCs/>
          <w:noProof/>
          <w:color w:val="000000"/>
          <w:lang w:val="sk-SK"/>
        </w:rPr>
        <w:t xml:space="preserve"> a i</w:t>
      </w:r>
      <w:r w:rsidRPr="002C270D">
        <w:rPr>
          <w:rFonts w:ascii="Aptos Narrow" w:eastAsiaTheme="minorHAnsi" w:hAnsi="Aptos Narrow" w:cs="Times New Roman"/>
          <w:bCs/>
          <w:noProof/>
          <w:color w:val="000000"/>
          <w:lang w:val="sk-SK"/>
        </w:rPr>
        <w:t>dentifikovať systémové silné a slabé stránky a priority v oblasti zlepšovania.</w:t>
      </w:r>
      <w:r>
        <w:rPr>
          <w:rFonts w:ascii="Aptos Narrow" w:eastAsiaTheme="minorHAnsi" w:hAnsi="Aptos Narrow" w:cs="Times New Roman"/>
          <w:bCs/>
          <w:noProof/>
          <w:color w:val="000000"/>
          <w:lang w:val="sk-SK"/>
        </w:rPr>
        <w:t xml:space="preserve"> </w:t>
      </w:r>
      <w:r w:rsidRPr="002C270D">
        <w:rPr>
          <w:rFonts w:ascii="Aptos Narrow" w:eastAsiaTheme="minorHAnsi" w:hAnsi="Aptos Narrow" w:cs="Times New Roman"/>
          <w:bCs/>
          <w:noProof/>
          <w:color w:val="000000"/>
          <w:lang w:val="sk-SK"/>
        </w:rPr>
        <w:t xml:space="preserve">Dôkazy pochádzajú z inšpekčných údajov, výskumu </w:t>
      </w:r>
      <w:r w:rsidR="005D769F">
        <w:rPr>
          <w:rFonts w:ascii="Aptos Narrow" w:eastAsiaTheme="minorHAnsi" w:hAnsi="Aptos Narrow" w:cs="Times New Roman"/>
          <w:bCs/>
          <w:noProof/>
          <w:color w:val="000000"/>
          <w:lang w:val="sk-SK"/>
        </w:rPr>
        <w:t>jednotlivých oblastí, typ</w:t>
      </w:r>
      <w:r w:rsidR="00F50C31">
        <w:rPr>
          <w:rFonts w:ascii="Aptos Narrow" w:eastAsiaTheme="minorHAnsi" w:hAnsi="Aptos Narrow" w:cs="Times New Roman"/>
          <w:bCs/>
          <w:noProof/>
          <w:color w:val="000000"/>
          <w:lang w:val="sk-SK"/>
        </w:rPr>
        <w:t>ov</w:t>
      </w:r>
      <w:r w:rsidR="005D769F">
        <w:rPr>
          <w:rFonts w:ascii="Aptos Narrow" w:eastAsiaTheme="minorHAnsi" w:hAnsi="Aptos Narrow" w:cs="Times New Roman"/>
          <w:bCs/>
          <w:noProof/>
          <w:color w:val="000000"/>
          <w:lang w:val="sk-SK"/>
        </w:rPr>
        <w:t xml:space="preserve"> inštitúcií </w:t>
      </w:r>
      <w:r w:rsidRPr="002C270D">
        <w:rPr>
          <w:rFonts w:ascii="Aptos Narrow" w:eastAsiaTheme="minorHAnsi" w:hAnsi="Aptos Narrow" w:cs="Times New Roman"/>
          <w:bCs/>
          <w:noProof/>
          <w:color w:val="000000"/>
          <w:lang w:val="sk-SK"/>
        </w:rPr>
        <w:t>a cieleného terénneho výskumu.</w:t>
      </w:r>
      <w:r>
        <w:rPr>
          <w:rFonts w:ascii="Aptos Narrow" w:eastAsiaTheme="minorHAnsi" w:hAnsi="Aptos Narrow" w:cs="Times New Roman"/>
          <w:bCs/>
          <w:noProof/>
          <w:color w:val="000000"/>
          <w:lang w:val="sk-SK"/>
        </w:rPr>
        <w:t xml:space="preserve"> </w:t>
      </w:r>
      <w:r w:rsidRPr="002C270D">
        <w:rPr>
          <w:rFonts w:ascii="Aptos Narrow" w:eastAsiaTheme="minorHAnsi" w:hAnsi="Aptos Narrow" w:cs="Times New Roman"/>
          <w:b/>
          <w:noProof/>
          <w:color w:val="000000"/>
          <w:lang w:val="sk-SK"/>
        </w:rPr>
        <w:t>Správy môžu byť uverejnené na národnej úrovni</w:t>
      </w:r>
      <w:r w:rsidRPr="002C270D">
        <w:rPr>
          <w:rFonts w:ascii="Aptos Narrow" w:eastAsiaTheme="minorHAnsi" w:hAnsi="Aptos Narrow" w:cs="Times New Roman"/>
          <w:bCs/>
          <w:noProof/>
          <w:color w:val="000000"/>
          <w:lang w:val="sk-SK"/>
        </w:rPr>
        <w:t>.</w:t>
      </w:r>
    </w:p>
    <w:p w14:paraId="14A5781F" w14:textId="77777777" w:rsidR="002C270D" w:rsidRDefault="002C270D" w:rsidP="002C270D">
      <w:pPr>
        <w:pStyle w:val="Zkladntext"/>
        <w:spacing w:line="252" w:lineRule="auto"/>
        <w:ind w:left="23" w:right="121"/>
        <w:jc w:val="both"/>
        <w:rPr>
          <w:rFonts w:ascii="Aptos Narrow" w:eastAsiaTheme="minorHAnsi" w:hAnsi="Aptos Narrow" w:cs="Times New Roman"/>
          <w:bCs/>
          <w:noProof/>
          <w:color w:val="000000"/>
          <w:lang w:val="sk-SK"/>
        </w:rPr>
      </w:pPr>
    </w:p>
    <w:p w14:paraId="36123B90" w14:textId="2FC4B550" w:rsidR="00E8746B" w:rsidRDefault="002C270D" w:rsidP="002C270D">
      <w:pPr>
        <w:pStyle w:val="Zkladntext"/>
        <w:spacing w:line="252" w:lineRule="auto"/>
        <w:ind w:left="23" w:right="121"/>
        <w:jc w:val="both"/>
        <w:rPr>
          <w:rFonts w:ascii="Aptos Narrow" w:eastAsiaTheme="minorHAnsi" w:hAnsi="Aptos Narrow" w:cs="Times New Roman"/>
          <w:bCs/>
          <w:noProof/>
          <w:color w:val="000000"/>
          <w:lang w:val="sk-SK"/>
        </w:rPr>
      </w:pPr>
      <w:r w:rsidRPr="002C270D">
        <w:rPr>
          <w:rFonts w:ascii="Aptos Narrow" w:eastAsiaTheme="minorHAnsi" w:hAnsi="Aptos Narrow" w:cs="Times New Roman"/>
          <w:bCs/>
          <w:noProof/>
          <w:color w:val="000000"/>
          <w:lang w:val="sk-SK"/>
        </w:rPr>
        <w:t>Výstup</w:t>
      </w:r>
      <w:r>
        <w:rPr>
          <w:rFonts w:ascii="Aptos Narrow" w:eastAsiaTheme="minorHAnsi" w:hAnsi="Aptos Narrow" w:cs="Times New Roman"/>
          <w:bCs/>
          <w:noProof/>
          <w:color w:val="000000"/>
          <w:lang w:val="sk-SK"/>
        </w:rPr>
        <w:t xml:space="preserve">mi môžu byť </w:t>
      </w:r>
      <w:r w:rsidRPr="002C270D">
        <w:rPr>
          <w:rFonts w:ascii="Aptos Narrow" w:eastAsiaTheme="minorHAnsi" w:hAnsi="Aptos Narrow" w:cs="Times New Roman"/>
          <w:b/>
          <w:noProof/>
          <w:color w:val="000000"/>
          <w:lang w:val="sk-SK"/>
        </w:rPr>
        <w:t>tematické správy (</w:t>
      </w:r>
      <w:r w:rsidRPr="002C270D">
        <w:rPr>
          <w:rFonts w:ascii="Aptos Narrow" w:eastAsiaTheme="minorHAnsi" w:hAnsi="Aptos Narrow" w:cs="Times New Roman"/>
          <w:bCs/>
          <w:noProof/>
          <w:color w:val="000000"/>
          <w:lang w:val="sk-SK"/>
        </w:rPr>
        <w:t>napr. národný prehľad gramotnosti)</w:t>
      </w:r>
      <w:r>
        <w:rPr>
          <w:rFonts w:ascii="Aptos Narrow" w:eastAsiaTheme="minorHAnsi" w:hAnsi="Aptos Narrow" w:cs="Times New Roman"/>
          <w:bCs/>
          <w:noProof/>
          <w:color w:val="000000"/>
          <w:lang w:val="sk-SK"/>
        </w:rPr>
        <w:t xml:space="preserve"> a n</w:t>
      </w:r>
      <w:r w:rsidRPr="002C270D">
        <w:rPr>
          <w:rFonts w:ascii="Aptos Narrow" w:eastAsiaTheme="minorHAnsi" w:hAnsi="Aptos Narrow" w:cs="Times New Roman"/>
          <w:bCs/>
          <w:noProof/>
          <w:color w:val="000000"/>
          <w:lang w:val="sk-SK"/>
        </w:rPr>
        <w:t>árodná výročná správa o kvalite vzdelávania.</w:t>
      </w:r>
    </w:p>
    <w:p w14:paraId="30FB301F" w14:textId="40D97A55" w:rsidR="00E27C71" w:rsidRDefault="00E27C71" w:rsidP="00E27C71">
      <w:pPr>
        <w:pStyle w:val="Zkladntext"/>
        <w:spacing w:line="252" w:lineRule="auto"/>
        <w:ind w:right="121"/>
        <w:jc w:val="both"/>
        <w:rPr>
          <w:rFonts w:ascii="Aptos Narrow" w:eastAsiaTheme="minorHAnsi" w:hAnsi="Aptos Narrow" w:cs="Times New Roman"/>
          <w:bCs/>
          <w:noProof/>
          <w:color w:val="000000"/>
          <w:lang w:val="sk-SK"/>
        </w:rPr>
      </w:pPr>
    </w:p>
    <w:p w14:paraId="574B5DCE" w14:textId="278F3EF7" w:rsidR="00E27C71" w:rsidRPr="00E27C71" w:rsidRDefault="00E27C71" w:rsidP="00131286">
      <w:pPr>
        <w:pStyle w:val="Zkladntext"/>
        <w:numPr>
          <w:ilvl w:val="0"/>
          <w:numId w:val="24"/>
        </w:numPr>
        <w:spacing w:line="252" w:lineRule="auto"/>
        <w:ind w:right="121"/>
        <w:jc w:val="both"/>
        <w:rPr>
          <w:rFonts w:ascii="Aptos Narrow" w:eastAsiaTheme="minorHAnsi" w:hAnsi="Aptos Narrow" w:cs="Times New Roman"/>
          <w:b/>
          <w:noProof/>
          <w:color w:val="000000"/>
          <w:lang w:val="sk-SK"/>
        </w:rPr>
      </w:pPr>
      <w:r w:rsidRPr="00E27C71">
        <w:rPr>
          <w:rFonts w:ascii="Aptos Narrow" w:eastAsiaTheme="minorHAnsi" w:hAnsi="Aptos Narrow" w:cs="Times New Roman"/>
          <w:b/>
          <w:noProof/>
          <w:color w:val="000000"/>
          <w:lang w:val="sk-SK"/>
        </w:rPr>
        <w:t>Sebahodnotenie škôl</w:t>
      </w:r>
    </w:p>
    <w:p w14:paraId="388D340D" w14:textId="78FB0F34" w:rsidR="004F3649" w:rsidRPr="00E27C71" w:rsidRDefault="00E27C71" w:rsidP="00E27C71">
      <w:pPr>
        <w:pStyle w:val="Zkladntext"/>
        <w:spacing w:line="252" w:lineRule="auto"/>
        <w:ind w:right="121"/>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Jeho ú</w:t>
      </w:r>
      <w:r w:rsidRPr="00E27C71">
        <w:rPr>
          <w:rFonts w:ascii="Aptos Narrow" w:eastAsiaTheme="minorHAnsi" w:hAnsi="Aptos Narrow" w:cs="Times New Roman"/>
          <w:bCs/>
          <w:noProof/>
          <w:color w:val="000000"/>
          <w:lang w:val="sk-SK"/>
        </w:rPr>
        <w:t>čel</w:t>
      </w:r>
      <w:r>
        <w:rPr>
          <w:rFonts w:ascii="Aptos Narrow" w:eastAsiaTheme="minorHAnsi" w:hAnsi="Aptos Narrow" w:cs="Times New Roman"/>
          <w:bCs/>
          <w:noProof/>
          <w:color w:val="000000"/>
          <w:lang w:val="sk-SK"/>
        </w:rPr>
        <w:t xml:space="preserve"> je n</w:t>
      </w:r>
      <w:r w:rsidRPr="00E27C71">
        <w:rPr>
          <w:rFonts w:ascii="Aptos Narrow" w:eastAsiaTheme="minorHAnsi" w:hAnsi="Aptos Narrow" w:cs="Times New Roman"/>
          <w:bCs/>
          <w:noProof/>
          <w:color w:val="000000"/>
          <w:lang w:val="sk-SK"/>
        </w:rPr>
        <w:t>eustále zlepšovanie vnútornej kvality.</w:t>
      </w:r>
      <w:r>
        <w:rPr>
          <w:rFonts w:ascii="Aptos Narrow" w:eastAsiaTheme="minorHAnsi" w:hAnsi="Aptos Narrow" w:cs="Times New Roman"/>
          <w:bCs/>
          <w:noProof/>
          <w:color w:val="000000"/>
          <w:lang w:val="sk-SK"/>
        </w:rPr>
        <w:t xml:space="preserve"> </w:t>
      </w:r>
      <w:r w:rsidRPr="00E27C71">
        <w:rPr>
          <w:rFonts w:ascii="Aptos Narrow" w:eastAsiaTheme="minorHAnsi" w:hAnsi="Aptos Narrow" w:cs="Times New Roman"/>
          <w:bCs/>
          <w:noProof/>
          <w:color w:val="000000"/>
          <w:lang w:val="sk-SK"/>
        </w:rPr>
        <w:t xml:space="preserve">Informuje o plánoch zlepšovania školy. </w:t>
      </w:r>
      <w:r w:rsidRPr="00C53B84">
        <w:rPr>
          <w:rFonts w:ascii="Aptos Narrow" w:eastAsiaTheme="minorHAnsi" w:hAnsi="Aptos Narrow" w:cs="Times New Roman"/>
          <w:b/>
          <w:noProof/>
          <w:color w:val="000000"/>
          <w:lang w:val="sk-SK"/>
        </w:rPr>
        <w:t>Vykonávajú ho vedenie školy, zamestnanci, zainteresované strany</w:t>
      </w:r>
      <w:r>
        <w:rPr>
          <w:rFonts w:ascii="Aptos Narrow" w:eastAsiaTheme="minorHAnsi" w:hAnsi="Aptos Narrow" w:cs="Times New Roman"/>
          <w:bCs/>
          <w:noProof/>
          <w:color w:val="000000"/>
          <w:lang w:val="sk-SK"/>
        </w:rPr>
        <w:t xml:space="preserve">. </w:t>
      </w:r>
      <w:r w:rsidR="00EA57A9">
        <w:rPr>
          <w:rFonts w:ascii="Aptos Narrow" w:eastAsiaTheme="minorHAnsi" w:hAnsi="Aptos Narrow" w:cs="Times New Roman"/>
          <w:bCs/>
          <w:noProof/>
          <w:color w:val="000000"/>
          <w:lang w:val="sk-SK"/>
        </w:rPr>
        <w:t>V</w:t>
      </w:r>
      <w:r w:rsidR="00EA57A9" w:rsidRPr="00EA57A9">
        <w:rPr>
          <w:rFonts w:ascii="Aptos Narrow" w:eastAsiaTheme="minorHAnsi" w:hAnsi="Aptos Narrow" w:cs="Times New Roman"/>
          <w:bCs/>
          <w:noProof/>
          <w:color w:val="000000"/>
          <w:lang w:val="sk-SK"/>
        </w:rPr>
        <w:t>edené zamestnancami, ale za</w:t>
      </w:r>
      <w:r w:rsidR="002B6260">
        <w:rPr>
          <w:rFonts w:ascii="Aptos Narrow" w:eastAsiaTheme="minorHAnsi" w:hAnsi="Aptos Narrow" w:cs="Times New Roman"/>
          <w:bCs/>
          <w:noProof/>
          <w:color w:val="000000"/>
          <w:lang w:val="sk-SK"/>
        </w:rPr>
        <w:t>merané</w:t>
      </w:r>
      <w:r w:rsidR="00EA57A9" w:rsidRPr="00EA57A9">
        <w:rPr>
          <w:rFonts w:ascii="Aptos Narrow" w:eastAsiaTheme="minorHAnsi" w:hAnsi="Aptos Narrow" w:cs="Times New Roman"/>
          <w:bCs/>
          <w:noProof/>
          <w:color w:val="000000"/>
          <w:lang w:val="sk-SK"/>
        </w:rPr>
        <w:t xml:space="preserve"> na spoluprá</w:t>
      </w:r>
      <w:r w:rsidR="00EA57A9">
        <w:rPr>
          <w:rFonts w:ascii="Aptos Narrow" w:eastAsiaTheme="minorHAnsi" w:hAnsi="Aptos Narrow" w:cs="Times New Roman"/>
          <w:bCs/>
          <w:noProof/>
          <w:color w:val="000000"/>
          <w:lang w:val="sk-SK"/>
        </w:rPr>
        <w:t xml:space="preserve">cu. </w:t>
      </w:r>
      <w:r w:rsidRPr="00C53B84">
        <w:rPr>
          <w:rFonts w:ascii="Aptos Narrow" w:eastAsiaTheme="minorHAnsi" w:hAnsi="Aptos Narrow" w:cs="Times New Roman"/>
          <w:b/>
          <w:noProof/>
          <w:color w:val="000000"/>
          <w:lang w:val="sk-SK"/>
        </w:rPr>
        <w:t>Nástroj</w:t>
      </w:r>
      <w:r w:rsidR="00C53B84" w:rsidRPr="00C53B84">
        <w:rPr>
          <w:rFonts w:ascii="Aptos Narrow" w:eastAsiaTheme="minorHAnsi" w:hAnsi="Aptos Narrow" w:cs="Times New Roman"/>
          <w:b/>
          <w:noProof/>
          <w:color w:val="000000"/>
          <w:lang w:val="sk-SK"/>
        </w:rPr>
        <w:t xml:space="preserve">om je </w:t>
      </w:r>
      <w:r w:rsidRPr="00C53B84">
        <w:rPr>
          <w:rFonts w:ascii="Aptos Narrow" w:eastAsiaTheme="minorHAnsi" w:hAnsi="Aptos Narrow" w:cs="Times New Roman"/>
          <w:b/>
          <w:noProof/>
          <w:color w:val="000000"/>
          <w:lang w:val="sk-SK"/>
        </w:rPr>
        <w:t xml:space="preserve">HGIOS 4 a súvisiace </w:t>
      </w:r>
      <w:r w:rsidR="00F952D8">
        <w:rPr>
          <w:rFonts w:ascii="Aptos Narrow" w:eastAsiaTheme="minorHAnsi" w:hAnsi="Aptos Narrow" w:cs="Times New Roman"/>
          <w:b/>
          <w:noProof/>
          <w:color w:val="000000"/>
          <w:lang w:val="sk-SK"/>
        </w:rPr>
        <w:t>indikátory</w:t>
      </w:r>
      <w:r>
        <w:rPr>
          <w:rFonts w:ascii="Aptos Narrow" w:eastAsiaTheme="minorHAnsi" w:hAnsi="Aptos Narrow" w:cs="Times New Roman"/>
          <w:bCs/>
          <w:noProof/>
          <w:color w:val="000000"/>
          <w:lang w:val="sk-SK"/>
        </w:rPr>
        <w:t>, o</w:t>
      </w:r>
      <w:r w:rsidRPr="00E27C71">
        <w:rPr>
          <w:rFonts w:ascii="Aptos Narrow" w:eastAsiaTheme="minorHAnsi" w:hAnsi="Aptos Narrow" w:cs="Times New Roman"/>
          <w:bCs/>
          <w:noProof/>
          <w:color w:val="000000"/>
          <w:lang w:val="sk-SK"/>
        </w:rPr>
        <w:t>tázky na zamyslenie a príklady efektívnej praxe.</w:t>
      </w:r>
    </w:p>
    <w:p w14:paraId="014698AA" w14:textId="77777777" w:rsidR="00E8746B" w:rsidRDefault="00E8746B" w:rsidP="00825DB7">
      <w:pPr>
        <w:pStyle w:val="Zkladntext"/>
        <w:spacing w:line="252" w:lineRule="auto"/>
        <w:ind w:left="23" w:right="121"/>
        <w:jc w:val="both"/>
        <w:rPr>
          <w:rFonts w:ascii="Aptos Narrow" w:eastAsiaTheme="minorHAnsi" w:hAnsi="Aptos Narrow" w:cs="Times New Roman"/>
          <w:bCs/>
          <w:noProof/>
          <w:color w:val="000000"/>
          <w:lang w:val="sk-SK"/>
        </w:rPr>
      </w:pPr>
    </w:p>
    <w:p w14:paraId="5E453299" w14:textId="77777777" w:rsidR="00E27C71" w:rsidRPr="00E27C71" w:rsidRDefault="00E27C71" w:rsidP="00131286">
      <w:pPr>
        <w:pStyle w:val="Zkladntext"/>
        <w:numPr>
          <w:ilvl w:val="0"/>
          <w:numId w:val="24"/>
        </w:numPr>
        <w:spacing w:line="252" w:lineRule="auto"/>
        <w:ind w:right="121"/>
        <w:jc w:val="both"/>
        <w:rPr>
          <w:rFonts w:ascii="Aptos Narrow" w:eastAsiaTheme="minorHAnsi" w:hAnsi="Aptos Narrow" w:cs="Times New Roman"/>
          <w:b/>
          <w:noProof/>
          <w:color w:val="000000"/>
          <w:lang w:val="sk-SK"/>
        </w:rPr>
      </w:pPr>
      <w:r w:rsidRPr="00E27C71">
        <w:rPr>
          <w:rFonts w:ascii="Aptos Narrow" w:eastAsiaTheme="minorHAnsi" w:hAnsi="Aptos Narrow" w:cs="Times New Roman"/>
          <w:b/>
          <w:noProof/>
          <w:color w:val="000000"/>
          <w:lang w:val="sk-SK"/>
        </w:rPr>
        <w:t xml:space="preserve">Spoločné hodnotenia s Inšpektorátom starostlivosti </w:t>
      </w:r>
    </w:p>
    <w:p w14:paraId="675FA1F7" w14:textId="4999BC6B" w:rsidR="00E27C71" w:rsidRPr="00E27C71" w:rsidRDefault="00965BEC" w:rsidP="00965BEC">
      <w:pPr>
        <w:pStyle w:val="Zkladntext"/>
        <w:spacing w:line="252" w:lineRule="auto"/>
        <w:ind w:left="23" w:right="121"/>
        <w:jc w:val="both"/>
        <w:rPr>
          <w:rFonts w:ascii="Aptos Narrow" w:eastAsiaTheme="minorHAnsi" w:hAnsi="Aptos Narrow" w:cs="Times New Roman"/>
          <w:b/>
          <w:noProof/>
          <w:color w:val="000000"/>
          <w:lang w:val="sk-SK"/>
        </w:rPr>
      </w:pPr>
      <w:r w:rsidRPr="00965BEC">
        <w:rPr>
          <w:rFonts w:ascii="Aptos Narrow" w:eastAsiaTheme="minorHAnsi" w:hAnsi="Aptos Narrow" w:cs="Times New Roman"/>
          <w:bCs/>
          <w:noProof/>
          <w:color w:val="000000"/>
          <w:lang w:val="sk-SK"/>
        </w:rPr>
        <w:t>Ich ú</w:t>
      </w:r>
      <w:r w:rsidRPr="00E27C71">
        <w:rPr>
          <w:rFonts w:ascii="Aptos Narrow" w:eastAsiaTheme="minorHAnsi" w:hAnsi="Aptos Narrow" w:cs="Times New Roman"/>
          <w:bCs/>
          <w:noProof/>
          <w:color w:val="000000"/>
          <w:lang w:val="sk-SK"/>
        </w:rPr>
        <w:t>čel</w:t>
      </w:r>
      <w:r w:rsidRPr="00965BEC">
        <w:rPr>
          <w:rFonts w:ascii="Aptos Narrow" w:eastAsiaTheme="minorHAnsi" w:hAnsi="Aptos Narrow" w:cs="Times New Roman"/>
          <w:bCs/>
          <w:noProof/>
          <w:color w:val="000000"/>
          <w:lang w:val="sk-SK"/>
        </w:rPr>
        <w:t>om je z</w:t>
      </w:r>
      <w:r w:rsidRPr="00E27C71">
        <w:rPr>
          <w:rFonts w:ascii="Aptos Narrow" w:eastAsiaTheme="minorHAnsi" w:hAnsi="Aptos Narrow" w:cs="Times New Roman"/>
          <w:bCs/>
          <w:noProof/>
          <w:color w:val="000000"/>
          <w:lang w:val="sk-SK"/>
        </w:rPr>
        <w:t xml:space="preserve">ameranie na starostlivosť, </w:t>
      </w:r>
      <w:r w:rsidR="00E316EB">
        <w:rPr>
          <w:rFonts w:ascii="Aptos Narrow" w:eastAsiaTheme="minorHAnsi" w:hAnsi="Aptos Narrow" w:cs="Times New Roman"/>
          <w:bCs/>
          <w:noProof/>
          <w:color w:val="000000"/>
          <w:lang w:val="sk-SK"/>
        </w:rPr>
        <w:t>wellbeing</w:t>
      </w:r>
      <w:r w:rsidRPr="00E27C71">
        <w:rPr>
          <w:rFonts w:ascii="Aptos Narrow" w:eastAsiaTheme="minorHAnsi" w:hAnsi="Aptos Narrow" w:cs="Times New Roman"/>
          <w:bCs/>
          <w:noProof/>
          <w:color w:val="000000"/>
          <w:lang w:val="sk-SK"/>
        </w:rPr>
        <w:t xml:space="preserve">, ochranu, prostredie, personálne obsadenie </w:t>
      </w:r>
      <w:r>
        <w:rPr>
          <w:rFonts w:ascii="Aptos Narrow" w:eastAsiaTheme="minorHAnsi" w:hAnsi="Aptos Narrow" w:cs="Times New Roman"/>
          <w:bCs/>
          <w:noProof/>
          <w:color w:val="000000"/>
          <w:lang w:val="sk-SK"/>
        </w:rPr>
        <w:t xml:space="preserve">v </w:t>
      </w:r>
      <w:r w:rsidRPr="00E27C71">
        <w:rPr>
          <w:rFonts w:ascii="Aptos Narrow" w:eastAsiaTheme="minorHAnsi" w:hAnsi="Aptos Narrow" w:cs="Times New Roman"/>
          <w:bCs/>
          <w:noProof/>
          <w:color w:val="000000"/>
          <w:lang w:val="sk-SK"/>
        </w:rPr>
        <w:t xml:space="preserve">zariadeniach </w:t>
      </w:r>
      <w:r w:rsidRPr="00965BEC">
        <w:rPr>
          <w:rFonts w:ascii="Aptos Narrow" w:eastAsiaTheme="minorHAnsi" w:hAnsi="Aptos Narrow" w:cs="Times New Roman"/>
          <w:bCs/>
          <w:noProof/>
          <w:color w:val="000000"/>
          <w:lang w:val="sk-SK"/>
        </w:rPr>
        <w:t>pred</w:t>
      </w:r>
      <w:r>
        <w:rPr>
          <w:rFonts w:ascii="Aptos Narrow" w:eastAsiaTheme="minorHAnsi" w:hAnsi="Aptos Narrow" w:cs="Times New Roman"/>
          <w:bCs/>
          <w:noProof/>
          <w:color w:val="000000"/>
          <w:lang w:val="sk-SK"/>
        </w:rPr>
        <w:t>školského</w:t>
      </w:r>
      <w:r w:rsidRPr="00965BEC">
        <w:rPr>
          <w:rFonts w:ascii="Aptos Narrow" w:eastAsiaTheme="minorHAnsi" w:hAnsi="Aptos Narrow" w:cs="Times New Roman"/>
          <w:bCs/>
          <w:noProof/>
          <w:color w:val="000000"/>
          <w:lang w:val="sk-SK"/>
        </w:rPr>
        <w:t xml:space="preserve"> </w:t>
      </w:r>
      <w:r w:rsidRPr="00E27C71">
        <w:rPr>
          <w:rFonts w:ascii="Aptos Narrow" w:eastAsiaTheme="minorHAnsi" w:hAnsi="Aptos Narrow" w:cs="Times New Roman"/>
          <w:bCs/>
          <w:noProof/>
          <w:color w:val="000000"/>
          <w:lang w:val="sk-SK"/>
        </w:rPr>
        <w:t>vzdelávania.</w:t>
      </w:r>
      <w:r>
        <w:rPr>
          <w:rFonts w:ascii="Aptos Narrow" w:eastAsiaTheme="minorHAnsi" w:hAnsi="Aptos Narrow" w:cs="Times New Roman"/>
          <w:bCs/>
          <w:noProof/>
          <w:color w:val="000000"/>
          <w:lang w:val="sk-SK"/>
        </w:rPr>
        <w:t xml:space="preserve"> </w:t>
      </w:r>
      <w:r w:rsidR="00E27C71" w:rsidRPr="00E27C71">
        <w:rPr>
          <w:rFonts w:ascii="Aptos Narrow" w:eastAsiaTheme="minorHAnsi" w:hAnsi="Aptos Narrow" w:cs="Times New Roman"/>
          <w:b/>
          <w:noProof/>
          <w:color w:val="000000"/>
          <w:lang w:val="sk-SK"/>
        </w:rPr>
        <w:t>Vykonáva</w:t>
      </w:r>
      <w:r w:rsidR="00A86690">
        <w:rPr>
          <w:rFonts w:ascii="Aptos Narrow" w:eastAsiaTheme="minorHAnsi" w:hAnsi="Aptos Narrow" w:cs="Times New Roman"/>
          <w:b/>
          <w:noProof/>
          <w:color w:val="000000"/>
          <w:lang w:val="sk-SK"/>
        </w:rPr>
        <w:t>teľ je</w:t>
      </w:r>
      <w:r>
        <w:rPr>
          <w:rFonts w:ascii="Aptos Narrow" w:eastAsiaTheme="minorHAnsi" w:hAnsi="Aptos Narrow" w:cs="Times New Roman"/>
          <w:b/>
          <w:noProof/>
          <w:color w:val="000000"/>
          <w:lang w:val="sk-SK"/>
        </w:rPr>
        <w:t xml:space="preserve"> </w:t>
      </w:r>
      <w:r w:rsidR="00E27C71" w:rsidRPr="00E27C71">
        <w:rPr>
          <w:rFonts w:ascii="Aptos Narrow" w:eastAsiaTheme="minorHAnsi" w:hAnsi="Aptos Narrow" w:cs="Times New Roman"/>
          <w:b/>
          <w:noProof/>
          <w:color w:val="000000"/>
          <w:lang w:val="sk-SK"/>
        </w:rPr>
        <w:t>Inšpektorát starostlivosti</w:t>
      </w:r>
      <w:r>
        <w:rPr>
          <w:rFonts w:ascii="Aptos Narrow" w:eastAsiaTheme="minorHAnsi" w:hAnsi="Aptos Narrow" w:cs="Times New Roman"/>
          <w:bCs/>
          <w:noProof/>
          <w:color w:val="000000"/>
          <w:lang w:val="sk-SK"/>
        </w:rPr>
        <w:t xml:space="preserve">, a </w:t>
      </w:r>
      <w:r>
        <w:rPr>
          <w:rFonts w:ascii="Aptos Narrow" w:eastAsiaTheme="minorHAnsi" w:hAnsi="Aptos Narrow" w:cs="Times New Roman"/>
          <w:b/>
          <w:noProof/>
          <w:color w:val="000000"/>
          <w:lang w:val="sk-SK"/>
        </w:rPr>
        <w:t>v </w:t>
      </w:r>
      <w:r w:rsidR="00E27C71" w:rsidRPr="00E27C71">
        <w:rPr>
          <w:rFonts w:ascii="Aptos Narrow" w:eastAsiaTheme="minorHAnsi" w:hAnsi="Aptos Narrow" w:cs="Times New Roman"/>
          <w:b/>
          <w:noProof/>
          <w:color w:val="000000"/>
          <w:lang w:val="sk-SK"/>
        </w:rPr>
        <w:t>zariadeniach</w:t>
      </w:r>
      <w:r>
        <w:rPr>
          <w:rFonts w:ascii="Aptos Narrow" w:eastAsiaTheme="minorHAnsi" w:hAnsi="Aptos Narrow" w:cs="Times New Roman"/>
          <w:b/>
          <w:noProof/>
          <w:color w:val="000000"/>
          <w:lang w:val="sk-SK"/>
        </w:rPr>
        <w:t xml:space="preserve"> predprimárneho vzdelávania</w:t>
      </w:r>
      <w:r w:rsidR="00E27C71" w:rsidRPr="00E27C71">
        <w:rPr>
          <w:rFonts w:ascii="Aptos Narrow" w:eastAsiaTheme="minorHAnsi" w:hAnsi="Aptos Narrow" w:cs="Times New Roman"/>
          <w:b/>
          <w:noProof/>
          <w:color w:val="000000"/>
          <w:lang w:val="sk-SK"/>
        </w:rPr>
        <w:t xml:space="preserve"> často spoločne s</w:t>
      </w:r>
      <w:r>
        <w:rPr>
          <w:rFonts w:ascii="Aptos Narrow" w:eastAsiaTheme="minorHAnsi" w:hAnsi="Aptos Narrow" w:cs="Times New Roman"/>
          <w:b/>
          <w:noProof/>
          <w:color w:val="000000"/>
          <w:lang w:val="sk-SK"/>
        </w:rPr>
        <w:t> </w:t>
      </w:r>
      <w:r w:rsidR="00E27C71" w:rsidRPr="00E27C71">
        <w:rPr>
          <w:rFonts w:ascii="Aptos Narrow" w:eastAsiaTheme="minorHAnsi" w:hAnsi="Aptos Narrow" w:cs="Times New Roman"/>
          <w:b/>
          <w:noProof/>
          <w:color w:val="000000"/>
          <w:lang w:val="sk-SK"/>
        </w:rPr>
        <w:t>HMIE</w:t>
      </w:r>
      <w:r>
        <w:rPr>
          <w:rFonts w:ascii="Aptos Narrow" w:eastAsiaTheme="minorHAnsi" w:hAnsi="Aptos Narrow" w:cs="Times New Roman"/>
          <w:b/>
          <w:noProof/>
          <w:color w:val="000000"/>
          <w:lang w:val="sk-SK"/>
        </w:rPr>
        <w:t xml:space="preserve">. </w:t>
      </w:r>
      <w:r w:rsidR="00E27C71" w:rsidRPr="00E27C71">
        <w:rPr>
          <w:rFonts w:ascii="Aptos Narrow" w:eastAsiaTheme="minorHAnsi" w:hAnsi="Aptos Narrow" w:cs="Times New Roman"/>
          <w:bCs/>
          <w:noProof/>
          <w:color w:val="000000"/>
          <w:lang w:val="sk-SK"/>
        </w:rPr>
        <w:t>Výsled</w:t>
      </w:r>
      <w:r w:rsidRPr="00965BEC">
        <w:rPr>
          <w:rFonts w:ascii="Aptos Narrow" w:eastAsiaTheme="minorHAnsi" w:hAnsi="Aptos Narrow" w:cs="Times New Roman"/>
          <w:bCs/>
          <w:noProof/>
          <w:color w:val="000000"/>
          <w:lang w:val="sk-SK"/>
        </w:rPr>
        <w:t xml:space="preserve">kami sú </w:t>
      </w:r>
      <w:r w:rsidR="00E27C71" w:rsidRPr="00E27C71">
        <w:rPr>
          <w:rFonts w:ascii="Aptos Narrow" w:eastAsiaTheme="minorHAnsi" w:hAnsi="Aptos Narrow" w:cs="Times New Roman"/>
          <w:bCs/>
          <w:noProof/>
          <w:color w:val="000000"/>
          <w:lang w:val="sk-SK"/>
        </w:rPr>
        <w:t>správy o</w:t>
      </w:r>
      <w:r>
        <w:rPr>
          <w:rFonts w:ascii="Aptos Narrow" w:eastAsiaTheme="minorHAnsi" w:hAnsi="Aptos Narrow" w:cs="Times New Roman"/>
          <w:bCs/>
          <w:noProof/>
          <w:color w:val="000000"/>
          <w:lang w:val="sk-SK"/>
        </w:rPr>
        <w:t> </w:t>
      </w:r>
      <w:r w:rsidR="00E27C71" w:rsidRPr="00E27C71">
        <w:rPr>
          <w:rFonts w:ascii="Aptos Narrow" w:eastAsiaTheme="minorHAnsi" w:hAnsi="Aptos Narrow" w:cs="Times New Roman"/>
          <w:bCs/>
          <w:noProof/>
          <w:color w:val="000000"/>
          <w:lang w:val="sk-SK"/>
        </w:rPr>
        <w:t>starostlivosti</w:t>
      </w:r>
      <w:r>
        <w:rPr>
          <w:rFonts w:ascii="Aptos Narrow" w:eastAsiaTheme="minorHAnsi" w:hAnsi="Aptos Narrow" w:cs="Times New Roman"/>
          <w:bCs/>
          <w:noProof/>
          <w:color w:val="000000"/>
          <w:lang w:val="sk-SK"/>
        </w:rPr>
        <w:t>.</w:t>
      </w:r>
    </w:p>
    <w:p w14:paraId="5AD55DCA" w14:textId="77777777" w:rsidR="00E27C71" w:rsidRPr="00E27C71" w:rsidRDefault="00E27C71" w:rsidP="00965BEC">
      <w:pPr>
        <w:pStyle w:val="Zkladntext"/>
        <w:spacing w:line="252" w:lineRule="auto"/>
        <w:ind w:right="121"/>
        <w:jc w:val="both"/>
        <w:rPr>
          <w:rFonts w:cs="Times New Roman"/>
          <w:bCs/>
          <w:noProof/>
          <w:color w:val="000000"/>
          <w:lang w:val="sk-SK"/>
        </w:rPr>
      </w:pPr>
      <w:r w:rsidRPr="00E27C71">
        <w:rPr>
          <w:rFonts w:ascii="Aptos Narrow" w:eastAsiaTheme="minorHAnsi" w:hAnsi="Aptos Narrow" w:cs="Times New Roman"/>
          <w:bCs/>
          <w:noProof/>
          <w:color w:val="000000"/>
          <w:lang w:val="sk-SK"/>
        </w:rPr>
        <w:t>Spoločné hodnotenie zahŕňa aspekt starostlivosti a vzdelávania</w:t>
      </w:r>
      <w:r w:rsidRPr="00E27C71">
        <w:rPr>
          <w:rFonts w:cs="Times New Roman"/>
          <w:bCs/>
          <w:noProof/>
          <w:color w:val="000000"/>
          <w:lang w:val="sk-SK"/>
        </w:rPr>
        <w:t>.</w:t>
      </w:r>
    </w:p>
    <w:p w14:paraId="187EC485" w14:textId="467BFF26" w:rsidR="00E27C71" w:rsidRPr="00965BEC" w:rsidRDefault="00E27C71" w:rsidP="0019047F">
      <w:pPr>
        <w:pStyle w:val="Zkladntext"/>
        <w:spacing w:line="252" w:lineRule="auto"/>
        <w:ind w:left="766" w:right="121"/>
        <w:jc w:val="both"/>
        <w:rPr>
          <w:rFonts w:ascii="Aptos Narrow" w:eastAsiaTheme="minorHAnsi" w:hAnsi="Aptos Narrow" w:cs="Times New Roman"/>
          <w:b/>
          <w:noProof/>
          <w:color w:val="000000"/>
          <w:lang w:val="sk-SK"/>
        </w:rPr>
      </w:pPr>
    </w:p>
    <w:p w14:paraId="2C26484B" w14:textId="5C8A5DF1" w:rsidR="00965BEC" w:rsidRPr="00965BEC" w:rsidRDefault="00965BEC" w:rsidP="00131286">
      <w:pPr>
        <w:pStyle w:val="Zkladntext"/>
        <w:numPr>
          <w:ilvl w:val="0"/>
          <w:numId w:val="24"/>
        </w:numPr>
        <w:spacing w:line="252" w:lineRule="auto"/>
        <w:ind w:right="121"/>
        <w:jc w:val="both"/>
        <w:rPr>
          <w:rFonts w:ascii="Aptos Narrow" w:eastAsiaTheme="minorHAnsi" w:hAnsi="Aptos Narrow" w:cs="Times New Roman"/>
          <w:b/>
          <w:noProof/>
          <w:color w:val="000000"/>
          <w:lang w:val="sk-SK"/>
        </w:rPr>
      </w:pPr>
      <w:r w:rsidRPr="00965BEC">
        <w:rPr>
          <w:rFonts w:ascii="Aptos Narrow" w:eastAsiaTheme="minorHAnsi" w:hAnsi="Aptos Narrow" w:cs="Times New Roman"/>
          <w:b/>
          <w:noProof/>
          <w:color w:val="000000"/>
          <w:lang w:val="sk-SK"/>
        </w:rPr>
        <w:t xml:space="preserve">Monitorovanie na základe údajov riadené Národným rámcom zlepšovania </w:t>
      </w:r>
    </w:p>
    <w:p w14:paraId="5D94ADFE" w14:textId="5DFEAC64" w:rsidR="00E27C71" w:rsidRDefault="008E0570" w:rsidP="008E0570">
      <w:pPr>
        <w:pStyle w:val="Zkladntext"/>
        <w:spacing w:line="252" w:lineRule="auto"/>
        <w:ind w:left="23" w:right="121"/>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Jeho ú</w:t>
      </w:r>
      <w:r w:rsidR="00965BEC" w:rsidRPr="00965BEC">
        <w:rPr>
          <w:rFonts w:ascii="Aptos Narrow" w:eastAsiaTheme="minorHAnsi" w:hAnsi="Aptos Narrow" w:cs="Times New Roman"/>
          <w:bCs/>
          <w:noProof/>
          <w:color w:val="000000"/>
          <w:lang w:val="sk-SK"/>
        </w:rPr>
        <w:t>čel</w:t>
      </w:r>
      <w:r>
        <w:rPr>
          <w:rFonts w:ascii="Aptos Narrow" w:eastAsiaTheme="minorHAnsi" w:hAnsi="Aptos Narrow" w:cs="Times New Roman"/>
          <w:bCs/>
          <w:noProof/>
          <w:color w:val="000000"/>
          <w:lang w:val="sk-SK"/>
        </w:rPr>
        <w:t>om je n</w:t>
      </w:r>
      <w:r w:rsidR="00965BEC" w:rsidRPr="00965BEC">
        <w:rPr>
          <w:rFonts w:ascii="Aptos Narrow" w:eastAsiaTheme="minorHAnsi" w:hAnsi="Aptos Narrow" w:cs="Times New Roman"/>
          <w:bCs/>
          <w:noProof/>
          <w:color w:val="000000"/>
          <w:lang w:val="sk-SK"/>
        </w:rPr>
        <w:t xml:space="preserve">árodné monitorovanie výkonnosti (dosiahnuté výsledky, rovnosť, dochádzka, </w:t>
      </w:r>
      <w:r w:rsidR="00965BEC" w:rsidRPr="00965BEC">
        <w:rPr>
          <w:rFonts w:ascii="Aptos Narrow" w:eastAsiaTheme="minorHAnsi" w:hAnsi="Aptos Narrow" w:cs="Times New Roman"/>
          <w:bCs/>
          <w:noProof/>
          <w:color w:val="000000"/>
          <w:lang w:val="sk-SK"/>
        </w:rPr>
        <w:lastRenderedPageBreak/>
        <w:t>smerovanie)</w:t>
      </w:r>
      <w:r>
        <w:rPr>
          <w:rFonts w:ascii="Aptos Narrow" w:eastAsiaTheme="minorHAnsi" w:hAnsi="Aptos Narrow" w:cs="Times New Roman"/>
          <w:bCs/>
          <w:noProof/>
          <w:color w:val="000000"/>
          <w:lang w:val="sk-SK"/>
        </w:rPr>
        <w:t>, p</w:t>
      </w:r>
      <w:r w:rsidR="00965BEC" w:rsidRPr="00965BEC">
        <w:rPr>
          <w:rFonts w:ascii="Aptos Narrow" w:eastAsiaTheme="minorHAnsi" w:hAnsi="Aptos Narrow" w:cs="Times New Roman"/>
          <w:bCs/>
          <w:noProof/>
          <w:color w:val="000000"/>
          <w:lang w:val="sk-SK"/>
        </w:rPr>
        <w:t>odporuje plánovanie zlepšovania systému.</w:t>
      </w:r>
      <w:r>
        <w:rPr>
          <w:rFonts w:ascii="Aptos Narrow" w:eastAsiaTheme="minorHAnsi" w:hAnsi="Aptos Narrow" w:cs="Times New Roman"/>
          <w:bCs/>
          <w:noProof/>
          <w:color w:val="000000"/>
          <w:lang w:val="sk-SK"/>
        </w:rPr>
        <w:t xml:space="preserve"> Vykonávajú ho </w:t>
      </w:r>
      <w:r w:rsidRPr="00965BEC">
        <w:rPr>
          <w:rFonts w:ascii="Aptos Narrow" w:eastAsiaTheme="minorHAnsi" w:hAnsi="Aptos Narrow" w:cs="Times New Roman"/>
          <w:bCs/>
          <w:noProof/>
          <w:color w:val="000000"/>
          <w:lang w:val="sk-SK"/>
        </w:rPr>
        <w:t>škótska vláda, Education Scotland</w:t>
      </w:r>
      <w:r>
        <w:rPr>
          <w:rFonts w:ascii="Aptos Narrow" w:eastAsiaTheme="minorHAnsi" w:hAnsi="Aptos Narrow" w:cs="Times New Roman"/>
          <w:bCs/>
          <w:noProof/>
          <w:color w:val="000000"/>
          <w:lang w:val="sk-SK"/>
        </w:rPr>
        <w:t xml:space="preserve"> alebo </w:t>
      </w:r>
      <w:r w:rsidRPr="00965BEC">
        <w:rPr>
          <w:rFonts w:ascii="Aptos Narrow" w:eastAsiaTheme="minorHAnsi" w:hAnsi="Aptos Narrow" w:cs="Times New Roman"/>
          <w:bCs/>
          <w:noProof/>
          <w:color w:val="000000"/>
          <w:lang w:val="sk-SK"/>
        </w:rPr>
        <w:t xml:space="preserve">miestne </w:t>
      </w:r>
      <w:r w:rsidR="001035E7">
        <w:rPr>
          <w:rFonts w:ascii="Aptos Narrow" w:eastAsiaTheme="minorHAnsi" w:hAnsi="Aptos Narrow" w:cs="Times New Roman"/>
          <w:bCs/>
          <w:noProof/>
          <w:color w:val="000000"/>
          <w:lang w:val="sk-SK"/>
        </w:rPr>
        <w:t>orgány</w:t>
      </w:r>
      <w:r>
        <w:rPr>
          <w:rFonts w:ascii="Aptos Narrow" w:eastAsiaTheme="minorHAnsi" w:hAnsi="Aptos Narrow" w:cs="Times New Roman"/>
          <w:bCs/>
          <w:noProof/>
          <w:color w:val="000000"/>
          <w:lang w:val="sk-SK"/>
        </w:rPr>
        <w:t>. Hlavnými nástrojmi sú n</w:t>
      </w:r>
      <w:r w:rsidR="00965BEC" w:rsidRPr="00965BEC">
        <w:rPr>
          <w:rFonts w:ascii="Aptos Narrow" w:eastAsiaTheme="minorHAnsi" w:hAnsi="Aptos Narrow" w:cs="Times New Roman"/>
          <w:bCs/>
          <w:noProof/>
          <w:color w:val="000000"/>
          <w:lang w:val="sk-SK"/>
        </w:rPr>
        <w:t>árodné údaje</w:t>
      </w:r>
      <w:r>
        <w:rPr>
          <w:rFonts w:ascii="Aptos Narrow" w:eastAsiaTheme="minorHAnsi" w:hAnsi="Aptos Narrow" w:cs="Times New Roman"/>
          <w:bCs/>
          <w:noProof/>
          <w:color w:val="000000"/>
          <w:lang w:val="sk-SK"/>
        </w:rPr>
        <w:t>, p</w:t>
      </w:r>
      <w:r w:rsidR="00965BEC" w:rsidRPr="00965BEC">
        <w:rPr>
          <w:rFonts w:ascii="Aptos Narrow" w:eastAsiaTheme="minorHAnsi" w:hAnsi="Aptos Narrow" w:cs="Times New Roman"/>
          <w:bCs/>
          <w:noProof/>
          <w:color w:val="000000"/>
          <w:lang w:val="sk-SK"/>
        </w:rPr>
        <w:t>lány zlepšovania škôl/orgánov</w:t>
      </w:r>
      <w:r>
        <w:rPr>
          <w:rFonts w:ascii="Aptos Narrow" w:eastAsiaTheme="minorHAnsi" w:hAnsi="Aptos Narrow" w:cs="Times New Roman"/>
          <w:bCs/>
          <w:noProof/>
          <w:color w:val="000000"/>
          <w:lang w:val="sk-SK"/>
        </w:rPr>
        <w:t>, š</w:t>
      </w:r>
      <w:r w:rsidR="00965BEC" w:rsidRPr="00965BEC">
        <w:rPr>
          <w:rFonts w:ascii="Aptos Narrow" w:eastAsiaTheme="minorHAnsi" w:hAnsi="Aptos Narrow" w:cs="Times New Roman"/>
          <w:bCs/>
          <w:noProof/>
          <w:color w:val="000000"/>
          <w:lang w:val="sk-SK"/>
        </w:rPr>
        <w:t>tandardy a správy o</w:t>
      </w:r>
      <w:r>
        <w:rPr>
          <w:rFonts w:ascii="Aptos Narrow" w:eastAsiaTheme="minorHAnsi" w:hAnsi="Aptos Narrow" w:cs="Times New Roman"/>
          <w:bCs/>
          <w:noProof/>
          <w:color w:val="000000"/>
          <w:lang w:val="sk-SK"/>
        </w:rPr>
        <w:t> </w:t>
      </w:r>
      <w:r w:rsidR="00965BEC" w:rsidRPr="00965BEC">
        <w:rPr>
          <w:rFonts w:ascii="Aptos Narrow" w:eastAsiaTheme="minorHAnsi" w:hAnsi="Aptos Narrow" w:cs="Times New Roman"/>
          <w:bCs/>
          <w:noProof/>
          <w:color w:val="000000"/>
          <w:lang w:val="sk-SK"/>
        </w:rPr>
        <w:t>kvalite</w:t>
      </w:r>
      <w:r>
        <w:rPr>
          <w:rFonts w:ascii="Aptos Narrow" w:eastAsiaTheme="minorHAnsi" w:hAnsi="Aptos Narrow" w:cs="Times New Roman"/>
          <w:bCs/>
          <w:noProof/>
          <w:color w:val="000000"/>
          <w:lang w:val="sk-SK"/>
        </w:rPr>
        <w:t xml:space="preserve">. </w:t>
      </w:r>
      <w:r w:rsidR="00965BEC" w:rsidRPr="00965BEC">
        <w:rPr>
          <w:rFonts w:ascii="Aptos Narrow" w:eastAsiaTheme="minorHAnsi" w:hAnsi="Aptos Narrow" w:cs="Times New Roman"/>
          <w:bCs/>
          <w:noProof/>
          <w:color w:val="000000"/>
          <w:lang w:val="sk-SK"/>
        </w:rPr>
        <w:t>Výs</w:t>
      </w:r>
      <w:r>
        <w:rPr>
          <w:rFonts w:ascii="Aptos Narrow" w:eastAsiaTheme="minorHAnsi" w:hAnsi="Aptos Narrow" w:cs="Times New Roman"/>
          <w:bCs/>
          <w:noProof/>
          <w:color w:val="000000"/>
          <w:lang w:val="sk-SK"/>
        </w:rPr>
        <w:t>ledkami sú r</w:t>
      </w:r>
      <w:r w:rsidR="00965BEC" w:rsidRPr="00965BEC">
        <w:rPr>
          <w:rFonts w:ascii="Aptos Narrow" w:eastAsiaTheme="minorHAnsi" w:hAnsi="Aptos Narrow" w:cs="Times New Roman"/>
          <w:bCs/>
          <w:noProof/>
          <w:color w:val="000000"/>
          <w:lang w:val="sk-SK"/>
        </w:rPr>
        <w:t xml:space="preserve">očné výsledky údajov </w:t>
      </w:r>
      <w:r w:rsidR="00965BEC" w:rsidRPr="00360A07">
        <w:rPr>
          <w:rFonts w:ascii="Aptos Narrow" w:eastAsiaTheme="minorHAnsi" w:hAnsi="Aptos Narrow" w:cs="Times New Roman"/>
          <w:b/>
          <w:noProof/>
          <w:color w:val="000000"/>
          <w:lang w:val="sk-SK"/>
        </w:rPr>
        <w:t>Národného rámca zlepšovania</w:t>
      </w:r>
      <w:r w:rsidRPr="00360A07">
        <w:rPr>
          <w:rFonts w:ascii="Aptos Narrow" w:eastAsiaTheme="minorHAnsi" w:hAnsi="Aptos Narrow" w:cs="Times New Roman"/>
          <w:b/>
          <w:noProof/>
          <w:color w:val="000000"/>
          <w:lang w:val="sk-SK"/>
        </w:rPr>
        <w:t xml:space="preserve"> a s</w:t>
      </w:r>
      <w:r w:rsidR="00965BEC" w:rsidRPr="00360A07">
        <w:rPr>
          <w:rFonts w:ascii="Aptos Narrow" w:eastAsiaTheme="minorHAnsi" w:hAnsi="Aptos Narrow" w:cs="Times New Roman"/>
          <w:b/>
          <w:noProof/>
          <w:color w:val="000000"/>
          <w:lang w:val="sk-SK"/>
        </w:rPr>
        <w:t>právy miestnych orgánov</w:t>
      </w:r>
      <w:r w:rsidR="00360A07">
        <w:rPr>
          <w:rFonts w:ascii="Aptos Narrow" w:eastAsiaTheme="minorHAnsi" w:hAnsi="Aptos Narrow" w:cs="Times New Roman"/>
          <w:bCs/>
          <w:noProof/>
          <w:color w:val="000000"/>
          <w:lang w:val="sk-SK"/>
        </w:rPr>
        <w:t xml:space="preserve">. </w:t>
      </w:r>
    </w:p>
    <w:p w14:paraId="2DF0557D" w14:textId="77777777" w:rsidR="00360A07" w:rsidRDefault="00360A07" w:rsidP="008E0570">
      <w:pPr>
        <w:pStyle w:val="Zkladntext"/>
        <w:spacing w:line="252" w:lineRule="auto"/>
        <w:ind w:left="23" w:right="121"/>
        <w:jc w:val="both"/>
        <w:rPr>
          <w:rFonts w:ascii="Aptos Narrow" w:eastAsiaTheme="minorHAnsi" w:hAnsi="Aptos Narrow" w:cs="Times New Roman"/>
          <w:bCs/>
          <w:noProof/>
          <w:color w:val="000000"/>
          <w:lang w:val="sk-SK"/>
        </w:rPr>
      </w:pPr>
    </w:p>
    <w:p w14:paraId="6C396246" w14:textId="707C0007" w:rsidR="00360A07" w:rsidRPr="00360A07" w:rsidRDefault="00360A07" w:rsidP="00360A07">
      <w:pPr>
        <w:pStyle w:val="Zkladntext"/>
        <w:spacing w:line="252" w:lineRule="auto"/>
        <w:ind w:left="23" w:right="121"/>
        <w:jc w:val="both"/>
        <w:rPr>
          <w:rFonts w:ascii="Aptos Narrow" w:eastAsiaTheme="minorHAnsi" w:hAnsi="Aptos Narrow" w:cs="Times New Roman"/>
          <w:b/>
          <w:noProof/>
          <w:color w:val="000000"/>
          <w:lang w:val="sk-SK"/>
        </w:rPr>
      </w:pPr>
      <w:r w:rsidRPr="00360A07">
        <w:rPr>
          <w:rFonts w:ascii="Aptos Narrow" w:eastAsiaTheme="minorHAnsi" w:hAnsi="Aptos Narrow" w:cs="Times New Roman"/>
          <w:b/>
          <w:noProof/>
          <w:color w:val="000000"/>
          <w:lang w:val="sk-SK"/>
        </w:rPr>
        <w:t>Zdroje údajov</w:t>
      </w:r>
    </w:p>
    <w:p w14:paraId="4005CF83" w14:textId="233D6115" w:rsidR="00360A07" w:rsidRPr="00360A07" w:rsidRDefault="00360A07" w:rsidP="00174027">
      <w:pPr>
        <w:pStyle w:val="Iodrazkatext"/>
        <w:rPr>
          <w:noProof/>
        </w:rPr>
      </w:pPr>
      <w:r w:rsidRPr="00360A07">
        <w:rPr>
          <w:noProof/>
        </w:rPr>
        <w:t>Odborné posúdenie učiteľov</w:t>
      </w:r>
      <w:r w:rsidR="00A86690">
        <w:rPr>
          <w:noProof/>
        </w:rPr>
        <w:t>,</w:t>
      </w:r>
    </w:p>
    <w:p w14:paraId="693B9BB7" w14:textId="04C21908" w:rsidR="00360A07" w:rsidRDefault="00360A07" w:rsidP="00174027">
      <w:pPr>
        <w:pStyle w:val="Iodrazkatext"/>
        <w:rPr>
          <w:noProof/>
        </w:rPr>
      </w:pPr>
      <w:r w:rsidRPr="00360A07">
        <w:rPr>
          <w:noProof/>
        </w:rPr>
        <w:t>Škótske národné štandardizované hodnotenia (SNSA</w:t>
      </w:r>
      <w:r>
        <w:rPr>
          <w:rStyle w:val="Odkaznapoznmkupodiarou"/>
          <w:rFonts w:cs="Times New Roman"/>
          <w:bCs/>
          <w:noProof/>
          <w:color w:val="000000"/>
        </w:rPr>
        <w:footnoteReference w:id="37"/>
      </w:r>
      <w:r w:rsidRPr="00360A07">
        <w:rPr>
          <w:noProof/>
        </w:rPr>
        <w:t>)</w:t>
      </w:r>
      <w:r w:rsidR="00A86690">
        <w:rPr>
          <w:noProof/>
        </w:rPr>
        <w:t>,</w:t>
      </w:r>
    </w:p>
    <w:p w14:paraId="789FFFE2" w14:textId="3A694A18" w:rsidR="00360A07" w:rsidRDefault="00360A07" w:rsidP="00174027">
      <w:pPr>
        <w:pStyle w:val="Iodrazkatext"/>
        <w:rPr>
          <w:noProof/>
        </w:rPr>
      </w:pPr>
      <w:r w:rsidRPr="00360A07">
        <w:rPr>
          <w:noProof/>
        </w:rPr>
        <w:t xml:space="preserve">Kvalifikácie </w:t>
      </w:r>
      <w:r w:rsidR="00174027">
        <w:rPr>
          <w:noProof/>
        </w:rPr>
        <w:t>QS</w:t>
      </w:r>
      <w:r w:rsidR="00174027">
        <w:rPr>
          <w:rStyle w:val="Odkaznapoznmkupodiarou"/>
          <w:noProof/>
        </w:rPr>
        <w:footnoteReference w:id="38"/>
      </w:r>
      <w:r w:rsidRPr="00360A07">
        <w:rPr>
          <w:noProof/>
        </w:rPr>
        <w:t xml:space="preserve"> (National 5, Higher)</w:t>
      </w:r>
      <w:r>
        <w:rPr>
          <w:rStyle w:val="Odkaznapoznmkupodiarou"/>
          <w:rFonts w:cs="Times New Roman"/>
          <w:bCs/>
          <w:noProof/>
          <w:color w:val="000000"/>
        </w:rPr>
        <w:footnoteReference w:id="39"/>
      </w:r>
      <w:r w:rsidR="00A86690">
        <w:rPr>
          <w:noProof/>
        </w:rPr>
        <w:t>,</w:t>
      </w:r>
    </w:p>
    <w:p w14:paraId="37315049" w14:textId="750E0721" w:rsidR="00360A07" w:rsidRDefault="00360A07" w:rsidP="00174027">
      <w:pPr>
        <w:pStyle w:val="Iodrazkatext"/>
        <w:rPr>
          <w:noProof/>
        </w:rPr>
      </w:pPr>
      <w:r w:rsidRPr="00360A07">
        <w:rPr>
          <w:noProof/>
        </w:rPr>
        <w:t>Údaje o</w:t>
      </w:r>
      <w:r w:rsidR="00A86690">
        <w:rPr>
          <w:noProof/>
        </w:rPr>
        <w:t> </w:t>
      </w:r>
      <w:r w:rsidRPr="00360A07">
        <w:rPr>
          <w:noProof/>
        </w:rPr>
        <w:t>dochádzke</w:t>
      </w:r>
      <w:r w:rsidR="00A86690">
        <w:rPr>
          <w:noProof/>
        </w:rPr>
        <w:t>,</w:t>
      </w:r>
    </w:p>
    <w:p w14:paraId="75623939" w14:textId="72948A7D" w:rsidR="00360A07" w:rsidRDefault="00360A07" w:rsidP="00174027">
      <w:pPr>
        <w:pStyle w:val="Iodrazkatext"/>
        <w:rPr>
          <w:noProof/>
        </w:rPr>
      </w:pPr>
      <w:r w:rsidRPr="00360A07">
        <w:rPr>
          <w:noProof/>
        </w:rPr>
        <w:t>Údaje o</w:t>
      </w:r>
      <w:r w:rsidR="00A86690">
        <w:rPr>
          <w:noProof/>
        </w:rPr>
        <w:t> </w:t>
      </w:r>
      <w:r w:rsidRPr="00360A07">
        <w:rPr>
          <w:noProof/>
        </w:rPr>
        <w:t>vylúčení</w:t>
      </w:r>
      <w:r w:rsidR="00A86690">
        <w:rPr>
          <w:noProof/>
        </w:rPr>
        <w:t>,</w:t>
      </w:r>
    </w:p>
    <w:p w14:paraId="331B4172" w14:textId="4791DF69" w:rsidR="00360A07" w:rsidRPr="00360A07" w:rsidRDefault="00360A07" w:rsidP="00174027">
      <w:pPr>
        <w:pStyle w:val="Iodrazkatext"/>
        <w:rPr>
          <w:noProof/>
        </w:rPr>
      </w:pPr>
      <w:r w:rsidRPr="00360A07">
        <w:rPr>
          <w:noProof/>
        </w:rPr>
        <w:t>Pozitívne výsledky</w:t>
      </w:r>
      <w:r w:rsidR="00A86690">
        <w:rPr>
          <w:noProof/>
        </w:rPr>
        <w:t>.</w:t>
      </w:r>
    </w:p>
    <w:p w14:paraId="3F18304A" w14:textId="77777777" w:rsidR="00360A07" w:rsidRDefault="00360A07" w:rsidP="00360A07">
      <w:pPr>
        <w:pStyle w:val="Zkladntext"/>
        <w:spacing w:line="252" w:lineRule="auto"/>
        <w:ind w:left="23" w:right="121"/>
        <w:jc w:val="both"/>
        <w:rPr>
          <w:rFonts w:ascii="Aptos Narrow" w:eastAsiaTheme="minorHAnsi" w:hAnsi="Aptos Narrow" w:cs="Times New Roman"/>
          <w:bCs/>
          <w:noProof/>
          <w:color w:val="000000"/>
          <w:lang w:val="sk-SK"/>
        </w:rPr>
      </w:pPr>
    </w:p>
    <w:p w14:paraId="37AA7314" w14:textId="39925D75" w:rsidR="00360A07" w:rsidRPr="00360A07" w:rsidRDefault="00360A07" w:rsidP="00360A07">
      <w:pPr>
        <w:pStyle w:val="Zkladntext"/>
        <w:spacing w:line="252" w:lineRule="auto"/>
        <w:ind w:left="23" w:right="121"/>
        <w:jc w:val="both"/>
        <w:rPr>
          <w:rFonts w:ascii="Aptos Narrow" w:eastAsiaTheme="minorHAnsi" w:hAnsi="Aptos Narrow" w:cs="Times New Roman"/>
          <w:b/>
          <w:noProof/>
          <w:color w:val="000000"/>
          <w:lang w:val="sk-SK"/>
        </w:rPr>
      </w:pPr>
      <w:r w:rsidRPr="00360A07">
        <w:rPr>
          <w:rFonts w:ascii="Aptos Narrow" w:eastAsiaTheme="minorHAnsi" w:hAnsi="Aptos Narrow" w:cs="Times New Roman"/>
          <w:b/>
          <w:noProof/>
          <w:color w:val="000000"/>
          <w:lang w:val="sk-SK"/>
        </w:rPr>
        <w:t>Oblasti záujmu:</w:t>
      </w:r>
    </w:p>
    <w:p w14:paraId="102CA456" w14:textId="4D7527E5" w:rsidR="00360A07" w:rsidRDefault="00A86690" w:rsidP="00174027">
      <w:pPr>
        <w:pStyle w:val="Iodrazkatext"/>
        <w:rPr>
          <w:noProof/>
        </w:rPr>
      </w:pPr>
      <w:r>
        <w:rPr>
          <w:noProof/>
        </w:rPr>
        <w:t>Čitateľská g</w:t>
      </w:r>
      <w:r w:rsidR="00360A07" w:rsidRPr="00360A07">
        <w:rPr>
          <w:noProof/>
        </w:rPr>
        <w:t>ramotnosť a matematická gramotnosť</w:t>
      </w:r>
      <w:r w:rsidR="00990AB4">
        <w:rPr>
          <w:noProof/>
        </w:rPr>
        <w:t>,</w:t>
      </w:r>
    </w:p>
    <w:p w14:paraId="08CB7A39" w14:textId="22886791" w:rsidR="00360A07" w:rsidRDefault="00360A07" w:rsidP="00174027">
      <w:pPr>
        <w:pStyle w:val="Iodrazkatext"/>
        <w:rPr>
          <w:noProof/>
        </w:rPr>
      </w:pPr>
      <w:r w:rsidRPr="00360A07">
        <w:rPr>
          <w:noProof/>
        </w:rPr>
        <w:t>Trendy v dosahovaní výsledkov</w:t>
      </w:r>
      <w:r w:rsidR="00990AB4">
        <w:rPr>
          <w:noProof/>
        </w:rPr>
        <w:t>,</w:t>
      </w:r>
    </w:p>
    <w:p w14:paraId="6BFDF6E5" w14:textId="52667934" w:rsidR="00360A07" w:rsidRDefault="00360A07" w:rsidP="00174027">
      <w:pPr>
        <w:pStyle w:val="Iodrazkatext"/>
        <w:rPr>
          <w:noProof/>
        </w:rPr>
      </w:pPr>
      <w:r w:rsidRPr="00360A07">
        <w:rPr>
          <w:noProof/>
        </w:rPr>
        <w:t>Rozdiely v</w:t>
      </w:r>
      <w:r w:rsidR="00990AB4">
        <w:rPr>
          <w:noProof/>
        </w:rPr>
        <w:t> </w:t>
      </w:r>
      <w:r w:rsidRPr="00360A07">
        <w:rPr>
          <w:noProof/>
        </w:rPr>
        <w:t>rovnosti</w:t>
      </w:r>
      <w:r w:rsidR="00990AB4">
        <w:rPr>
          <w:noProof/>
        </w:rPr>
        <w:t>,</w:t>
      </w:r>
    </w:p>
    <w:p w14:paraId="3E844AC8" w14:textId="53D9C614" w:rsidR="00360A07" w:rsidRDefault="00360A07" w:rsidP="00174027">
      <w:pPr>
        <w:pStyle w:val="Iodrazkatext"/>
        <w:rPr>
          <w:noProof/>
        </w:rPr>
      </w:pPr>
      <w:r w:rsidRPr="00360A07">
        <w:rPr>
          <w:noProof/>
        </w:rPr>
        <w:t xml:space="preserve">Ukazovatele </w:t>
      </w:r>
      <w:r w:rsidR="00A5555F">
        <w:rPr>
          <w:noProof/>
        </w:rPr>
        <w:t>wellbeingu</w:t>
      </w:r>
      <w:r w:rsidR="00990AB4">
        <w:rPr>
          <w:noProof/>
        </w:rPr>
        <w:t>.</w:t>
      </w:r>
    </w:p>
    <w:p w14:paraId="5CE200AF" w14:textId="77777777" w:rsidR="00360A07" w:rsidRPr="00F26B9B" w:rsidRDefault="00360A07" w:rsidP="00360A07">
      <w:pPr>
        <w:pStyle w:val="Zkladntext"/>
        <w:spacing w:line="252" w:lineRule="auto"/>
        <w:ind w:right="121"/>
        <w:jc w:val="both"/>
        <w:rPr>
          <w:rFonts w:ascii="Aptos Narrow" w:eastAsiaTheme="minorHAnsi" w:hAnsi="Aptos Narrow" w:cs="Times New Roman"/>
          <w:b/>
          <w:noProof/>
          <w:color w:val="000000"/>
          <w:lang w:val="sk-SK"/>
        </w:rPr>
      </w:pPr>
    </w:p>
    <w:p w14:paraId="59A74E5F" w14:textId="2F0CE434" w:rsidR="00360A07" w:rsidRPr="00F26B9B" w:rsidRDefault="00360A07" w:rsidP="00131286">
      <w:pPr>
        <w:pStyle w:val="Zkladntext"/>
        <w:numPr>
          <w:ilvl w:val="0"/>
          <w:numId w:val="24"/>
        </w:numPr>
        <w:spacing w:line="252" w:lineRule="auto"/>
        <w:ind w:right="121"/>
        <w:jc w:val="both"/>
        <w:rPr>
          <w:rFonts w:ascii="Aptos Narrow" w:eastAsiaTheme="minorHAnsi" w:hAnsi="Aptos Narrow" w:cs="Times New Roman"/>
          <w:b/>
          <w:noProof/>
          <w:color w:val="000000"/>
          <w:lang w:val="sk-SK"/>
        </w:rPr>
      </w:pPr>
      <w:r w:rsidRPr="00F26B9B">
        <w:rPr>
          <w:rFonts w:ascii="Aptos Narrow" w:eastAsiaTheme="minorHAnsi" w:hAnsi="Aptos Narrow" w:cs="Times New Roman"/>
          <w:b/>
          <w:noProof/>
          <w:color w:val="000000"/>
          <w:lang w:val="sk-SK"/>
        </w:rPr>
        <w:t xml:space="preserve">Monitorovanie kvality miestnymi </w:t>
      </w:r>
      <w:r w:rsidR="00F26B9B">
        <w:rPr>
          <w:rFonts w:ascii="Aptos Narrow" w:eastAsiaTheme="minorHAnsi" w:hAnsi="Aptos Narrow" w:cs="Times New Roman"/>
          <w:b/>
          <w:noProof/>
          <w:color w:val="000000"/>
          <w:lang w:val="sk-SK"/>
        </w:rPr>
        <w:t>samosprávami</w:t>
      </w:r>
    </w:p>
    <w:p w14:paraId="2026ADE5" w14:textId="2B0FF9C0" w:rsidR="00965BEC" w:rsidRDefault="00360A07" w:rsidP="00360A07">
      <w:pPr>
        <w:pStyle w:val="Zkladntext"/>
        <w:spacing w:line="252" w:lineRule="auto"/>
        <w:ind w:right="121"/>
        <w:jc w:val="both"/>
        <w:rPr>
          <w:rFonts w:ascii="Aptos Narrow" w:eastAsiaTheme="minorHAnsi" w:hAnsi="Aptos Narrow" w:cs="Times New Roman"/>
          <w:bCs/>
          <w:noProof/>
          <w:color w:val="000000"/>
          <w:lang w:val="sk-SK"/>
        </w:rPr>
      </w:pPr>
      <w:r w:rsidRPr="00360A07">
        <w:rPr>
          <w:rFonts w:ascii="Aptos Narrow" w:eastAsiaTheme="minorHAnsi" w:hAnsi="Aptos Narrow" w:cs="Times New Roman"/>
          <w:bCs/>
          <w:noProof/>
          <w:color w:val="000000"/>
          <w:lang w:val="sk-SK"/>
        </w:rPr>
        <w:t xml:space="preserve">Miestne </w:t>
      </w:r>
      <w:r w:rsidR="00F26B9B">
        <w:rPr>
          <w:rFonts w:ascii="Aptos Narrow" w:eastAsiaTheme="minorHAnsi" w:hAnsi="Aptos Narrow" w:cs="Times New Roman"/>
          <w:bCs/>
          <w:noProof/>
          <w:color w:val="000000"/>
          <w:lang w:val="sk-SK"/>
        </w:rPr>
        <w:t>samosprávy</w:t>
      </w:r>
      <w:r w:rsidRPr="00360A07">
        <w:rPr>
          <w:rFonts w:ascii="Aptos Narrow" w:eastAsiaTheme="minorHAnsi" w:hAnsi="Aptos Narrow" w:cs="Times New Roman"/>
          <w:bCs/>
          <w:noProof/>
          <w:color w:val="000000"/>
          <w:lang w:val="sk-SK"/>
        </w:rPr>
        <w:t xml:space="preserve"> majú zákonnú zodpovednosť za zlepšovanie škôl</w:t>
      </w:r>
      <w:r w:rsidR="00F26B9B">
        <w:rPr>
          <w:rFonts w:ascii="Aptos Narrow" w:eastAsiaTheme="minorHAnsi" w:hAnsi="Aptos Narrow" w:cs="Times New Roman"/>
          <w:bCs/>
          <w:noProof/>
          <w:color w:val="000000"/>
          <w:lang w:val="sk-SK"/>
        </w:rPr>
        <w:t xml:space="preserve">. </w:t>
      </w:r>
      <w:r w:rsidRPr="00360A07">
        <w:rPr>
          <w:rFonts w:ascii="Aptos Narrow" w:eastAsiaTheme="minorHAnsi" w:hAnsi="Aptos Narrow" w:cs="Times New Roman"/>
          <w:bCs/>
          <w:noProof/>
          <w:color w:val="000000"/>
          <w:lang w:val="sk-SK"/>
        </w:rPr>
        <w:t>Vykonávajú</w:t>
      </w:r>
      <w:r w:rsidR="00F26B9B">
        <w:rPr>
          <w:rFonts w:ascii="Aptos Narrow" w:eastAsiaTheme="minorHAnsi" w:hAnsi="Aptos Narrow" w:cs="Times New Roman"/>
          <w:bCs/>
          <w:noProof/>
          <w:color w:val="000000"/>
          <w:lang w:val="sk-SK"/>
        </w:rPr>
        <w:t xml:space="preserve"> n</w:t>
      </w:r>
      <w:r w:rsidRPr="00360A07">
        <w:rPr>
          <w:rFonts w:ascii="Aptos Narrow" w:eastAsiaTheme="minorHAnsi" w:hAnsi="Aptos Narrow" w:cs="Times New Roman"/>
          <w:bCs/>
          <w:noProof/>
          <w:color w:val="000000"/>
          <w:lang w:val="sk-SK"/>
        </w:rPr>
        <w:t>ávštevy zamerané na zabezpečenie kvality</w:t>
      </w:r>
      <w:r w:rsidR="00F26B9B">
        <w:rPr>
          <w:rFonts w:ascii="Aptos Narrow" w:eastAsiaTheme="minorHAnsi" w:hAnsi="Aptos Narrow" w:cs="Times New Roman"/>
          <w:bCs/>
          <w:noProof/>
          <w:color w:val="000000"/>
          <w:lang w:val="sk-SK"/>
        </w:rPr>
        <w:t>, h</w:t>
      </w:r>
      <w:r w:rsidRPr="00360A07">
        <w:rPr>
          <w:rFonts w:ascii="Aptos Narrow" w:eastAsiaTheme="minorHAnsi" w:hAnsi="Aptos Narrow" w:cs="Times New Roman"/>
          <w:bCs/>
          <w:noProof/>
          <w:color w:val="000000"/>
          <w:lang w:val="sk-SK"/>
        </w:rPr>
        <w:t>odnotenie výkonnosti riaditeľov škôl</w:t>
      </w:r>
      <w:r w:rsidR="00F26B9B">
        <w:rPr>
          <w:rFonts w:ascii="Aptos Narrow" w:eastAsiaTheme="minorHAnsi" w:hAnsi="Aptos Narrow" w:cs="Times New Roman"/>
          <w:bCs/>
          <w:noProof/>
          <w:color w:val="000000"/>
          <w:lang w:val="sk-SK"/>
        </w:rPr>
        <w:t>, s</w:t>
      </w:r>
      <w:r w:rsidRPr="00360A07">
        <w:rPr>
          <w:rFonts w:ascii="Aptos Narrow" w:eastAsiaTheme="minorHAnsi" w:hAnsi="Aptos Narrow" w:cs="Times New Roman"/>
          <w:bCs/>
          <w:noProof/>
          <w:color w:val="000000"/>
          <w:lang w:val="sk-SK"/>
        </w:rPr>
        <w:t>ledovanie dosiahnutých výsledkov</w:t>
      </w:r>
      <w:r w:rsidR="005C10F1">
        <w:rPr>
          <w:rFonts w:ascii="Aptos Narrow" w:eastAsiaTheme="minorHAnsi" w:hAnsi="Aptos Narrow" w:cs="Times New Roman"/>
          <w:bCs/>
          <w:noProof/>
          <w:color w:val="000000"/>
          <w:lang w:val="sk-SK"/>
        </w:rPr>
        <w:t>.</w:t>
      </w:r>
    </w:p>
    <w:p w14:paraId="0FC5D653" w14:textId="77777777" w:rsidR="00360A07" w:rsidRDefault="00360A07" w:rsidP="00360A07">
      <w:pPr>
        <w:pStyle w:val="Zkladntext"/>
        <w:spacing w:line="252" w:lineRule="auto"/>
        <w:ind w:right="121"/>
        <w:jc w:val="both"/>
        <w:rPr>
          <w:rFonts w:ascii="Aptos Narrow" w:eastAsiaTheme="minorHAnsi" w:hAnsi="Aptos Narrow" w:cs="Times New Roman"/>
          <w:bCs/>
          <w:noProof/>
          <w:color w:val="000000"/>
          <w:lang w:val="sk-SK"/>
        </w:rPr>
      </w:pPr>
    </w:p>
    <w:p w14:paraId="2E03A7AE" w14:textId="4365FE33" w:rsidR="00F26B9B" w:rsidRPr="00F26B9B" w:rsidRDefault="00F26B9B" w:rsidP="00F26B9B">
      <w:pPr>
        <w:pStyle w:val="Zkladntext"/>
        <w:spacing w:line="252" w:lineRule="auto"/>
        <w:ind w:right="121"/>
        <w:jc w:val="both"/>
        <w:rPr>
          <w:rFonts w:ascii="Aptos Narrow" w:eastAsiaTheme="minorHAnsi" w:hAnsi="Aptos Narrow" w:cs="Times New Roman"/>
          <w:b/>
          <w:noProof/>
          <w:color w:val="000000"/>
          <w:lang w:val="sk-SK"/>
        </w:rPr>
      </w:pPr>
      <w:r w:rsidRPr="00F26B9B">
        <w:rPr>
          <w:rFonts w:ascii="Aptos Narrow" w:eastAsiaTheme="minorHAnsi" w:hAnsi="Aptos Narrow" w:cs="Times New Roman"/>
          <w:b/>
          <w:noProof/>
          <w:color w:val="000000"/>
          <w:lang w:val="sk-SK"/>
        </w:rPr>
        <w:t>7)</w:t>
      </w:r>
      <w:r w:rsidRPr="00F26B9B">
        <w:rPr>
          <w:b/>
          <w:lang w:val="sk-SK"/>
        </w:rPr>
        <w:t xml:space="preserve"> M</w:t>
      </w:r>
      <w:r w:rsidRPr="00F26B9B">
        <w:rPr>
          <w:rFonts w:ascii="Aptos Narrow" w:eastAsiaTheme="minorHAnsi" w:hAnsi="Aptos Narrow" w:cs="Times New Roman"/>
          <w:b/>
          <w:noProof/>
          <w:color w:val="000000"/>
          <w:lang w:val="sk-SK"/>
        </w:rPr>
        <w:t>odel kompetencií pre učebný plán CfE</w:t>
      </w:r>
    </w:p>
    <w:p w14:paraId="5FC5C0E3" w14:textId="519D806C" w:rsidR="00F26B9B" w:rsidRDefault="00F26B9B" w:rsidP="00F26B9B">
      <w:pPr>
        <w:pStyle w:val="Zkladntext"/>
        <w:spacing w:line="252" w:lineRule="auto"/>
        <w:ind w:right="121"/>
        <w:jc w:val="both"/>
        <w:rPr>
          <w:rFonts w:ascii="Aptos Narrow" w:eastAsiaTheme="minorHAnsi" w:hAnsi="Aptos Narrow" w:cs="Times New Roman"/>
          <w:bCs/>
          <w:noProof/>
          <w:color w:val="000000"/>
          <w:lang w:val="sk-SK"/>
        </w:rPr>
      </w:pPr>
      <w:r w:rsidRPr="00F26B9B">
        <w:rPr>
          <w:rFonts w:ascii="Aptos Narrow" w:eastAsiaTheme="minorHAnsi" w:hAnsi="Aptos Narrow" w:cs="Times New Roman"/>
          <w:bCs/>
          <w:noProof/>
          <w:color w:val="000000"/>
          <w:lang w:val="sk-SK"/>
        </w:rPr>
        <w:t>Kvalita sa hodnotí na základe toho, či</w:t>
      </w:r>
      <w:r w:rsidR="002159BF">
        <w:rPr>
          <w:rFonts w:ascii="Aptos Narrow" w:eastAsiaTheme="minorHAnsi" w:hAnsi="Aptos Narrow" w:cs="Times New Roman"/>
          <w:bCs/>
          <w:noProof/>
          <w:color w:val="000000"/>
          <w:lang w:val="sk-SK"/>
        </w:rPr>
        <w:t xml:space="preserve"> žiaci</w:t>
      </w:r>
      <w:r w:rsidRPr="00F26B9B">
        <w:rPr>
          <w:rFonts w:ascii="Aptos Narrow" w:eastAsiaTheme="minorHAnsi" w:hAnsi="Aptos Narrow" w:cs="Times New Roman"/>
          <w:bCs/>
          <w:noProof/>
          <w:color w:val="000000"/>
          <w:lang w:val="sk-SK"/>
        </w:rPr>
        <w:t xml:space="preserve"> dosahujú úrovne CfE:</w:t>
      </w:r>
      <w:r>
        <w:rPr>
          <w:rFonts w:ascii="Aptos Narrow" w:eastAsiaTheme="minorHAnsi" w:hAnsi="Aptos Narrow" w:cs="Times New Roman"/>
          <w:bCs/>
          <w:noProof/>
          <w:color w:val="000000"/>
          <w:lang w:val="sk-SK"/>
        </w:rPr>
        <w:t xml:space="preserve"> p</w:t>
      </w:r>
      <w:r w:rsidRPr="00F26B9B">
        <w:rPr>
          <w:rFonts w:ascii="Aptos Narrow" w:eastAsiaTheme="minorHAnsi" w:hAnsi="Aptos Narrow" w:cs="Times New Roman"/>
          <w:bCs/>
          <w:noProof/>
          <w:color w:val="000000"/>
          <w:lang w:val="sk-SK"/>
        </w:rPr>
        <w:t>očiatočná</w:t>
      </w:r>
      <w:r>
        <w:rPr>
          <w:rFonts w:ascii="Aptos Narrow" w:eastAsiaTheme="minorHAnsi" w:hAnsi="Aptos Narrow" w:cs="Times New Roman"/>
          <w:bCs/>
          <w:noProof/>
          <w:color w:val="000000"/>
          <w:lang w:val="sk-SK"/>
        </w:rPr>
        <w:t>, p</w:t>
      </w:r>
      <w:r w:rsidRPr="00F26B9B">
        <w:rPr>
          <w:rFonts w:ascii="Aptos Narrow" w:eastAsiaTheme="minorHAnsi" w:hAnsi="Aptos Narrow" w:cs="Times New Roman"/>
          <w:bCs/>
          <w:noProof/>
          <w:color w:val="000000"/>
          <w:lang w:val="sk-SK"/>
        </w:rPr>
        <w:t>rvá</w:t>
      </w:r>
      <w:r>
        <w:rPr>
          <w:rFonts w:ascii="Aptos Narrow" w:eastAsiaTheme="minorHAnsi" w:hAnsi="Aptos Narrow" w:cs="Times New Roman"/>
          <w:bCs/>
          <w:noProof/>
          <w:color w:val="000000"/>
          <w:lang w:val="sk-SK"/>
        </w:rPr>
        <w:t>, d</w:t>
      </w:r>
      <w:r w:rsidRPr="00F26B9B">
        <w:rPr>
          <w:rFonts w:ascii="Aptos Narrow" w:eastAsiaTheme="minorHAnsi" w:hAnsi="Aptos Narrow" w:cs="Times New Roman"/>
          <w:bCs/>
          <w:noProof/>
          <w:color w:val="000000"/>
          <w:lang w:val="sk-SK"/>
        </w:rPr>
        <w:t>ruhá</w:t>
      </w:r>
      <w:r>
        <w:rPr>
          <w:rFonts w:ascii="Aptos Narrow" w:eastAsiaTheme="minorHAnsi" w:hAnsi="Aptos Narrow" w:cs="Times New Roman"/>
          <w:bCs/>
          <w:noProof/>
          <w:color w:val="000000"/>
          <w:lang w:val="sk-SK"/>
        </w:rPr>
        <w:t>, t</w:t>
      </w:r>
      <w:r w:rsidRPr="00F26B9B">
        <w:rPr>
          <w:rFonts w:ascii="Aptos Narrow" w:eastAsiaTheme="minorHAnsi" w:hAnsi="Aptos Narrow" w:cs="Times New Roman"/>
          <w:bCs/>
          <w:noProof/>
          <w:color w:val="000000"/>
          <w:lang w:val="sk-SK"/>
        </w:rPr>
        <w:t>retia</w:t>
      </w:r>
      <w:r>
        <w:rPr>
          <w:rFonts w:ascii="Aptos Narrow" w:eastAsiaTheme="minorHAnsi" w:hAnsi="Aptos Narrow" w:cs="Times New Roman"/>
          <w:bCs/>
          <w:noProof/>
          <w:color w:val="000000"/>
          <w:lang w:val="sk-SK"/>
        </w:rPr>
        <w:t xml:space="preserve">, </w:t>
      </w:r>
    </w:p>
    <w:p w14:paraId="2CCE3D3D" w14:textId="7A7CA651" w:rsidR="00F26B9B" w:rsidRPr="00F26B9B" w:rsidRDefault="00F26B9B" w:rsidP="00F26B9B">
      <w:pPr>
        <w:pStyle w:val="Zkladntext"/>
        <w:spacing w:line="252" w:lineRule="auto"/>
        <w:ind w:right="121"/>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š</w:t>
      </w:r>
      <w:r w:rsidRPr="00F26B9B">
        <w:rPr>
          <w:rFonts w:ascii="Aptos Narrow" w:eastAsiaTheme="minorHAnsi" w:hAnsi="Aptos Narrow" w:cs="Times New Roman"/>
          <w:bCs/>
          <w:noProof/>
          <w:color w:val="000000"/>
          <w:lang w:val="sk-SK"/>
        </w:rPr>
        <w:t>tvrtá</w:t>
      </w:r>
      <w:r>
        <w:rPr>
          <w:rFonts w:ascii="Aptos Narrow" w:eastAsiaTheme="minorHAnsi" w:hAnsi="Aptos Narrow" w:cs="Times New Roman"/>
          <w:bCs/>
          <w:noProof/>
          <w:color w:val="000000"/>
          <w:lang w:val="sk-SK"/>
        </w:rPr>
        <w:t xml:space="preserve">. </w:t>
      </w:r>
      <w:r w:rsidRPr="00F26B9B">
        <w:rPr>
          <w:rFonts w:ascii="Aptos Narrow" w:eastAsiaTheme="minorHAnsi" w:hAnsi="Aptos Narrow" w:cs="Times New Roman"/>
          <w:bCs/>
          <w:noProof/>
          <w:color w:val="000000"/>
          <w:lang w:val="sk-SK"/>
        </w:rPr>
        <w:t>To zahŕňa:</w:t>
      </w:r>
      <w:r>
        <w:rPr>
          <w:rFonts w:ascii="Aptos Narrow" w:eastAsiaTheme="minorHAnsi" w:hAnsi="Aptos Narrow" w:cs="Times New Roman"/>
          <w:bCs/>
          <w:noProof/>
          <w:color w:val="000000"/>
          <w:lang w:val="sk-SK"/>
        </w:rPr>
        <w:t xml:space="preserve"> z</w:t>
      </w:r>
      <w:r w:rsidRPr="00F26B9B">
        <w:rPr>
          <w:rFonts w:ascii="Aptos Narrow" w:eastAsiaTheme="minorHAnsi" w:hAnsi="Aptos Narrow" w:cs="Times New Roman"/>
          <w:bCs/>
          <w:noProof/>
          <w:color w:val="000000"/>
          <w:lang w:val="sk-SK"/>
        </w:rPr>
        <w:t>nalosti</w:t>
      </w:r>
      <w:r>
        <w:rPr>
          <w:rFonts w:ascii="Aptos Narrow" w:eastAsiaTheme="minorHAnsi" w:hAnsi="Aptos Narrow" w:cs="Times New Roman"/>
          <w:bCs/>
          <w:noProof/>
          <w:color w:val="000000"/>
          <w:lang w:val="sk-SK"/>
        </w:rPr>
        <w:t>, s</w:t>
      </w:r>
      <w:r w:rsidRPr="00F26B9B">
        <w:rPr>
          <w:rFonts w:ascii="Aptos Narrow" w:eastAsiaTheme="minorHAnsi" w:hAnsi="Aptos Narrow" w:cs="Times New Roman"/>
          <w:bCs/>
          <w:noProof/>
          <w:color w:val="000000"/>
          <w:lang w:val="sk-SK"/>
        </w:rPr>
        <w:t>chopnosti</w:t>
      </w:r>
      <w:r>
        <w:rPr>
          <w:rFonts w:ascii="Aptos Narrow" w:eastAsiaTheme="minorHAnsi" w:hAnsi="Aptos Narrow" w:cs="Times New Roman"/>
          <w:bCs/>
          <w:noProof/>
          <w:color w:val="000000"/>
          <w:lang w:val="sk-SK"/>
        </w:rPr>
        <w:t>, k</w:t>
      </w:r>
      <w:r w:rsidRPr="00F26B9B">
        <w:rPr>
          <w:rFonts w:ascii="Aptos Narrow" w:eastAsiaTheme="minorHAnsi" w:hAnsi="Aptos Narrow" w:cs="Times New Roman"/>
          <w:bCs/>
          <w:noProof/>
          <w:color w:val="000000"/>
          <w:lang w:val="sk-SK"/>
        </w:rPr>
        <w:t>apacity (</w:t>
      </w:r>
      <w:r>
        <w:rPr>
          <w:rFonts w:ascii="Aptos Narrow" w:eastAsiaTheme="minorHAnsi" w:hAnsi="Aptos Narrow" w:cs="Times New Roman"/>
          <w:bCs/>
          <w:noProof/>
          <w:color w:val="000000"/>
          <w:lang w:val="sk-SK"/>
        </w:rPr>
        <w:t>ú</w:t>
      </w:r>
      <w:r w:rsidRPr="00F26B9B">
        <w:rPr>
          <w:rFonts w:ascii="Aptos Narrow" w:eastAsiaTheme="minorHAnsi" w:hAnsi="Aptos Narrow" w:cs="Times New Roman"/>
          <w:bCs/>
          <w:noProof/>
          <w:color w:val="000000"/>
          <w:lang w:val="sk-SK"/>
        </w:rPr>
        <w:t xml:space="preserve">spešní </w:t>
      </w:r>
      <w:r w:rsidR="002159BF">
        <w:rPr>
          <w:rFonts w:ascii="Aptos Narrow" w:eastAsiaTheme="minorHAnsi" w:hAnsi="Aptos Narrow" w:cs="Times New Roman"/>
          <w:bCs/>
          <w:noProof/>
          <w:color w:val="000000"/>
          <w:lang w:val="sk-SK"/>
        </w:rPr>
        <w:t>žiaci</w:t>
      </w:r>
      <w:r w:rsidRPr="00F26B9B">
        <w:rPr>
          <w:rFonts w:ascii="Aptos Narrow" w:eastAsiaTheme="minorHAnsi" w:hAnsi="Aptos Narrow" w:cs="Times New Roman"/>
          <w:bCs/>
          <w:noProof/>
          <w:color w:val="000000"/>
          <w:lang w:val="sk-SK"/>
        </w:rPr>
        <w:t>, sebavedomí jednotlivci, zodpovední občania, efektívni prispievatelia)</w:t>
      </w:r>
      <w:r>
        <w:rPr>
          <w:rFonts w:ascii="Aptos Narrow" w:eastAsiaTheme="minorHAnsi" w:hAnsi="Aptos Narrow" w:cs="Times New Roman"/>
          <w:bCs/>
          <w:noProof/>
          <w:color w:val="000000"/>
          <w:lang w:val="sk-SK"/>
        </w:rPr>
        <w:t xml:space="preserve">. </w:t>
      </w:r>
    </w:p>
    <w:p w14:paraId="1D07AE9B" w14:textId="77777777" w:rsidR="00F26B9B" w:rsidRDefault="00F26B9B" w:rsidP="00F26B9B">
      <w:pPr>
        <w:pStyle w:val="Zkladntext"/>
        <w:spacing w:line="252" w:lineRule="auto"/>
        <w:ind w:right="121"/>
        <w:jc w:val="both"/>
        <w:rPr>
          <w:rFonts w:ascii="Aptos Narrow" w:eastAsiaTheme="minorHAnsi" w:hAnsi="Aptos Narrow" w:cs="Times New Roman"/>
          <w:bCs/>
          <w:noProof/>
          <w:color w:val="000000"/>
          <w:lang w:val="sk-SK"/>
        </w:rPr>
      </w:pPr>
    </w:p>
    <w:p w14:paraId="59DD61C2" w14:textId="68C08E70" w:rsidR="00965BEC" w:rsidRDefault="00C53B84" w:rsidP="00825DB7">
      <w:pPr>
        <w:pStyle w:val="Zkladntext"/>
        <w:spacing w:line="252" w:lineRule="auto"/>
        <w:ind w:left="23" w:right="121"/>
        <w:jc w:val="both"/>
        <w:rPr>
          <w:rFonts w:ascii="Aptos Narrow" w:eastAsiaTheme="minorHAnsi" w:hAnsi="Aptos Narrow" w:cs="Times New Roman"/>
          <w:b/>
          <w:noProof/>
          <w:color w:val="000000"/>
          <w:lang w:val="sk-SK"/>
        </w:rPr>
      </w:pPr>
      <w:r w:rsidRPr="00C53B84">
        <w:rPr>
          <w:rFonts w:ascii="Aptos Narrow" w:eastAsiaTheme="minorHAnsi" w:hAnsi="Aptos Narrow" w:cs="Times New Roman"/>
          <w:b/>
          <w:noProof/>
          <w:color w:val="000000"/>
          <w:lang w:val="sk-SK"/>
        </w:rPr>
        <w:t>Periodicita hodnotenia kvality škôl a školských zariadení</w:t>
      </w:r>
    </w:p>
    <w:p w14:paraId="282BCF6A" w14:textId="77777777" w:rsidR="00C53B84" w:rsidRPr="00C53B84" w:rsidRDefault="00C53B84" w:rsidP="00825DB7">
      <w:pPr>
        <w:pStyle w:val="Zkladntext"/>
        <w:spacing w:line="252" w:lineRule="auto"/>
        <w:ind w:left="23" w:right="121"/>
        <w:jc w:val="both"/>
        <w:rPr>
          <w:rFonts w:ascii="Aptos Narrow" w:eastAsiaTheme="minorHAnsi" w:hAnsi="Aptos Narrow" w:cs="Times New Roman"/>
          <w:b/>
          <w:noProof/>
          <w:color w:val="000000"/>
          <w:lang w:val="sk-SK"/>
        </w:rPr>
      </w:pPr>
    </w:p>
    <w:p w14:paraId="44CEDD50" w14:textId="77777777" w:rsidR="00C53B84" w:rsidRP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r w:rsidRPr="00C53B84">
        <w:rPr>
          <w:rFonts w:ascii="Aptos Narrow" w:eastAsiaTheme="minorHAnsi" w:hAnsi="Aptos Narrow" w:cs="Times New Roman"/>
          <w:bCs/>
          <w:noProof/>
          <w:color w:val="000000"/>
          <w:lang w:val="sk-SK"/>
        </w:rPr>
        <w:t>Namiesto prísnych zákonných cyklov HMIE používa plánovanie založené na rizikách a dôkazoch:</w:t>
      </w:r>
    </w:p>
    <w:p w14:paraId="4F0D26B8" w14:textId="20498AF6" w:rsidR="00C53B84" w:rsidRPr="00C53B84" w:rsidRDefault="0057576C" w:rsidP="009649E1">
      <w:pPr>
        <w:pStyle w:val="Iodrazkatext"/>
        <w:rPr>
          <w:noProof/>
        </w:rPr>
      </w:pPr>
      <w:r>
        <w:rPr>
          <w:noProof/>
        </w:rPr>
        <w:t>č</w:t>
      </w:r>
      <w:r w:rsidR="00C53B84" w:rsidRPr="00C53B84">
        <w:rPr>
          <w:noProof/>
        </w:rPr>
        <w:t>astejšie inšpekcie v prípadoch, kde vznikajú obavy</w:t>
      </w:r>
    </w:p>
    <w:p w14:paraId="469346D2" w14:textId="1C92509D" w:rsidR="00C53B84" w:rsidRPr="00C53B84" w:rsidRDefault="0057576C" w:rsidP="009649E1">
      <w:pPr>
        <w:pStyle w:val="Iodrazkatext"/>
        <w:rPr>
          <w:noProof/>
        </w:rPr>
      </w:pPr>
      <w:r>
        <w:rPr>
          <w:noProof/>
        </w:rPr>
        <w:t>d</w:t>
      </w:r>
      <w:r w:rsidR="00C53B84" w:rsidRPr="00C53B84">
        <w:rPr>
          <w:noProof/>
        </w:rPr>
        <w:t>lhšie intervaly v prípadoch, kde je zrejmá konzistentná vysoká kvalita</w:t>
      </w:r>
    </w:p>
    <w:p w14:paraId="0B9F7B86" w14:textId="786C0972" w:rsidR="00C53B84" w:rsidRPr="009649E1" w:rsidRDefault="0057576C" w:rsidP="009649E1">
      <w:pPr>
        <w:pStyle w:val="Iodrazkatext"/>
        <w:rPr>
          <w:noProof/>
        </w:rPr>
      </w:pPr>
      <w:r>
        <w:rPr>
          <w:noProof/>
        </w:rPr>
        <w:t>t</w:t>
      </w:r>
      <w:r w:rsidR="00C53B84" w:rsidRPr="00C53B84">
        <w:rPr>
          <w:noProof/>
        </w:rPr>
        <w:t>ematická a národná analýza založená na trendoch v</w:t>
      </w:r>
      <w:r w:rsidR="00AE77A4">
        <w:rPr>
          <w:noProof/>
        </w:rPr>
        <w:t> </w:t>
      </w:r>
      <w:r w:rsidR="00C53B84" w:rsidRPr="00C53B84">
        <w:rPr>
          <w:noProof/>
        </w:rPr>
        <w:t>údajoch</w:t>
      </w:r>
    </w:p>
    <w:p w14:paraId="357A9EC4" w14:textId="47521BF7" w:rsid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r w:rsidRPr="00C53B84">
        <w:rPr>
          <w:rFonts w:ascii="Aptos Narrow" w:eastAsiaTheme="minorHAnsi" w:hAnsi="Aptos Narrow" w:cs="Times New Roman"/>
          <w:bCs/>
          <w:noProof/>
          <w:color w:val="000000"/>
          <w:lang w:val="sk-SK"/>
        </w:rPr>
        <w:t xml:space="preserve">To je </w:t>
      </w:r>
      <w:r w:rsidRPr="00C53B84">
        <w:rPr>
          <w:rFonts w:ascii="Aptos Narrow" w:eastAsiaTheme="minorHAnsi" w:hAnsi="Aptos Narrow" w:cs="Times New Roman"/>
          <w:b/>
          <w:noProof/>
          <w:color w:val="000000"/>
          <w:lang w:val="sk-SK"/>
        </w:rPr>
        <w:t>v súlade s modernými teóriami zabezpečenia kvality</w:t>
      </w:r>
      <w:r w:rsidRPr="00C53B84">
        <w:rPr>
          <w:rFonts w:ascii="Aptos Narrow" w:eastAsiaTheme="minorHAnsi" w:hAnsi="Aptos Narrow" w:cs="Times New Roman"/>
          <w:bCs/>
          <w:noProof/>
          <w:color w:val="000000"/>
          <w:lang w:val="sk-SK"/>
        </w:rPr>
        <w:t>, ktoré kladú dôraz na</w:t>
      </w:r>
      <w:r>
        <w:rPr>
          <w:rFonts w:ascii="Aptos Narrow" w:eastAsiaTheme="minorHAnsi" w:hAnsi="Aptos Narrow" w:cs="Times New Roman"/>
          <w:bCs/>
          <w:noProof/>
          <w:color w:val="000000"/>
          <w:lang w:val="sk-SK"/>
        </w:rPr>
        <w:t xml:space="preserve"> </w:t>
      </w:r>
      <w:r w:rsidRPr="00C53B84">
        <w:rPr>
          <w:rFonts w:ascii="Aptos Narrow" w:eastAsiaTheme="minorHAnsi" w:hAnsi="Aptos Narrow" w:cs="Times New Roman"/>
          <w:bCs/>
          <w:noProof/>
          <w:color w:val="000000"/>
          <w:lang w:val="sk-SK"/>
        </w:rPr>
        <w:t>primerané hodnotenie založené na dôkazoch namiesto prísnej periodicity</w:t>
      </w:r>
      <w:r>
        <w:rPr>
          <w:rFonts w:ascii="Aptos Narrow" w:eastAsiaTheme="minorHAnsi" w:hAnsi="Aptos Narrow" w:cs="Times New Roman"/>
          <w:bCs/>
          <w:noProof/>
          <w:color w:val="000000"/>
          <w:lang w:val="sk-SK"/>
        </w:rPr>
        <w:t xml:space="preserve">. </w:t>
      </w:r>
    </w:p>
    <w:p w14:paraId="1CA3E93D" w14:textId="77777777" w:rsid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p>
    <w:p w14:paraId="406189F9" w14:textId="5B1715FF" w:rsidR="00C53B84" w:rsidRPr="00C53B84" w:rsidRDefault="00C53B84" w:rsidP="00131286">
      <w:pPr>
        <w:pStyle w:val="Zkladntext"/>
        <w:numPr>
          <w:ilvl w:val="0"/>
          <w:numId w:val="25"/>
        </w:numPr>
        <w:spacing w:line="252" w:lineRule="auto"/>
        <w:ind w:right="121"/>
        <w:jc w:val="both"/>
        <w:rPr>
          <w:rFonts w:ascii="Aptos Narrow" w:eastAsiaTheme="minorHAnsi" w:hAnsi="Aptos Narrow" w:cs="Times New Roman"/>
          <w:b/>
          <w:noProof/>
          <w:color w:val="000000"/>
          <w:lang w:val="sk-SK"/>
        </w:rPr>
      </w:pPr>
      <w:r w:rsidRPr="00C53B84">
        <w:rPr>
          <w:rFonts w:ascii="Aptos Narrow" w:eastAsiaTheme="minorHAnsi" w:hAnsi="Aptos Narrow" w:cs="Times New Roman"/>
          <w:b/>
          <w:noProof/>
          <w:color w:val="000000"/>
          <w:lang w:val="sk-SK"/>
        </w:rPr>
        <w:t>Intervaly školských inšpekcií</w:t>
      </w:r>
      <w:r w:rsidR="00372657">
        <w:rPr>
          <w:rStyle w:val="Odkaznapoznmkupodiarou"/>
          <w:rFonts w:ascii="Aptos Narrow" w:eastAsiaTheme="minorHAnsi" w:hAnsi="Aptos Narrow" w:cs="Times New Roman"/>
          <w:b/>
          <w:noProof/>
          <w:color w:val="000000"/>
          <w:lang w:val="sk-SK"/>
        </w:rPr>
        <w:footnoteReference w:id="40"/>
      </w:r>
    </w:p>
    <w:p w14:paraId="7771B709" w14:textId="17F6C922" w:rsid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r w:rsidRPr="00C53B84">
        <w:rPr>
          <w:rFonts w:ascii="Aptos Narrow" w:eastAsiaTheme="minorHAnsi" w:hAnsi="Aptos Narrow" w:cs="Times New Roman"/>
          <w:bCs/>
          <w:noProof/>
          <w:color w:val="000000"/>
          <w:lang w:val="sk-SK"/>
        </w:rPr>
        <w:t xml:space="preserve">Neexistuje žiadna </w:t>
      </w:r>
      <w:r>
        <w:rPr>
          <w:rFonts w:ascii="Aptos Narrow" w:eastAsiaTheme="minorHAnsi" w:hAnsi="Aptos Narrow" w:cs="Times New Roman"/>
          <w:bCs/>
          <w:noProof/>
          <w:color w:val="000000"/>
          <w:lang w:val="sk-SK"/>
        </w:rPr>
        <w:t xml:space="preserve">prísna </w:t>
      </w:r>
      <w:r w:rsidRPr="00C53B84">
        <w:rPr>
          <w:rFonts w:ascii="Aptos Narrow" w:eastAsiaTheme="minorHAnsi" w:hAnsi="Aptos Narrow" w:cs="Times New Roman"/>
          <w:bCs/>
          <w:noProof/>
          <w:color w:val="000000"/>
          <w:lang w:val="sk-SK"/>
        </w:rPr>
        <w:t xml:space="preserve">zákonná maximálna lehota medzi inšpekciami, ale historicky platí, </w:t>
      </w:r>
      <w:r w:rsidRPr="00C53B84">
        <w:rPr>
          <w:rFonts w:ascii="Aptos Narrow" w:eastAsiaTheme="minorHAnsi" w:hAnsi="Aptos Narrow" w:cs="Times New Roman"/>
          <w:b/>
          <w:noProof/>
          <w:color w:val="000000"/>
          <w:lang w:val="sk-SK"/>
        </w:rPr>
        <w:t xml:space="preserve">že </w:t>
      </w:r>
      <w:r w:rsidR="00745C36">
        <w:rPr>
          <w:rFonts w:ascii="Aptos Narrow" w:eastAsiaTheme="minorHAnsi" w:hAnsi="Aptos Narrow" w:cs="Times New Roman"/>
          <w:b/>
          <w:noProof/>
          <w:color w:val="000000"/>
          <w:lang w:val="sk-SK"/>
        </w:rPr>
        <w:t xml:space="preserve">na </w:t>
      </w:r>
      <w:r w:rsidRPr="00C53B84">
        <w:rPr>
          <w:rFonts w:ascii="Aptos Narrow" w:eastAsiaTheme="minorHAnsi" w:hAnsi="Aptos Narrow" w:cs="Times New Roman"/>
          <w:b/>
          <w:noProof/>
          <w:color w:val="000000"/>
          <w:lang w:val="sk-SK"/>
        </w:rPr>
        <w:t>väčš</w:t>
      </w:r>
      <w:r w:rsidR="00CC1ADD">
        <w:rPr>
          <w:rFonts w:ascii="Aptos Narrow" w:eastAsiaTheme="minorHAnsi" w:hAnsi="Aptos Narrow" w:cs="Times New Roman"/>
          <w:b/>
          <w:noProof/>
          <w:color w:val="000000"/>
          <w:lang w:val="sk-SK"/>
        </w:rPr>
        <w:t>ine</w:t>
      </w:r>
      <w:r w:rsidRPr="00C53B84">
        <w:rPr>
          <w:rFonts w:ascii="Aptos Narrow" w:eastAsiaTheme="minorHAnsi" w:hAnsi="Aptos Narrow" w:cs="Times New Roman"/>
          <w:b/>
          <w:noProof/>
          <w:color w:val="000000"/>
          <w:lang w:val="sk-SK"/>
        </w:rPr>
        <w:t xml:space="preserve"> škôl </w:t>
      </w:r>
      <w:r w:rsidR="0027411D">
        <w:rPr>
          <w:rFonts w:ascii="Aptos Narrow" w:eastAsiaTheme="minorHAnsi" w:hAnsi="Aptos Narrow" w:cs="Times New Roman"/>
          <w:b/>
          <w:noProof/>
          <w:color w:val="000000"/>
          <w:lang w:val="sk-SK"/>
        </w:rPr>
        <w:t>prebieha inšpekcia</w:t>
      </w:r>
      <w:r w:rsidRPr="00C53B84">
        <w:rPr>
          <w:rFonts w:ascii="Aptos Narrow" w:eastAsiaTheme="minorHAnsi" w:hAnsi="Aptos Narrow" w:cs="Times New Roman"/>
          <w:b/>
          <w:noProof/>
          <w:color w:val="000000"/>
          <w:lang w:val="sk-SK"/>
        </w:rPr>
        <w:t xml:space="preserve"> približne každých 5–7 rokov</w:t>
      </w:r>
      <w:r w:rsidR="007E5E87" w:rsidRPr="0000607D">
        <w:rPr>
          <w:rFonts w:ascii="Aptos Narrow" w:eastAsiaTheme="minorHAnsi" w:hAnsi="Aptos Narrow" w:cs="Times New Roman"/>
          <w:bCs/>
          <w:noProof/>
          <w:color w:val="000000"/>
          <w:lang w:val="sk-SK"/>
        </w:rPr>
        <w:t>, ale nej</w:t>
      </w:r>
      <w:r w:rsidR="0000607D">
        <w:rPr>
          <w:rFonts w:ascii="Aptos Narrow" w:eastAsiaTheme="minorHAnsi" w:hAnsi="Aptos Narrow" w:cs="Times New Roman"/>
          <w:bCs/>
          <w:noProof/>
          <w:color w:val="000000"/>
          <w:lang w:val="sk-SK"/>
        </w:rPr>
        <w:t>e</w:t>
      </w:r>
      <w:r w:rsidR="007E5E87" w:rsidRPr="0000607D">
        <w:rPr>
          <w:rFonts w:ascii="Aptos Narrow" w:eastAsiaTheme="minorHAnsi" w:hAnsi="Aptos Narrow" w:cs="Times New Roman"/>
          <w:bCs/>
          <w:noProof/>
          <w:color w:val="000000"/>
          <w:lang w:val="sk-SK"/>
        </w:rPr>
        <w:t>dená sa o pravidlo.</w:t>
      </w:r>
      <w:r>
        <w:rPr>
          <w:rFonts w:ascii="Aptos Narrow" w:eastAsiaTheme="minorHAnsi" w:hAnsi="Aptos Narrow" w:cs="Times New Roman"/>
          <w:bCs/>
          <w:noProof/>
          <w:color w:val="000000"/>
          <w:lang w:val="sk-SK"/>
        </w:rPr>
        <w:t xml:space="preserve"> </w:t>
      </w:r>
      <w:r w:rsidRPr="00C53B84">
        <w:rPr>
          <w:rFonts w:ascii="Aptos Narrow" w:eastAsiaTheme="minorHAnsi" w:hAnsi="Aptos Narrow" w:cs="Times New Roman"/>
          <w:bCs/>
          <w:noProof/>
          <w:color w:val="000000"/>
          <w:lang w:val="sk-SK"/>
        </w:rPr>
        <w:t xml:space="preserve">Frekvencia </w:t>
      </w:r>
      <w:r w:rsidRPr="00C53B84">
        <w:rPr>
          <w:rFonts w:ascii="Aptos Narrow" w:eastAsiaTheme="minorHAnsi" w:hAnsi="Aptos Narrow" w:cs="Times New Roman"/>
          <w:bCs/>
          <w:noProof/>
          <w:color w:val="000000"/>
          <w:lang w:val="sk-SK"/>
        </w:rPr>
        <w:lastRenderedPageBreak/>
        <w:t>inšpekcií môže byť ovplyvnená</w:t>
      </w:r>
      <w:r>
        <w:rPr>
          <w:rFonts w:ascii="Aptos Narrow" w:eastAsiaTheme="minorHAnsi" w:hAnsi="Aptos Narrow" w:cs="Times New Roman"/>
          <w:bCs/>
          <w:noProof/>
          <w:color w:val="000000"/>
          <w:lang w:val="sk-SK"/>
        </w:rPr>
        <w:t xml:space="preserve"> v</w:t>
      </w:r>
      <w:r w:rsidRPr="00C53B84">
        <w:rPr>
          <w:rFonts w:ascii="Aptos Narrow" w:eastAsiaTheme="minorHAnsi" w:hAnsi="Aptos Narrow" w:cs="Times New Roman"/>
          <w:bCs/>
          <w:noProof/>
          <w:color w:val="000000"/>
          <w:lang w:val="sk-SK"/>
        </w:rPr>
        <w:t>ýsledkami predchádzajúcich inšpekcií</w:t>
      </w:r>
      <w:r>
        <w:rPr>
          <w:rFonts w:ascii="Aptos Narrow" w:eastAsiaTheme="minorHAnsi" w:hAnsi="Aptos Narrow" w:cs="Times New Roman"/>
          <w:bCs/>
          <w:noProof/>
          <w:color w:val="000000"/>
          <w:lang w:val="sk-SK"/>
        </w:rPr>
        <w:t>, s</w:t>
      </w:r>
      <w:r w:rsidRPr="00C53B84">
        <w:rPr>
          <w:rFonts w:ascii="Aptos Narrow" w:eastAsiaTheme="minorHAnsi" w:hAnsi="Aptos Narrow" w:cs="Times New Roman"/>
          <w:bCs/>
          <w:noProof/>
          <w:color w:val="000000"/>
          <w:lang w:val="sk-SK"/>
        </w:rPr>
        <w:t>chopnosťou zlepšovania</w:t>
      </w:r>
      <w:r>
        <w:rPr>
          <w:rFonts w:ascii="Aptos Narrow" w:eastAsiaTheme="minorHAnsi" w:hAnsi="Aptos Narrow" w:cs="Times New Roman"/>
          <w:bCs/>
          <w:noProof/>
          <w:color w:val="000000"/>
          <w:lang w:val="sk-SK"/>
        </w:rPr>
        <w:t xml:space="preserve"> a i</w:t>
      </w:r>
      <w:r w:rsidRPr="00C53B84">
        <w:rPr>
          <w:rFonts w:ascii="Aptos Narrow" w:eastAsiaTheme="minorHAnsi" w:hAnsi="Aptos Narrow" w:cs="Times New Roman"/>
          <w:bCs/>
          <w:noProof/>
          <w:color w:val="000000"/>
          <w:lang w:val="sk-SK"/>
        </w:rPr>
        <w:t>ndikátormi rizika</w:t>
      </w:r>
      <w:r>
        <w:rPr>
          <w:rFonts w:ascii="Aptos Narrow" w:eastAsiaTheme="minorHAnsi" w:hAnsi="Aptos Narrow" w:cs="Times New Roman"/>
          <w:bCs/>
          <w:noProof/>
          <w:color w:val="000000"/>
          <w:lang w:val="sk-SK"/>
        </w:rPr>
        <w:t>, z</w:t>
      </w:r>
      <w:r w:rsidRPr="00C53B84">
        <w:rPr>
          <w:rFonts w:ascii="Aptos Narrow" w:eastAsiaTheme="minorHAnsi" w:hAnsi="Aptos Narrow" w:cs="Times New Roman"/>
          <w:bCs/>
          <w:noProof/>
          <w:color w:val="000000"/>
          <w:lang w:val="sk-SK"/>
        </w:rPr>
        <w:t>menami národných priorít alebo rámcov inšpekcií</w:t>
      </w:r>
      <w:r>
        <w:rPr>
          <w:rFonts w:ascii="Aptos Narrow" w:eastAsiaTheme="minorHAnsi" w:hAnsi="Aptos Narrow" w:cs="Times New Roman"/>
          <w:bCs/>
          <w:noProof/>
          <w:color w:val="000000"/>
          <w:lang w:val="sk-SK"/>
        </w:rPr>
        <w:t>.</w:t>
      </w:r>
    </w:p>
    <w:p w14:paraId="5AFD7D7F" w14:textId="77777777" w:rsidR="00C53B84" w:rsidRP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p>
    <w:p w14:paraId="06F767EA" w14:textId="05844938" w:rsid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r w:rsidRPr="00C53B84">
        <w:rPr>
          <w:rFonts w:ascii="Aptos Narrow" w:eastAsiaTheme="minorHAnsi" w:hAnsi="Aptos Narrow" w:cs="Times New Roman"/>
          <w:b/>
          <w:noProof/>
          <w:color w:val="000000"/>
          <w:lang w:val="sk-SK"/>
        </w:rPr>
        <w:t>Škótsky model nepoužíva pevné „cykly“ (napr. vždy presne každých 5 rokov), ale skôr prístup plánovania na základe programu</w:t>
      </w:r>
      <w:r w:rsidR="00EA6869">
        <w:rPr>
          <w:rFonts w:ascii="Aptos Narrow" w:eastAsiaTheme="minorHAnsi" w:hAnsi="Aptos Narrow" w:cs="Times New Roman"/>
          <w:b/>
          <w:noProof/>
          <w:color w:val="000000"/>
          <w:lang w:val="sk-SK"/>
        </w:rPr>
        <w:t xml:space="preserve"> HMIE</w:t>
      </w:r>
      <w:r w:rsidRPr="00C53B84">
        <w:rPr>
          <w:rFonts w:ascii="Aptos Narrow" w:eastAsiaTheme="minorHAnsi" w:hAnsi="Aptos Narrow" w:cs="Times New Roman"/>
          <w:bCs/>
          <w:noProof/>
          <w:color w:val="000000"/>
          <w:lang w:val="sk-SK"/>
        </w:rPr>
        <w:t>.</w:t>
      </w:r>
    </w:p>
    <w:p w14:paraId="0DD63773" w14:textId="77777777" w:rsidR="00C53B84" w:rsidRDefault="00C53B84" w:rsidP="00C53B84">
      <w:pPr>
        <w:pStyle w:val="Zkladntext"/>
        <w:spacing w:line="252" w:lineRule="auto"/>
        <w:ind w:left="23" w:right="121"/>
        <w:jc w:val="both"/>
        <w:rPr>
          <w:rFonts w:ascii="Aptos Narrow" w:eastAsiaTheme="minorHAnsi" w:hAnsi="Aptos Narrow" w:cs="Times New Roman"/>
          <w:bCs/>
          <w:noProof/>
          <w:color w:val="000000"/>
          <w:lang w:val="sk-SK"/>
        </w:rPr>
      </w:pPr>
    </w:p>
    <w:p w14:paraId="19906C54" w14:textId="600F33D6" w:rsidR="00937439" w:rsidRPr="00937439" w:rsidRDefault="00937439" w:rsidP="00131286">
      <w:pPr>
        <w:pStyle w:val="Zkladntext"/>
        <w:numPr>
          <w:ilvl w:val="0"/>
          <w:numId w:val="25"/>
        </w:numPr>
        <w:spacing w:line="252" w:lineRule="auto"/>
        <w:ind w:right="121"/>
        <w:jc w:val="both"/>
        <w:rPr>
          <w:rFonts w:ascii="Aptos Narrow" w:eastAsiaTheme="minorHAnsi" w:hAnsi="Aptos Narrow" w:cs="Times New Roman"/>
          <w:b/>
          <w:noProof/>
          <w:color w:val="000000"/>
          <w:lang w:val="sk-SK"/>
        </w:rPr>
      </w:pPr>
      <w:r w:rsidRPr="00937439">
        <w:rPr>
          <w:rFonts w:ascii="Aptos Narrow" w:eastAsiaTheme="minorHAnsi" w:hAnsi="Aptos Narrow" w:cs="Times New Roman"/>
          <w:b/>
          <w:noProof/>
          <w:color w:val="000000"/>
          <w:lang w:val="sk-SK"/>
        </w:rPr>
        <w:t>Zariadenia predškolského vzdelávania a starostlivosti o det</w:t>
      </w:r>
      <w:r w:rsidR="002A56D3">
        <w:rPr>
          <w:rFonts w:ascii="Aptos Narrow" w:eastAsiaTheme="minorHAnsi" w:hAnsi="Aptos Narrow" w:cs="Times New Roman"/>
          <w:b/>
          <w:noProof/>
          <w:color w:val="000000"/>
          <w:lang w:val="sk-SK"/>
        </w:rPr>
        <w:t>i</w:t>
      </w:r>
    </w:p>
    <w:p w14:paraId="582227BD" w14:textId="24C8A31E" w:rsidR="00937439" w:rsidRDefault="00937439" w:rsidP="00937439">
      <w:pPr>
        <w:pStyle w:val="Zkladntext"/>
        <w:spacing w:line="252" w:lineRule="auto"/>
        <w:ind w:left="23" w:right="121"/>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 xml:space="preserve">Tieto zariadenia </w:t>
      </w:r>
      <w:r w:rsidRPr="00937439">
        <w:rPr>
          <w:rFonts w:ascii="Aptos Narrow" w:eastAsiaTheme="minorHAnsi" w:hAnsi="Aptos Narrow" w:cs="Times New Roman"/>
          <w:bCs/>
          <w:noProof/>
          <w:color w:val="000000"/>
          <w:lang w:val="sk-SK"/>
        </w:rPr>
        <w:t xml:space="preserve">sú </w:t>
      </w:r>
      <w:r w:rsidR="00C41C1E">
        <w:rPr>
          <w:rFonts w:ascii="Aptos Narrow" w:eastAsiaTheme="minorHAnsi" w:hAnsi="Aptos Narrow" w:cs="Times New Roman"/>
          <w:bCs/>
          <w:noProof/>
          <w:color w:val="000000"/>
          <w:lang w:val="sk-SK"/>
        </w:rPr>
        <w:t xml:space="preserve">často </w:t>
      </w:r>
      <w:r w:rsidRPr="00937439">
        <w:rPr>
          <w:rFonts w:ascii="Aptos Narrow" w:eastAsiaTheme="minorHAnsi" w:hAnsi="Aptos Narrow" w:cs="Times New Roman"/>
          <w:bCs/>
          <w:noProof/>
          <w:color w:val="000000"/>
          <w:lang w:val="sk-SK"/>
        </w:rPr>
        <w:t xml:space="preserve">kontrolované spoločne </w:t>
      </w:r>
      <w:r>
        <w:rPr>
          <w:rFonts w:ascii="Aptos Narrow" w:eastAsiaTheme="minorHAnsi" w:hAnsi="Aptos Narrow" w:cs="Times New Roman"/>
          <w:bCs/>
          <w:noProof/>
          <w:color w:val="000000"/>
          <w:lang w:val="sk-SK"/>
        </w:rPr>
        <w:t xml:space="preserve">s </w:t>
      </w:r>
      <w:r w:rsidRPr="00937439">
        <w:rPr>
          <w:rFonts w:ascii="Aptos Narrow" w:eastAsiaTheme="minorHAnsi" w:hAnsi="Aptos Narrow" w:cs="Times New Roman"/>
          <w:bCs/>
          <w:noProof/>
          <w:color w:val="000000"/>
          <w:lang w:val="sk-SK"/>
        </w:rPr>
        <w:t>Inšpektorát</w:t>
      </w:r>
      <w:r>
        <w:rPr>
          <w:rFonts w:ascii="Aptos Narrow" w:eastAsiaTheme="minorHAnsi" w:hAnsi="Aptos Narrow" w:cs="Times New Roman"/>
          <w:bCs/>
          <w:noProof/>
          <w:color w:val="000000"/>
          <w:lang w:val="sk-SK"/>
        </w:rPr>
        <w:t>om</w:t>
      </w:r>
      <w:r w:rsidRPr="00937439">
        <w:rPr>
          <w:rFonts w:ascii="Aptos Narrow" w:eastAsiaTheme="minorHAnsi" w:hAnsi="Aptos Narrow" w:cs="Times New Roman"/>
          <w:bCs/>
          <w:noProof/>
          <w:color w:val="000000"/>
          <w:lang w:val="sk-SK"/>
        </w:rPr>
        <w:t xml:space="preserve"> starostlivosti podľa plánu založeného na riziku, čo môže viesť k</w:t>
      </w:r>
      <w:r>
        <w:rPr>
          <w:rFonts w:ascii="Aptos Narrow" w:eastAsiaTheme="minorHAnsi" w:hAnsi="Aptos Narrow" w:cs="Times New Roman"/>
          <w:bCs/>
          <w:noProof/>
          <w:color w:val="000000"/>
          <w:lang w:val="sk-SK"/>
        </w:rPr>
        <w:t xml:space="preserve"> č</w:t>
      </w:r>
      <w:r w:rsidRPr="00937439">
        <w:rPr>
          <w:rFonts w:ascii="Aptos Narrow" w:eastAsiaTheme="minorHAnsi" w:hAnsi="Aptos Narrow" w:cs="Times New Roman"/>
          <w:bCs/>
          <w:noProof/>
          <w:color w:val="000000"/>
          <w:lang w:val="sk-SK"/>
        </w:rPr>
        <w:t>astejším opakovaným kontrolám po slabších zisteniach</w:t>
      </w:r>
      <w:r>
        <w:rPr>
          <w:rFonts w:ascii="Aptos Narrow" w:eastAsiaTheme="minorHAnsi" w:hAnsi="Aptos Narrow" w:cs="Times New Roman"/>
          <w:bCs/>
          <w:noProof/>
          <w:color w:val="000000"/>
          <w:lang w:val="sk-SK"/>
        </w:rPr>
        <w:t>, d</w:t>
      </w:r>
      <w:r w:rsidRPr="00937439">
        <w:rPr>
          <w:rFonts w:ascii="Aptos Narrow" w:eastAsiaTheme="minorHAnsi" w:hAnsi="Aptos Narrow" w:cs="Times New Roman"/>
          <w:bCs/>
          <w:noProof/>
          <w:color w:val="000000"/>
          <w:lang w:val="sk-SK"/>
        </w:rPr>
        <w:t>lhším intervalom po silných hodnoteniach</w:t>
      </w:r>
      <w:r>
        <w:rPr>
          <w:rFonts w:ascii="Aptos Narrow" w:eastAsiaTheme="minorHAnsi" w:hAnsi="Aptos Narrow" w:cs="Times New Roman"/>
          <w:bCs/>
          <w:noProof/>
          <w:color w:val="000000"/>
          <w:lang w:val="sk-SK"/>
        </w:rPr>
        <w:t xml:space="preserve">. </w:t>
      </w:r>
      <w:r w:rsidRPr="00937439">
        <w:rPr>
          <w:rFonts w:ascii="Aptos Narrow" w:eastAsiaTheme="minorHAnsi" w:hAnsi="Aptos Narrow" w:cs="Times New Roman"/>
          <w:b/>
          <w:noProof/>
          <w:color w:val="000000"/>
          <w:lang w:val="sk-SK"/>
        </w:rPr>
        <w:t>Inšpekcie Inšpektorátu starostlivosti</w:t>
      </w:r>
      <w:r w:rsidRPr="00937439">
        <w:rPr>
          <w:rFonts w:ascii="Aptos Narrow" w:eastAsiaTheme="minorHAnsi" w:hAnsi="Aptos Narrow" w:cs="Times New Roman"/>
          <w:bCs/>
          <w:noProof/>
          <w:color w:val="000000"/>
          <w:lang w:val="sk-SK"/>
        </w:rPr>
        <w:t xml:space="preserve"> sa často vykonávajú </w:t>
      </w:r>
      <w:r w:rsidR="00FE1D2F">
        <w:rPr>
          <w:rFonts w:ascii="Aptos Narrow" w:eastAsiaTheme="minorHAnsi" w:hAnsi="Aptos Narrow" w:cs="Times New Roman"/>
          <w:bCs/>
          <w:noProof/>
          <w:color w:val="000000"/>
          <w:lang w:val="sk-SK"/>
        </w:rPr>
        <w:t>v intervale</w:t>
      </w:r>
      <w:r w:rsidRPr="00937439">
        <w:rPr>
          <w:rFonts w:ascii="Aptos Narrow" w:eastAsiaTheme="minorHAnsi" w:hAnsi="Aptos Narrow" w:cs="Times New Roman"/>
          <w:b/>
          <w:noProof/>
          <w:color w:val="000000"/>
          <w:lang w:val="sk-SK"/>
        </w:rPr>
        <w:t xml:space="preserve"> 1–3 rok</w:t>
      </w:r>
      <w:r w:rsidRPr="002A56D3">
        <w:rPr>
          <w:rFonts w:ascii="Aptos Narrow" w:eastAsiaTheme="minorHAnsi" w:hAnsi="Aptos Narrow" w:cs="Times New Roman"/>
          <w:b/>
          <w:noProof/>
          <w:color w:val="000000"/>
          <w:lang w:val="sk-SK"/>
        </w:rPr>
        <w:t>y</w:t>
      </w:r>
      <w:r w:rsidRPr="00937439">
        <w:rPr>
          <w:rFonts w:ascii="Aptos Narrow" w:eastAsiaTheme="minorHAnsi" w:hAnsi="Aptos Narrow" w:cs="Times New Roman"/>
          <w:bCs/>
          <w:noProof/>
          <w:color w:val="000000"/>
          <w:lang w:val="sk-SK"/>
        </w:rPr>
        <w:t>.</w:t>
      </w:r>
    </w:p>
    <w:p w14:paraId="18721897" w14:textId="77777777" w:rsidR="00937439" w:rsidRDefault="00937439" w:rsidP="00C53B84">
      <w:pPr>
        <w:pStyle w:val="Zkladntext"/>
        <w:spacing w:line="252" w:lineRule="auto"/>
        <w:ind w:left="23" w:right="121"/>
        <w:jc w:val="both"/>
        <w:rPr>
          <w:rFonts w:ascii="Aptos Narrow" w:eastAsiaTheme="minorHAnsi" w:hAnsi="Aptos Narrow" w:cs="Times New Roman"/>
          <w:bCs/>
          <w:noProof/>
          <w:color w:val="000000"/>
          <w:lang w:val="sk-SK"/>
        </w:rPr>
      </w:pPr>
    </w:p>
    <w:p w14:paraId="63E7145A" w14:textId="08911682" w:rsidR="00937439" w:rsidRPr="00937439" w:rsidRDefault="00C41C1E" w:rsidP="00131286">
      <w:pPr>
        <w:pStyle w:val="Zkladntext"/>
        <w:numPr>
          <w:ilvl w:val="0"/>
          <w:numId w:val="25"/>
        </w:numPr>
        <w:spacing w:line="252" w:lineRule="auto"/>
        <w:ind w:right="121"/>
        <w:jc w:val="both"/>
        <w:rPr>
          <w:rFonts w:ascii="Aptos Narrow" w:eastAsiaTheme="minorHAnsi" w:hAnsi="Aptos Narrow" w:cs="Times New Roman"/>
          <w:b/>
          <w:noProof/>
          <w:color w:val="000000"/>
          <w:lang w:val="sk-SK"/>
        </w:rPr>
      </w:pPr>
      <w:r>
        <w:rPr>
          <w:rFonts w:ascii="Aptos Narrow" w:eastAsiaTheme="minorHAnsi" w:hAnsi="Aptos Narrow" w:cs="Times New Roman"/>
          <w:b/>
          <w:noProof/>
          <w:color w:val="000000"/>
          <w:lang w:val="sk-SK"/>
        </w:rPr>
        <w:t>T</w:t>
      </w:r>
      <w:r w:rsidR="00937439" w:rsidRPr="00937439">
        <w:rPr>
          <w:rFonts w:ascii="Aptos Narrow" w:eastAsiaTheme="minorHAnsi" w:hAnsi="Aptos Narrow" w:cs="Times New Roman"/>
          <w:b/>
          <w:noProof/>
          <w:color w:val="000000"/>
          <w:lang w:val="sk-SK"/>
        </w:rPr>
        <w:t xml:space="preserve">ematické/systémové hodnotenia </w:t>
      </w:r>
    </w:p>
    <w:p w14:paraId="3304A420" w14:textId="77777777" w:rsidR="00937439" w:rsidRPr="00937439" w:rsidRDefault="00937439" w:rsidP="009649E1">
      <w:pPr>
        <w:pStyle w:val="Iodrazkatext"/>
        <w:rPr>
          <w:noProof/>
        </w:rPr>
      </w:pPr>
      <w:r w:rsidRPr="00937439">
        <w:rPr>
          <w:noProof/>
        </w:rPr>
        <w:t>Výročná národná správa — konsolidované hodnotenie výkonnosti systému.</w:t>
      </w:r>
    </w:p>
    <w:p w14:paraId="5821F6AA" w14:textId="77777777" w:rsidR="00C41C1E" w:rsidRDefault="00937439" w:rsidP="009649E1">
      <w:pPr>
        <w:pStyle w:val="Iodrazkatext"/>
        <w:rPr>
          <w:noProof/>
        </w:rPr>
      </w:pPr>
      <w:r w:rsidRPr="00937439">
        <w:rPr>
          <w:noProof/>
        </w:rPr>
        <w:t>Tematické hodnotenia — cyklické alebo príležitostné podľa potreby (napr. gramotnosť, sociálno-ekonomická rovnosť, vodcovstvo)</w:t>
      </w:r>
    </w:p>
    <w:p w14:paraId="0326CA8A" w14:textId="3148F517" w:rsidR="00937439" w:rsidRDefault="00937439" w:rsidP="009649E1">
      <w:pPr>
        <w:pStyle w:val="Iodrazkatext"/>
        <w:rPr>
          <w:noProof/>
        </w:rPr>
      </w:pPr>
      <w:r w:rsidRPr="00C41C1E">
        <w:rPr>
          <w:noProof/>
        </w:rPr>
        <w:t>Správy o nových otázkach — ad hoc, na základe dôkazov z</w:t>
      </w:r>
      <w:r w:rsidR="00C41C1E">
        <w:rPr>
          <w:noProof/>
        </w:rPr>
        <w:t> </w:t>
      </w:r>
      <w:r w:rsidRPr="00C41C1E">
        <w:rPr>
          <w:noProof/>
        </w:rPr>
        <w:t>inšpekcie</w:t>
      </w:r>
    </w:p>
    <w:p w14:paraId="59757E69" w14:textId="77777777" w:rsidR="00C41C1E" w:rsidRDefault="00C41C1E" w:rsidP="00C41C1E">
      <w:pPr>
        <w:pStyle w:val="Zkladntext"/>
        <w:spacing w:line="252" w:lineRule="auto"/>
        <w:ind w:left="766" w:right="121"/>
        <w:jc w:val="both"/>
        <w:rPr>
          <w:rFonts w:ascii="Aptos Narrow" w:eastAsiaTheme="minorHAnsi" w:hAnsi="Aptos Narrow" w:cs="Times New Roman"/>
          <w:bCs/>
          <w:noProof/>
          <w:color w:val="000000"/>
          <w:lang w:val="sk-SK"/>
        </w:rPr>
      </w:pPr>
    </w:p>
    <w:p w14:paraId="747C8DAF" w14:textId="6E0B1113" w:rsidR="00C41C1E" w:rsidRPr="00C41C1E" w:rsidRDefault="00C41C1E" w:rsidP="00131286">
      <w:pPr>
        <w:pStyle w:val="Zkladntext"/>
        <w:numPr>
          <w:ilvl w:val="0"/>
          <w:numId w:val="25"/>
        </w:numPr>
        <w:spacing w:line="252" w:lineRule="auto"/>
        <w:ind w:right="121"/>
        <w:jc w:val="both"/>
        <w:rPr>
          <w:rFonts w:ascii="Aptos Narrow" w:eastAsiaTheme="minorHAnsi" w:hAnsi="Aptos Narrow" w:cs="Times New Roman"/>
          <w:b/>
          <w:noProof/>
          <w:color w:val="000000"/>
          <w:lang w:val="sk-SK"/>
        </w:rPr>
      </w:pPr>
      <w:r w:rsidRPr="00C41C1E">
        <w:rPr>
          <w:rFonts w:ascii="Aptos Narrow" w:eastAsiaTheme="minorHAnsi" w:hAnsi="Aptos Narrow" w:cs="Times New Roman"/>
          <w:b/>
          <w:noProof/>
          <w:color w:val="000000"/>
          <w:lang w:val="sk-SK"/>
        </w:rPr>
        <w:t>Sebahodnotenie</w:t>
      </w:r>
    </w:p>
    <w:p w14:paraId="08690C76" w14:textId="51434C2A" w:rsidR="00C41C1E" w:rsidRDefault="00C41C1E" w:rsidP="00C41C1E">
      <w:pPr>
        <w:pStyle w:val="Zkladntext"/>
        <w:spacing w:line="252" w:lineRule="auto"/>
        <w:ind w:left="23" w:right="121"/>
        <w:jc w:val="both"/>
        <w:rPr>
          <w:rFonts w:ascii="Aptos Narrow" w:eastAsiaTheme="minorHAnsi" w:hAnsi="Aptos Narrow" w:cs="Times New Roman"/>
          <w:bCs/>
          <w:noProof/>
          <w:color w:val="000000"/>
          <w:lang w:val="sk-SK"/>
        </w:rPr>
      </w:pPr>
      <w:r w:rsidRPr="00C41C1E">
        <w:rPr>
          <w:rFonts w:ascii="Aptos Narrow" w:eastAsiaTheme="minorHAnsi" w:hAnsi="Aptos Narrow" w:cs="Times New Roman"/>
          <w:bCs/>
          <w:noProof/>
          <w:color w:val="000000"/>
          <w:lang w:val="sk-SK"/>
        </w:rPr>
        <w:t>Prebiehajúce (nepretržité); často formalizované každoročne</w:t>
      </w:r>
      <w:r>
        <w:rPr>
          <w:rFonts w:ascii="Aptos Narrow" w:eastAsiaTheme="minorHAnsi" w:hAnsi="Aptos Narrow" w:cs="Times New Roman"/>
          <w:bCs/>
          <w:noProof/>
          <w:color w:val="000000"/>
          <w:lang w:val="sk-SK"/>
        </w:rPr>
        <w:t xml:space="preserve">. Za sebahodnotenie je zodpovedná škola. </w:t>
      </w:r>
      <w:r w:rsidR="000F5025">
        <w:rPr>
          <w:rFonts w:ascii="Aptos Narrow" w:eastAsiaTheme="minorHAnsi" w:hAnsi="Aptos Narrow" w:cs="Times New Roman"/>
          <w:bCs/>
          <w:noProof/>
          <w:color w:val="000000"/>
          <w:lang w:val="sk-SK"/>
        </w:rPr>
        <w:t>H</w:t>
      </w:r>
      <w:r w:rsidR="000F5025" w:rsidRPr="000F5025">
        <w:rPr>
          <w:rFonts w:ascii="Aptos Narrow" w:eastAsiaTheme="minorHAnsi" w:hAnsi="Aptos Narrow" w:cs="Times New Roman"/>
          <w:bCs/>
          <w:noProof/>
          <w:color w:val="000000"/>
          <w:lang w:val="sk-SK"/>
        </w:rPr>
        <w:t>MIE očakáva, že školy budú neustále vykonávať sebahodnotenie pomocou rámcov HGIOS</w:t>
      </w:r>
      <w:r w:rsidR="00C2505C">
        <w:rPr>
          <w:rFonts w:ascii="Aptos Narrow" w:eastAsiaTheme="minorHAnsi" w:hAnsi="Aptos Narrow" w:cs="Times New Roman"/>
          <w:bCs/>
          <w:noProof/>
          <w:color w:val="000000"/>
          <w:lang w:val="sk-SK"/>
        </w:rPr>
        <w:t xml:space="preserve"> 4</w:t>
      </w:r>
      <w:r w:rsidR="00990FDE">
        <w:rPr>
          <w:rFonts w:ascii="Aptos Narrow" w:eastAsiaTheme="minorHAnsi" w:hAnsi="Aptos Narrow" w:cs="Times New Roman"/>
          <w:bCs/>
          <w:noProof/>
          <w:color w:val="000000"/>
          <w:lang w:val="sk-SK"/>
        </w:rPr>
        <w:t xml:space="preserve">. </w:t>
      </w:r>
    </w:p>
    <w:p w14:paraId="67EEBF4A" w14:textId="06ED21B2" w:rsidR="00990FDE" w:rsidRDefault="00990FDE" w:rsidP="00C41C1E">
      <w:pPr>
        <w:pStyle w:val="Zkladntext"/>
        <w:spacing w:line="252" w:lineRule="auto"/>
        <w:ind w:left="23" w:right="121"/>
        <w:jc w:val="both"/>
        <w:rPr>
          <w:rFonts w:ascii="Aptos Narrow" w:eastAsiaTheme="minorHAnsi" w:hAnsi="Aptos Narrow" w:cs="Times New Roman"/>
          <w:bCs/>
          <w:noProof/>
          <w:color w:val="000000"/>
          <w:lang w:val="sk-SK"/>
        </w:rPr>
      </w:pPr>
      <w:r>
        <w:rPr>
          <w:noProof/>
        </w:rPr>
        <mc:AlternateContent>
          <mc:Choice Requires="wps">
            <w:drawing>
              <wp:anchor distT="0" distB="0" distL="114300" distR="114300" simplePos="0" relativeHeight="251658240" behindDoc="0" locked="0" layoutInCell="1" allowOverlap="1" wp14:anchorId="7C2B6A79" wp14:editId="523256D8">
                <wp:simplePos x="0" y="0"/>
                <wp:positionH relativeFrom="margin">
                  <wp:align>center</wp:align>
                </wp:positionH>
                <wp:positionV relativeFrom="paragraph">
                  <wp:posOffset>196850</wp:posOffset>
                </wp:positionV>
                <wp:extent cx="5791200" cy="965200"/>
                <wp:effectExtent l="0" t="0" r="19050" b="25400"/>
                <wp:wrapNone/>
                <wp:docPr id="1786060608" name="Obdĺžnik 2"/>
                <wp:cNvGraphicFramePr/>
                <a:graphic xmlns:a="http://schemas.openxmlformats.org/drawingml/2006/main">
                  <a:graphicData uri="http://schemas.microsoft.com/office/word/2010/wordprocessingShape">
                    <wps:wsp>
                      <wps:cNvSpPr/>
                      <wps:spPr>
                        <a:xfrm>
                          <a:off x="0" y="0"/>
                          <a:ext cx="5791200" cy="965200"/>
                        </a:xfrm>
                        <a:prstGeom prst="rect">
                          <a:avLst/>
                        </a:prstGeom>
                        <a:no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5D072D82" id="Obdĺžnik 2" o:spid="_x0000_s1026" style="position:absolute;margin-left:0;margin-top:15.5pt;width:456pt;height:76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" filled="f" strokecolor="#d8d8d8 [2732]" strokeweight="1pt">
                <w10:wrap anchorx="margin"/>
              </v:rect>
            </w:pict>
          </mc:Fallback>
        </mc:AlternateContent>
      </w:r>
      <w:r>
        <w:rPr>
          <w:noProof/>
        </w:rPr>
        <w:drawing>
          <wp:anchor distT="0" distB="0" distL="114300" distR="114300" simplePos="0" relativeHeight="251658241" behindDoc="1" locked="0" layoutInCell="1" allowOverlap="1" wp14:anchorId="163350FC" wp14:editId="6FF340BA">
            <wp:simplePos x="0" y="0"/>
            <wp:positionH relativeFrom="column">
              <wp:posOffset>0</wp:posOffset>
            </wp:positionH>
            <wp:positionV relativeFrom="paragraph">
              <wp:posOffset>177800</wp:posOffset>
            </wp:positionV>
            <wp:extent cx="412750" cy="412750"/>
            <wp:effectExtent l="0" t="0" r="6350" b="6350"/>
            <wp:wrapTight wrapText="bothSides">
              <wp:wrapPolygon edited="0">
                <wp:start x="3988" y="0"/>
                <wp:lineTo x="0" y="3988"/>
                <wp:lineTo x="0" y="16948"/>
                <wp:lineTo x="3988" y="20935"/>
                <wp:lineTo x="16948" y="20935"/>
                <wp:lineTo x="20935" y="16948"/>
                <wp:lineTo x="20935" y="3988"/>
                <wp:lineTo x="16948" y="0"/>
                <wp:lineTo x="3988" y="0"/>
              </wp:wrapPolygon>
            </wp:wrapTight>
            <wp:docPr id="275201133" name="Obrázok 1" descr="Information - Kostenlose schnittstelle-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tion - Kostenlose schnittstelle-Ic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750" cy="412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36AEC6" w14:textId="298EDC59" w:rsidR="00990FDE" w:rsidRDefault="00990FDE" w:rsidP="00990FDE">
      <w:pPr>
        <w:pStyle w:val="Zkladntext"/>
        <w:spacing w:line="252" w:lineRule="auto"/>
        <w:ind w:left="23" w:right="121"/>
        <w:jc w:val="both"/>
        <w:rPr>
          <w:rFonts w:ascii="Aptos Narrow" w:eastAsiaTheme="minorHAnsi" w:hAnsi="Aptos Narrow" w:cs="Times New Roman"/>
          <w:bCs/>
          <w:noProof/>
          <w:color w:val="000000"/>
          <w:lang w:val="sk-SK"/>
        </w:rPr>
      </w:pPr>
      <w:r w:rsidRPr="00990FDE">
        <w:rPr>
          <w:rFonts w:ascii="Aptos Narrow" w:eastAsiaTheme="minorHAnsi" w:hAnsi="Aptos Narrow" w:cs="Times New Roman"/>
          <w:b/>
          <w:noProof/>
          <w:color w:val="000000"/>
          <w:lang w:val="sk-SK"/>
        </w:rPr>
        <w:t>Prečo je škótsky system výrazný?</w:t>
      </w:r>
      <w:r>
        <w:rPr>
          <w:rFonts w:ascii="Aptos Narrow" w:eastAsiaTheme="minorHAnsi" w:hAnsi="Aptos Narrow" w:cs="Times New Roman"/>
          <w:bCs/>
          <w:noProof/>
          <w:color w:val="000000"/>
          <w:lang w:val="sk-SK"/>
        </w:rPr>
        <w:t xml:space="preserve"> </w:t>
      </w:r>
      <w:r w:rsidRPr="00990FDE">
        <w:rPr>
          <w:rFonts w:ascii="Aptos Narrow" w:eastAsiaTheme="minorHAnsi" w:hAnsi="Aptos Narrow" w:cs="Times New Roman"/>
          <w:bCs/>
          <w:noProof/>
          <w:color w:val="000000"/>
          <w:lang w:val="sk-SK"/>
        </w:rPr>
        <w:t>Nepoužíva striktné inšpekčné cykly</w:t>
      </w:r>
      <w:r>
        <w:rPr>
          <w:rFonts w:ascii="Aptos Narrow" w:eastAsiaTheme="minorHAnsi" w:hAnsi="Aptos Narrow" w:cs="Times New Roman"/>
          <w:bCs/>
          <w:noProof/>
          <w:color w:val="000000"/>
          <w:lang w:val="sk-SK"/>
        </w:rPr>
        <w:t>, p</w:t>
      </w:r>
      <w:r w:rsidRPr="00990FDE">
        <w:rPr>
          <w:rFonts w:ascii="Aptos Narrow" w:eastAsiaTheme="minorHAnsi" w:hAnsi="Aptos Narrow" w:cs="Times New Roman"/>
          <w:bCs/>
          <w:noProof/>
          <w:color w:val="000000"/>
          <w:lang w:val="sk-SK"/>
        </w:rPr>
        <w:t>oužíva plánovanie na základe programu</w:t>
      </w:r>
      <w:r>
        <w:rPr>
          <w:rFonts w:ascii="Aptos Narrow" w:eastAsiaTheme="minorHAnsi" w:hAnsi="Aptos Narrow" w:cs="Times New Roman"/>
          <w:bCs/>
          <w:noProof/>
          <w:color w:val="000000"/>
          <w:lang w:val="sk-SK"/>
        </w:rPr>
        <w:t xml:space="preserve"> (programme</w:t>
      </w:r>
      <w:r w:rsidRPr="00990FDE">
        <w:rPr>
          <w:rFonts w:ascii="Aptos Narrow" w:eastAsiaTheme="minorHAnsi" w:hAnsi="Aptos Narrow" w:cs="Times New Roman"/>
          <w:bCs/>
          <w:noProof/>
          <w:color w:val="000000"/>
          <w:lang w:val="sk-SK"/>
        </w:rPr>
        <w:t>-b</w:t>
      </w:r>
      <w:r>
        <w:rPr>
          <w:rFonts w:ascii="Aptos Narrow" w:eastAsiaTheme="minorHAnsi" w:hAnsi="Aptos Narrow" w:cs="Times New Roman"/>
          <w:bCs/>
          <w:noProof/>
          <w:color w:val="000000"/>
          <w:lang w:val="sk-SK"/>
        </w:rPr>
        <w:t xml:space="preserve">ased), </w:t>
      </w:r>
      <w:r w:rsidRPr="0045503D">
        <w:rPr>
          <w:rFonts w:ascii="Aptos Narrow" w:eastAsiaTheme="minorHAnsi" w:hAnsi="Aptos Narrow" w:cs="Times New Roman"/>
          <w:b/>
          <w:noProof/>
          <w:color w:val="000000"/>
          <w:lang w:val="sk-SK"/>
        </w:rPr>
        <w:t>kladie dôraz na neustále sebahodnotenie, kombinuje inšpekčné dôkazy s ročnými národnými údajmi, uplatňuje mechanizmy opätovných návštev založené na riziku.</w:t>
      </w:r>
      <w:r>
        <w:rPr>
          <w:rFonts w:ascii="Aptos Narrow" w:eastAsiaTheme="minorHAnsi" w:hAnsi="Aptos Narrow" w:cs="Times New Roman"/>
          <w:bCs/>
          <w:noProof/>
          <w:color w:val="000000"/>
          <w:lang w:val="sk-SK"/>
        </w:rPr>
        <w:t xml:space="preserve"> </w:t>
      </w:r>
      <w:r w:rsidRPr="00990FDE">
        <w:rPr>
          <w:rFonts w:ascii="Aptos Narrow" w:eastAsiaTheme="minorHAnsi" w:hAnsi="Aptos Narrow" w:cs="Times New Roman"/>
          <w:bCs/>
          <w:noProof/>
          <w:color w:val="000000"/>
          <w:lang w:val="sk-SK"/>
        </w:rPr>
        <w:t>Je to flexibilnejšia a primeranejšia inšpekčná architektúra.</w:t>
      </w:r>
    </w:p>
    <w:p w14:paraId="3E1AEB15" w14:textId="77777777" w:rsidR="00990FDE" w:rsidRPr="00C41C1E" w:rsidRDefault="00990FDE" w:rsidP="00C41C1E">
      <w:pPr>
        <w:pStyle w:val="Zkladntext"/>
        <w:spacing w:line="252" w:lineRule="auto"/>
        <w:ind w:left="23" w:right="121"/>
        <w:jc w:val="both"/>
        <w:rPr>
          <w:rFonts w:ascii="Aptos Narrow" w:eastAsiaTheme="minorHAnsi" w:hAnsi="Aptos Narrow" w:cs="Times New Roman"/>
          <w:bCs/>
          <w:noProof/>
          <w:color w:val="000000"/>
          <w:lang w:val="sk-SK"/>
        </w:rPr>
      </w:pPr>
    </w:p>
    <w:p w14:paraId="1F7B1AE9" w14:textId="77777777" w:rsidR="008D3941" w:rsidRDefault="008D3941" w:rsidP="007A2EF2">
      <w:pPr>
        <w:pStyle w:val="Itext"/>
        <w:rPr>
          <w:b/>
          <w:bCs w:val="0"/>
          <w:lang w:val="sk-SK"/>
        </w:rPr>
      </w:pPr>
    </w:p>
    <w:p w14:paraId="77778D33" w14:textId="0A0AFECC" w:rsidR="008D3941" w:rsidRDefault="005C7B81" w:rsidP="008D3941">
      <w:pPr>
        <w:pStyle w:val="Itext"/>
        <w:rPr>
          <w:b/>
          <w:bCs w:val="0"/>
          <w:lang w:val="sk-SK"/>
        </w:rPr>
      </w:pPr>
      <w:r>
        <w:rPr>
          <w:b/>
          <w:bCs w:val="0"/>
          <w:lang w:val="sk-SK"/>
        </w:rPr>
        <w:t>HMIE</w:t>
      </w:r>
      <w:r w:rsidR="008D3941" w:rsidRPr="008D3941">
        <w:rPr>
          <w:b/>
          <w:bCs w:val="0"/>
          <w:lang w:val="sk-SK"/>
        </w:rPr>
        <w:t xml:space="preserve"> nerealizuje samostatné celonárodné testovanie výsledkov žiakov, ktorého cieľom by bolo priamo merať, do akej miery všetci žiaci dosahujú stanovené kompetenčné úrovne.</w:t>
      </w:r>
      <w:r w:rsidR="008D3941">
        <w:rPr>
          <w:rFonts w:ascii="Segoe UI Emoji" w:hAnsi="Segoe UI Emoji" w:cs="Segoe UI Emoji"/>
          <w:b/>
          <w:bCs w:val="0"/>
          <w:lang w:val="sk-SK"/>
        </w:rPr>
        <w:t xml:space="preserve"> </w:t>
      </w:r>
      <w:r w:rsidR="008D3941" w:rsidRPr="008D3941">
        <w:rPr>
          <w:b/>
          <w:bCs w:val="0"/>
          <w:lang w:val="sk-SK"/>
        </w:rPr>
        <w:t>HMIE hodnotí, ako školy dosahujú výsledky vzdelávania a ako spoľahlivo vyhodnocujú dosiahnutie cieľov kurikula.</w:t>
      </w:r>
      <w:r w:rsidR="008D3941">
        <w:rPr>
          <w:b/>
          <w:bCs w:val="0"/>
          <w:lang w:val="sk-SK"/>
        </w:rPr>
        <w:t xml:space="preserve"> </w:t>
      </w:r>
    </w:p>
    <w:p w14:paraId="10B61861" w14:textId="5A979850" w:rsidR="008D3941" w:rsidRDefault="008D3941" w:rsidP="007A2EF2">
      <w:pPr>
        <w:pStyle w:val="Itext"/>
        <w:rPr>
          <w:lang w:val="sk-SK"/>
        </w:rPr>
      </w:pPr>
      <w:r w:rsidRPr="008D3941">
        <w:rPr>
          <w:lang w:val="sk-SK"/>
        </w:rPr>
        <w:t xml:space="preserve">Pri hodnotení </w:t>
      </w:r>
      <w:r>
        <w:rPr>
          <w:lang w:val="sk-SK"/>
        </w:rPr>
        <w:t xml:space="preserve">HMIE nevykonáva vlastné testovani žiakov, neorganizuje národné skúšky, ale hodnotí, ako škola zabezpečuje dosahovanie výsledkov, posudzuje trendy vo výsledkoch, skúma, či žiaci napredujú primerane, overuje spoľahlivosť učiteľského hodnotenia, analyzuje rozdiely medzi skupinami žiakov. </w:t>
      </w:r>
    </w:p>
    <w:p w14:paraId="3BF6504F" w14:textId="77777777" w:rsidR="002F1B00" w:rsidRPr="008D3941" w:rsidRDefault="002F1B00" w:rsidP="007A2EF2">
      <w:pPr>
        <w:pStyle w:val="Itext"/>
        <w:rPr>
          <w:lang w:val="sk-SK"/>
        </w:rPr>
      </w:pPr>
    </w:p>
    <w:p w14:paraId="130507EA" w14:textId="0C8A01A8" w:rsidR="00AC5FE2" w:rsidRDefault="008F42E9" w:rsidP="00B63C44">
      <w:pPr>
        <w:pStyle w:val="Nadpis2"/>
      </w:pPr>
      <w:bookmarkStart w:id="13" w:name="_Toc219464270"/>
      <w:r>
        <w:t>Postup pri sebahodnotení školy (autoevalvácia)</w:t>
      </w:r>
      <w:bookmarkEnd w:id="13"/>
    </w:p>
    <w:p w14:paraId="762E921D" w14:textId="77777777" w:rsidR="00827114" w:rsidRPr="00B63C44" w:rsidRDefault="00827114" w:rsidP="00B63C44">
      <w:pPr>
        <w:pStyle w:val="Itext"/>
        <w:rPr>
          <w:b/>
          <w:bCs w:val="0"/>
          <w:lang w:val="sk-SK"/>
        </w:rPr>
      </w:pPr>
      <w:r w:rsidRPr="00B63C44">
        <w:rPr>
          <w:b/>
          <w:bCs w:val="0"/>
          <w:lang w:val="sk-SK"/>
        </w:rPr>
        <w:t xml:space="preserve">Sebahodnotenie je integrálnou súčasťou škótskeho systému riadenia kvality. </w:t>
      </w:r>
    </w:p>
    <w:p w14:paraId="73A852C6" w14:textId="48D7E0CA" w:rsidR="00827114" w:rsidRPr="00297DC7" w:rsidRDefault="00827114" w:rsidP="00B63C44">
      <w:pPr>
        <w:pStyle w:val="Itext"/>
        <w:rPr>
          <w:lang w:val="sk-SK"/>
        </w:rPr>
      </w:pPr>
      <w:r w:rsidRPr="00297DC7">
        <w:rPr>
          <w:lang w:val="sk-SK"/>
        </w:rPr>
        <w:t xml:space="preserve">Sebahodnotenie tvorí základ škótskeho systému zabezpečovania kvality a je úzko prepojené s procesmi zlepšovania na úrovni školy. Rámec </w:t>
      </w:r>
      <w:r w:rsidR="007A34C5" w:rsidRPr="00297DC7">
        <w:rPr>
          <w:lang w:val="sk-SK"/>
        </w:rPr>
        <w:t>HGIOS 4</w:t>
      </w:r>
      <w:r w:rsidRPr="00297DC7">
        <w:rPr>
          <w:lang w:val="sk-SK"/>
        </w:rPr>
        <w:t xml:space="preserve"> opisuje logiku sebahodnotenia prostredníctvom konceptu </w:t>
      </w:r>
      <w:r w:rsidR="00D81EDB" w:rsidRPr="00297DC7">
        <w:rPr>
          <w:lang w:val="sk-SK"/>
        </w:rPr>
        <w:t>I</w:t>
      </w:r>
      <w:r w:rsidRPr="00297DC7">
        <w:rPr>
          <w:lang w:val="sk-SK"/>
        </w:rPr>
        <w:t>nside–out–forward</w:t>
      </w:r>
      <w:r w:rsidR="00D81EDB" w:rsidRPr="00297DC7">
        <w:rPr>
          <w:lang w:val="sk-SK"/>
        </w:rPr>
        <w:t xml:space="preserve"> (</w:t>
      </w:r>
      <w:r w:rsidR="00D81EDB">
        <w:rPr>
          <w:lang w:val="sk-SK"/>
        </w:rPr>
        <w:t>v</w:t>
      </w:r>
      <w:r w:rsidR="00D81EDB" w:rsidRPr="009649E1">
        <w:rPr>
          <w:lang w:val="sk-SK"/>
        </w:rPr>
        <w:t>nútorný rozvoj → vonkajší dopad → budovanie dopredu</w:t>
      </w:r>
      <w:r w:rsidR="00D81EDB">
        <w:rPr>
          <w:lang w:val="sk-SK"/>
        </w:rPr>
        <w:t>)</w:t>
      </w:r>
      <w:r w:rsidRPr="00297DC7">
        <w:rPr>
          <w:lang w:val="sk-SK"/>
        </w:rPr>
        <w:t>, ktorý prepája vnútorné dôkazy o kvalite práce školy, ich porovnanie s externými referenciami a očakávaniami a následné rozhodovanie o ďalších krokoch zlepšovania. Tento prístup podporuje systematické využívanie dôkazov pri hodnotení výkonnosti a plánovaní rozvoja školy.</w:t>
      </w:r>
    </w:p>
    <w:p w14:paraId="1A206013" w14:textId="780CBB72" w:rsidR="00A93776" w:rsidRDefault="00A93776" w:rsidP="00B63C44">
      <w:pPr>
        <w:pStyle w:val="Iodrazkatext"/>
        <w:rPr>
          <w:noProof/>
        </w:rPr>
      </w:pPr>
      <w:r w:rsidRPr="00A93776">
        <w:rPr>
          <w:noProof/>
        </w:rPr>
        <w:t xml:space="preserve">Ako sme na tom? </w:t>
      </w:r>
    </w:p>
    <w:p w14:paraId="4BE273BC" w14:textId="77777777" w:rsidR="00A93776" w:rsidRDefault="00A93776" w:rsidP="00B63C44">
      <w:pPr>
        <w:pStyle w:val="Iodrazkatext"/>
        <w:rPr>
          <w:noProof/>
        </w:rPr>
      </w:pPr>
      <w:r w:rsidRPr="00A93776">
        <w:rPr>
          <w:noProof/>
        </w:rPr>
        <w:t xml:space="preserve">Ako to vieme? </w:t>
      </w:r>
    </w:p>
    <w:p w14:paraId="0172C9C2" w14:textId="2306412A" w:rsidR="00827114" w:rsidRPr="00164C64" w:rsidRDefault="00A93776" w:rsidP="00B63C44">
      <w:pPr>
        <w:pStyle w:val="Iodrazkatext"/>
        <w:rPr>
          <w:noProof/>
        </w:rPr>
      </w:pPr>
      <w:r w:rsidRPr="00A93776">
        <w:rPr>
          <w:noProof/>
        </w:rPr>
        <w:t>Čo budeme</w:t>
      </w:r>
      <w:r w:rsidR="0058300C">
        <w:rPr>
          <w:noProof/>
        </w:rPr>
        <w:t xml:space="preserve"> teraz</w:t>
      </w:r>
      <w:r w:rsidRPr="00A93776">
        <w:rPr>
          <w:noProof/>
        </w:rPr>
        <w:t xml:space="preserve"> robiť?</w:t>
      </w:r>
    </w:p>
    <w:p w14:paraId="2BB2CEB3" w14:textId="5FE8F546" w:rsidR="00827114" w:rsidRPr="00E618DF" w:rsidRDefault="00E618DF" w:rsidP="00B63C44">
      <w:pPr>
        <w:pStyle w:val="Itext"/>
        <w:rPr>
          <w:lang w:val="sk-SK"/>
        </w:rPr>
      </w:pPr>
      <w:r w:rsidRPr="00E618DF">
        <w:rPr>
          <w:lang w:val="sk-SK"/>
        </w:rPr>
        <w:lastRenderedPageBreak/>
        <w:t>HGI</w:t>
      </w:r>
      <w:r>
        <w:rPr>
          <w:lang w:val="sk-SK"/>
        </w:rPr>
        <w:t>OS 4</w:t>
      </w:r>
      <w:r w:rsidR="00827114" w:rsidRPr="00E618DF">
        <w:rPr>
          <w:lang w:val="sk-SK"/>
        </w:rPr>
        <w:t xml:space="preserve"> má za cieľ podporiť </w:t>
      </w:r>
      <w:r w:rsidR="00B33427">
        <w:rPr>
          <w:lang w:val="sk-SK"/>
        </w:rPr>
        <w:t xml:space="preserve">školy </w:t>
      </w:r>
      <w:r w:rsidR="00827114" w:rsidRPr="00E618DF">
        <w:rPr>
          <w:lang w:val="sk-SK"/>
        </w:rPr>
        <w:t xml:space="preserve">v tom, aby sa zamerali na vnútornú analýzu a hodnotenie výkonnosti na všetkých úrovniach a aby </w:t>
      </w:r>
      <w:r w:rsidR="0091176E">
        <w:rPr>
          <w:lang w:val="sk-SK"/>
        </w:rPr>
        <w:t>sa</w:t>
      </w:r>
      <w:r w:rsidR="00827114" w:rsidRPr="00E618DF">
        <w:rPr>
          <w:lang w:val="sk-SK"/>
        </w:rPr>
        <w:t xml:space="preserve"> na základe získaných informácií rozhodli, čo je potrebné urobiť na zlepšenie.</w:t>
      </w:r>
    </w:p>
    <w:p w14:paraId="62353E2B" w14:textId="77777777" w:rsidR="008B11FE" w:rsidRDefault="008B11FE" w:rsidP="00827114">
      <w:pPr>
        <w:pStyle w:val="Zkladntext"/>
        <w:spacing w:before="118" w:line="288" w:lineRule="auto"/>
        <w:ind w:right="422"/>
        <w:jc w:val="both"/>
        <w:rPr>
          <w:rFonts w:ascii="Aptos Narrow" w:eastAsiaTheme="minorHAnsi" w:hAnsi="Aptos Narrow" w:cs="Times New Roman"/>
          <w:bCs/>
          <w:noProof/>
          <w:color w:val="000000"/>
          <w:lang w:val="sk-SK"/>
        </w:rPr>
      </w:pPr>
    </w:p>
    <w:p w14:paraId="05B07DDA" w14:textId="4B4D34A3" w:rsidR="00827114" w:rsidRPr="009649E1" w:rsidRDefault="004F130B" w:rsidP="004F130B">
      <w:pPr>
        <w:pStyle w:val="Iobrazokoznacenie"/>
        <w:numPr>
          <w:ilvl w:val="0"/>
          <w:numId w:val="0"/>
        </w:numPr>
        <w:ind w:left="357" w:hanging="357"/>
        <w:rPr>
          <w:lang w:val="sk-SK"/>
        </w:rPr>
      </w:pPr>
      <w:r w:rsidRPr="009649E1">
        <w:rPr>
          <w:lang w:val="sk-SK"/>
        </w:rPr>
        <w:t>Obrázok č. 1</w:t>
      </w:r>
      <w:r w:rsidRPr="009649E1">
        <w:rPr>
          <w:lang w:val="sk-SK"/>
        </w:rPr>
        <w:tab/>
      </w:r>
      <w:proofErr w:type="spellStart"/>
      <w:r w:rsidR="00737903" w:rsidRPr="009649E1">
        <w:rPr>
          <w:lang w:val="sk-SK"/>
        </w:rPr>
        <w:t>Inside</w:t>
      </w:r>
      <w:proofErr w:type="spellEnd"/>
      <w:r w:rsidR="00737903" w:rsidRPr="009649E1">
        <w:rPr>
          <w:lang w:val="sk-SK"/>
        </w:rPr>
        <w:t>-</w:t>
      </w:r>
      <w:proofErr w:type="spellStart"/>
      <w:r w:rsidR="00737903" w:rsidRPr="009649E1">
        <w:rPr>
          <w:lang w:val="sk-SK"/>
        </w:rPr>
        <w:t>out</w:t>
      </w:r>
      <w:proofErr w:type="spellEnd"/>
      <w:r w:rsidR="00737903" w:rsidRPr="009649E1">
        <w:rPr>
          <w:lang w:val="sk-SK"/>
        </w:rPr>
        <w:t xml:space="preserve">-forward </w:t>
      </w:r>
      <w:r w:rsidR="006D52DE">
        <w:rPr>
          <w:lang w:val="sk-SK"/>
        </w:rPr>
        <w:t>(</w:t>
      </w:r>
      <w:r w:rsidR="009649E1">
        <w:rPr>
          <w:lang w:val="sk-SK"/>
        </w:rPr>
        <w:t>V</w:t>
      </w:r>
      <w:r w:rsidR="009649E1" w:rsidRPr="009649E1">
        <w:rPr>
          <w:lang w:val="sk-SK"/>
        </w:rPr>
        <w:t>nútorný rozvoj → vonkajší dopad → budovanie dopredu</w:t>
      </w:r>
      <w:r w:rsidR="009649E1">
        <w:rPr>
          <w:lang w:val="sk-SK"/>
        </w:rPr>
        <w:t>)</w:t>
      </w:r>
    </w:p>
    <w:p w14:paraId="5ED8C47C" w14:textId="2C9988D8" w:rsidR="00827114" w:rsidRDefault="00573ED2" w:rsidP="00827114">
      <w:pPr>
        <w:pStyle w:val="Zkladntext"/>
        <w:spacing w:before="118" w:line="288" w:lineRule="auto"/>
        <w:ind w:right="422"/>
        <w:jc w:val="both"/>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drawing>
          <wp:inline distT="0" distB="0" distL="0" distR="0" wp14:anchorId="646B7105" wp14:editId="023B00C7">
            <wp:extent cx="4724400" cy="3238500"/>
            <wp:effectExtent l="0" t="0" r="0" b="0"/>
            <wp:docPr id="99505841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24400" cy="3238500"/>
                    </a:xfrm>
                    <a:prstGeom prst="rect">
                      <a:avLst/>
                    </a:prstGeom>
                    <a:noFill/>
                  </pic:spPr>
                </pic:pic>
              </a:graphicData>
            </a:graphic>
          </wp:inline>
        </w:drawing>
      </w:r>
    </w:p>
    <w:p w14:paraId="0BEB102B" w14:textId="670C5B2E" w:rsidR="002D1579" w:rsidRDefault="002D1579" w:rsidP="002D1579">
      <w:pPr>
        <w:pStyle w:val="Zkladntext"/>
        <w:spacing w:before="118" w:line="288" w:lineRule="auto"/>
        <w:ind w:right="422"/>
        <w:rPr>
          <w:rFonts w:ascii="Aptos Narrow" w:eastAsiaTheme="minorHAnsi" w:hAnsi="Aptos Narrow" w:cs="Times New Roman"/>
          <w:bCs/>
          <w:noProof/>
          <w:color w:val="000000"/>
          <w:lang w:val="sk-SK"/>
        </w:rPr>
      </w:pPr>
      <w:r>
        <w:rPr>
          <w:rFonts w:ascii="Aptos Narrow" w:eastAsiaTheme="minorHAnsi" w:hAnsi="Aptos Narrow" w:cs="Times New Roman"/>
          <w:bCs/>
          <w:noProof/>
          <w:color w:val="000000"/>
          <w:lang w:val="sk-SK"/>
        </w:rPr>
        <w:t xml:space="preserve">                                                                 </w:t>
      </w:r>
      <w:r w:rsidR="00FA282C">
        <w:rPr>
          <w:rFonts w:ascii="Aptos Narrow" w:eastAsiaTheme="minorHAnsi" w:hAnsi="Aptos Narrow" w:cs="Times New Roman"/>
          <w:bCs/>
          <w:noProof/>
          <w:color w:val="000000"/>
          <w:lang w:val="sk-SK"/>
        </w:rPr>
        <w:drawing>
          <wp:inline distT="0" distB="0" distL="0" distR="0" wp14:anchorId="65C134AF" wp14:editId="648896C1">
            <wp:extent cx="1219200" cy="1047750"/>
            <wp:effectExtent l="0" t="0" r="0" b="0"/>
            <wp:docPr id="194569743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1047750"/>
                    </a:xfrm>
                    <a:prstGeom prst="rect">
                      <a:avLst/>
                    </a:prstGeom>
                    <a:noFill/>
                  </pic:spPr>
                </pic:pic>
              </a:graphicData>
            </a:graphic>
          </wp:inline>
        </w:drawing>
      </w:r>
    </w:p>
    <w:p w14:paraId="3CF6B8A7" w14:textId="71C1A9F2" w:rsidR="00827114" w:rsidRPr="001C2C94" w:rsidRDefault="00827114" w:rsidP="007054D7">
      <w:pPr>
        <w:pStyle w:val="Izdrojgraf"/>
        <w:rPr>
          <w:noProof/>
          <w:lang w:val="sk-SK"/>
        </w:rPr>
      </w:pPr>
      <w:r w:rsidRPr="002D1579">
        <w:rPr>
          <w:noProof/>
          <w:lang w:val="sk-SK"/>
        </w:rPr>
        <w:t xml:space="preserve">Zdroj: </w:t>
      </w:r>
      <w:r w:rsidR="00780A6E" w:rsidRPr="00780A6E">
        <w:rPr>
          <w:noProof/>
          <w:lang w:val="sk-SK"/>
        </w:rPr>
        <w:t>EDUCATION SCOTLAND. How good is our school? 4th edition. [elektronický dokument]. Livingston , 2015. 72 p. [cit. 2026</w:t>
      </w:r>
      <w:r w:rsidR="0084670C">
        <w:rPr>
          <w:noProof/>
          <w:lang w:val="sk-SK"/>
        </w:rPr>
        <w:t>-</w:t>
      </w:r>
      <w:r w:rsidR="00780A6E" w:rsidRPr="00780A6E">
        <w:rPr>
          <w:noProof/>
          <w:lang w:val="sk-SK"/>
        </w:rPr>
        <w:t>01</w:t>
      </w:r>
      <w:r w:rsidR="0084670C">
        <w:rPr>
          <w:noProof/>
          <w:lang w:val="sk-SK"/>
        </w:rPr>
        <w:t>-</w:t>
      </w:r>
      <w:r w:rsidR="00780A6E" w:rsidRPr="00780A6E">
        <w:rPr>
          <w:noProof/>
          <w:lang w:val="sk-SK"/>
        </w:rPr>
        <w:t>28]. Dostupné na internete: https://educationinspectorate.gov.scot/media/v5sh3dqt/frwk2_hgios4.pdf, ISBN: 978-0-7053-1889-1,</w:t>
      </w:r>
    </w:p>
    <w:p w14:paraId="6016BA87" w14:textId="77777777" w:rsidR="00827114" w:rsidRPr="00AC5FE2" w:rsidRDefault="00827114" w:rsidP="00827114">
      <w:pPr>
        <w:pStyle w:val="Zkladntext"/>
        <w:spacing w:before="118" w:line="288" w:lineRule="auto"/>
        <w:ind w:right="422"/>
        <w:jc w:val="both"/>
        <w:rPr>
          <w:rFonts w:ascii="Aptos Narrow" w:eastAsiaTheme="minorHAnsi" w:hAnsi="Aptos Narrow" w:cs="Times New Roman"/>
          <w:bCs/>
          <w:noProof/>
          <w:color w:val="000000"/>
          <w:lang w:val="sk-SK"/>
        </w:rPr>
      </w:pPr>
    </w:p>
    <w:p w14:paraId="444E74BD" w14:textId="4638E77F" w:rsidR="00D27824" w:rsidRPr="00297DC7" w:rsidRDefault="00827114" w:rsidP="00B63C44">
      <w:pPr>
        <w:pStyle w:val="Itext"/>
        <w:rPr>
          <w:lang w:val="sk-SK"/>
        </w:rPr>
      </w:pPr>
      <w:r w:rsidRPr="00297DC7">
        <w:rPr>
          <w:lang w:val="sk-SK"/>
        </w:rPr>
        <w:t>Š</w:t>
      </w:r>
      <w:r w:rsidR="00D27824" w:rsidRPr="00297DC7">
        <w:rPr>
          <w:lang w:val="sk-SK"/>
        </w:rPr>
        <w:t xml:space="preserve">koly </w:t>
      </w:r>
      <w:r w:rsidRPr="00297DC7">
        <w:rPr>
          <w:lang w:val="sk-SK"/>
        </w:rPr>
        <w:t xml:space="preserve">musia </w:t>
      </w:r>
      <w:r w:rsidR="00D27824" w:rsidRPr="00297DC7">
        <w:rPr>
          <w:lang w:val="sk-SK"/>
        </w:rPr>
        <w:t>prevziať zodpovednosť za kvalitu vzdelávania, ktor</w:t>
      </w:r>
      <w:r w:rsidR="00E07BDC">
        <w:rPr>
          <w:lang w:val="sk-SK"/>
        </w:rPr>
        <w:t>ú</w:t>
      </w:r>
      <w:r w:rsidR="00D27824" w:rsidRPr="00297DC7">
        <w:rPr>
          <w:lang w:val="sk-SK"/>
        </w:rPr>
        <w:t xml:space="preserve"> poskytujú, a musia preukázať, že prijímajú opatrenia na zabezpečenie neustáleho zlepšovania. Zákon o štandardoch v škótskych školách atď. z roku 2000</w:t>
      </w:r>
      <w:r w:rsidR="00D27824">
        <w:rPr>
          <w:rStyle w:val="Odkaznapoznmkupodiarou"/>
          <w:lang w:val="sk-SK"/>
        </w:rPr>
        <w:footnoteReference w:id="41"/>
      </w:r>
      <w:r w:rsidR="00D27824" w:rsidRPr="00297DC7">
        <w:rPr>
          <w:lang w:val="sk-SK"/>
        </w:rPr>
        <w:t xml:space="preserve"> vyžaduje, aby verejné školy vypracovali výročnú správu o sebahodnotení a plán zlepšovania. </w:t>
      </w:r>
    </w:p>
    <w:p w14:paraId="6D60A97C" w14:textId="1265571A" w:rsidR="00D61806" w:rsidRPr="00297DC7" w:rsidRDefault="00D61806" w:rsidP="009649E1">
      <w:pPr>
        <w:pStyle w:val="Itext"/>
        <w:rPr>
          <w:lang w:val="sk-SK"/>
        </w:rPr>
      </w:pPr>
      <w:r w:rsidRPr="00297DC7">
        <w:rPr>
          <w:b/>
          <w:lang w:val="sk-SK"/>
        </w:rPr>
        <w:t>Rámec HGIOS</w:t>
      </w:r>
      <w:r w:rsidR="00722737" w:rsidRPr="00297DC7">
        <w:rPr>
          <w:b/>
          <w:lang w:val="sk-SK"/>
        </w:rPr>
        <w:t xml:space="preserve"> 4</w:t>
      </w:r>
      <w:r w:rsidRPr="00297DC7">
        <w:rPr>
          <w:b/>
          <w:lang w:val="sk-SK"/>
        </w:rPr>
        <w:t xml:space="preserve"> obsahuje </w:t>
      </w:r>
      <w:r w:rsidR="003E4D3B" w:rsidRPr="00297DC7">
        <w:rPr>
          <w:b/>
          <w:lang w:val="sk-SK"/>
        </w:rPr>
        <w:t>indikátor</w:t>
      </w:r>
      <w:r w:rsidR="00CB2BC7">
        <w:rPr>
          <w:b/>
          <w:lang w:val="sk-SK"/>
        </w:rPr>
        <w:t>y</w:t>
      </w:r>
      <w:r w:rsidRPr="00297DC7">
        <w:rPr>
          <w:b/>
          <w:lang w:val="sk-SK"/>
        </w:rPr>
        <w:t xml:space="preserve"> kvality</w:t>
      </w:r>
      <w:r w:rsidRPr="00297DC7">
        <w:rPr>
          <w:lang w:val="sk-SK"/>
        </w:rPr>
        <w:t xml:space="preserve">, ktoré sa zameriavajú na konkrétne oblasti praxe. </w:t>
      </w:r>
      <w:r w:rsidRPr="00297DC7">
        <w:rPr>
          <w:b/>
          <w:lang w:val="sk-SK"/>
        </w:rPr>
        <w:t>Pomôžu identifikovať silné stránky súčasného prístupu k práci</w:t>
      </w:r>
      <w:r w:rsidRPr="00297DC7">
        <w:rPr>
          <w:lang w:val="sk-SK"/>
        </w:rPr>
        <w:t xml:space="preserve">. Sebahodnotenie pomôže preskúmať pokrok, rozvoj a prax. Proces sebahodnotenia využíva dôkazy na reflexiu dosiahnutých výsledkov. Pomôže tiež vypracovať akčné plány na zlepšenie. </w:t>
      </w:r>
      <w:r w:rsidRPr="00297DC7">
        <w:rPr>
          <w:b/>
          <w:lang w:val="sk-SK"/>
        </w:rPr>
        <w:t>Sebahodnotenie je kľúčovou zložkou zlepšovania</w:t>
      </w:r>
      <w:r w:rsidRPr="00297DC7">
        <w:rPr>
          <w:lang w:val="sk-SK"/>
        </w:rPr>
        <w:t>. Inšpektori zohľadnia aspekty sebahodnotenia ako súčasť inšpekčného procesu.</w:t>
      </w:r>
    </w:p>
    <w:p w14:paraId="06C56D0A" w14:textId="358B10F8" w:rsidR="00BF7B00" w:rsidRPr="00297DC7" w:rsidRDefault="00AC5FE2" w:rsidP="00562437">
      <w:pPr>
        <w:pStyle w:val="Itext"/>
        <w:rPr>
          <w:lang w:val="sk-SK"/>
        </w:rPr>
      </w:pPr>
      <w:r w:rsidRPr="00297DC7">
        <w:rPr>
          <w:lang w:val="sk-SK"/>
        </w:rPr>
        <w:lastRenderedPageBreak/>
        <w:t xml:space="preserve">Pri hodnotení svojej vlastnej práce sú školy podporované a motivované miestnymi úradmi. </w:t>
      </w:r>
      <w:r w:rsidRPr="00297DC7">
        <w:rPr>
          <w:b/>
          <w:lang w:val="sk-SK"/>
        </w:rPr>
        <w:t>Správa o</w:t>
      </w:r>
      <w:r w:rsidR="00CE6E38" w:rsidRPr="00297DC7">
        <w:rPr>
          <w:b/>
          <w:lang w:val="sk-SK"/>
        </w:rPr>
        <w:t> </w:t>
      </w:r>
      <w:r w:rsidRPr="00297DC7">
        <w:rPr>
          <w:b/>
          <w:lang w:val="sk-SK"/>
        </w:rPr>
        <w:t>sebahodnotení</w:t>
      </w:r>
      <w:r w:rsidR="00CE6E38" w:rsidRPr="00297DC7">
        <w:rPr>
          <w:b/>
          <w:lang w:val="sk-SK"/>
        </w:rPr>
        <w:t xml:space="preserve"> (Správa o štandardoch a kvalite (S&amp;QR) )</w:t>
      </w:r>
      <w:r w:rsidR="001F0656" w:rsidRPr="00297DC7">
        <w:rPr>
          <w:b/>
          <w:lang w:val="sk-SK"/>
        </w:rPr>
        <w:t xml:space="preserve"> </w:t>
      </w:r>
      <w:r w:rsidRPr="00297DC7">
        <w:rPr>
          <w:b/>
          <w:lang w:val="sk-SK"/>
        </w:rPr>
        <w:t>a plán zlepšenia</w:t>
      </w:r>
      <w:r w:rsidR="0061635A">
        <w:rPr>
          <w:rStyle w:val="Odkaznapoznmkupodiarou"/>
          <w:b/>
        </w:rPr>
        <w:footnoteReference w:id="42"/>
      </w:r>
      <w:r w:rsidRPr="00297DC7">
        <w:rPr>
          <w:b/>
          <w:lang w:val="sk-SK"/>
        </w:rPr>
        <w:t xml:space="preserve"> </w:t>
      </w:r>
      <w:r w:rsidRPr="00297DC7">
        <w:rPr>
          <w:lang w:val="sk-SK"/>
        </w:rPr>
        <w:t>vypracované školami sú analyzované zamestnancami miestnych úradov. Školy, ktoré potrebujú dodatočnú podporu na zlepšenie, úzko spoluprac</w:t>
      </w:r>
      <w:r w:rsidR="00C626DF">
        <w:rPr>
          <w:lang w:val="sk-SK"/>
        </w:rPr>
        <w:t>ujú</w:t>
      </w:r>
      <w:r w:rsidRPr="00297DC7">
        <w:rPr>
          <w:lang w:val="sk-SK"/>
        </w:rPr>
        <w:t xml:space="preserve"> so zamestnancami miestnych úradov.</w:t>
      </w:r>
    </w:p>
    <w:p w14:paraId="0628551C" w14:textId="1EBD8A0B" w:rsidR="00AC5FE2" w:rsidRPr="00297DC7" w:rsidRDefault="00AC5FE2" w:rsidP="00562437">
      <w:pPr>
        <w:pStyle w:val="Itext"/>
        <w:rPr>
          <w:lang w:val="sk-SK"/>
        </w:rPr>
      </w:pPr>
      <w:r w:rsidRPr="00297DC7">
        <w:rPr>
          <w:lang w:val="sk-SK"/>
        </w:rPr>
        <w:t xml:space="preserve">Všetci traja aktéri (školy, miestne orgány a inšpektori) používajú rovnaké spoločné kritériá na identifikáciu silných stránok a oblastí, ktoré je potrebné zlepšiť, uvedené v rámci </w:t>
      </w:r>
      <w:r w:rsidR="00F161BA" w:rsidRPr="00297DC7">
        <w:rPr>
          <w:lang w:val="sk-SK"/>
        </w:rPr>
        <w:t>HGIOS 4.</w:t>
      </w:r>
      <w:r w:rsidRPr="00297DC7">
        <w:rPr>
          <w:lang w:val="sk-SK"/>
        </w:rPr>
        <w:t xml:space="preserve"> </w:t>
      </w:r>
      <w:r>
        <w:rPr>
          <w:rStyle w:val="Odkaznapoznmkupodiarou"/>
          <w:lang w:val="sk-SK"/>
        </w:rPr>
        <w:footnoteReference w:id="43"/>
      </w:r>
      <w:r w:rsidRPr="00297DC7">
        <w:rPr>
          <w:lang w:val="sk-SK"/>
        </w:rPr>
        <w:t>).</w:t>
      </w:r>
    </w:p>
    <w:p w14:paraId="48CF1DA3" w14:textId="37352A6F" w:rsidR="00BF7B00" w:rsidRPr="00297DC7" w:rsidRDefault="00BF7B00" w:rsidP="00562437">
      <w:pPr>
        <w:pStyle w:val="Itext"/>
        <w:rPr>
          <w:lang w:val="sk-SK"/>
        </w:rPr>
      </w:pPr>
      <w:r w:rsidRPr="00297DC7">
        <w:rPr>
          <w:b/>
          <w:lang w:val="sk-SK"/>
        </w:rPr>
        <w:t>Referenčný rámec</w:t>
      </w:r>
      <w:r w:rsidR="003B420D" w:rsidRPr="00297DC7">
        <w:rPr>
          <w:b/>
          <w:lang w:val="sk-SK"/>
        </w:rPr>
        <w:t xml:space="preserve"> HGIOS 4</w:t>
      </w:r>
      <w:r w:rsidRPr="00297DC7">
        <w:rPr>
          <w:lang w:val="sk-SK"/>
        </w:rPr>
        <w:t xml:space="preserve"> zdôrazňuje dôležitosť zapojenia zamestnancov na všetkých úrovniach, detí a mladých ľudí, rodičov a partnerov v školskom spoločenstve do otvoreného a prísneho hodnotenia kvality práce školy. </w:t>
      </w:r>
      <w:r w:rsidR="003B420D" w:rsidRPr="00297DC7">
        <w:rPr>
          <w:lang w:val="sk-SK"/>
        </w:rPr>
        <w:t>Používa sa aj pri intern</w:t>
      </w:r>
      <w:r w:rsidR="003D581A" w:rsidRPr="00297DC7">
        <w:rPr>
          <w:lang w:val="sk-SK"/>
        </w:rPr>
        <w:t>om</w:t>
      </w:r>
      <w:r w:rsidR="003B420D" w:rsidRPr="00297DC7">
        <w:rPr>
          <w:lang w:val="sk-SK"/>
        </w:rPr>
        <w:t xml:space="preserve"> aj extern</w:t>
      </w:r>
      <w:r w:rsidR="003D581A" w:rsidRPr="00297DC7">
        <w:rPr>
          <w:lang w:val="sk-SK"/>
        </w:rPr>
        <w:t xml:space="preserve">om </w:t>
      </w:r>
      <w:r w:rsidR="003B420D" w:rsidRPr="00297DC7">
        <w:rPr>
          <w:lang w:val="sk-SK"/>
        </w:rPr>
        <w:t xml:space="preserve">hodnotení škôl a školských zariadení. </w:t>
      </w:r>
      <w:r w:rsidRPr="00297DC7">
        <w:rPr>
          <w:lang w:val="sk-SK"/>
        </w:rPr>
        <w:t xml:space="preserve">Tento dokument je súborom nástrojov pre školy, ktoré sa zaoberajú analýzou založenou na dôkazoch o tom, čo funguje dobre, čo je potrebné zlepšiť a čo môže mať väčší pozitívny vplyv na žiakov. </w:t>
      </w:r>
    </w:p>
    <w:p w14:paraId="596228C8" w14:textId="36E7F39B" w:rsidR="00737903" w:rsidRPr="00297DC7" w:rsidRDefault="00C06A87" w:rsidP="00562437">
      <w:pPr>
        <w:pStyle w:val="Itext"/>
        <w:rPr>
          <w:lang w:val="sk-SK"/>
        </w:rPr>
      </w:pPr>
      <w:r w:rsidRPr="00297DC7">
        <w:rPr>
          <w:lang w:val="sk-SK"/>
        </w:rPr>
        <w:t>Riaditelia škôl nesú celkovú zodpovednosť za to, aby škola mala jasne komunikovaný strategický plán sebahodnotenia, ktorý je priebežný a založený na dôkazoch. Všetci zamestnanci však nesú zodpovednosť za to, aby sebahodnotenie v spolupráci so všetkými zainteresovanými stranami bolo jadrom zlepšovania školy. Sebahodnotenie by nemalo byť vnímané ako „doplnok“ ani by nemalo vyžadovať veľa dodatočného času a byrokracie. Malo by sa zameriavať na kľúčovú činnosť každej školy.</w:t>
      </w:r>
      <w:bookmarkStart w:id="14" w:name="_Hlk220924211"/>
    </w:p>
    <w:p w14:paraId="3C679EEA" w14:textId="77777777" w:rsidR="001F0656" w:rsidRDefault="001F0656" w:rsidP="00C06A87">
      <w:pPr>
        <w:pStyle w:val="Itext"/>
        <w:rPr>
          <w:b/>
          <w:bCs w:val="0"/>
          <w:lang w:val="sk-SK"/>
        </w:rPr>
      </w:pPr>
    </w:p>
    <w:p w14:paraId="369EC049" w14:textId="77777777" w:rsidR="00874AC0" w:rsidRDefault="00874AC0" w:rsidP="00C06A87">
      <w:pPr>
        <w:pStyle w:val="Itext"/>
        <w:rPr>
          <w:b/>
          <w:bCs w:val="0"/>
          <w:lang w:val="sk-SK"/>
        </w:rPr>
      </w:pPr>
    </w:p>
    <w:p w14:paraId="50DDA011" w14:textId="77777777" w:rsidR="00874AC0" w:rsidRDefault="00874AC0" w:rsidP="00C06A87">
      <w:pPr>
        <w:pStyle w:val="Itext"/>
        <w:rPr>
          <w:b/>
          <w:bCs w:val="0"/>
          <w:lang w:val="sk-SK"/>
        </w:rPr>
      </w:pPr>
    </w:p>
    <w:p w14:paraId="388FB1BD" w14:textId="77777777" w:rsidR="00874AC0" w:rsidRDefault="00874AC0" w:rsidP="00C06A87">
      <w:pPr>
        <w:pStyle w:val="Itext"/>
        <w:rPr>
          <w:b/>
          <w:bCs w:val="0"/>
          <w:lang w:val="sk-SK"/>
        </w:rPr>
      </w:pPr>
    </w:p>
    <w:p w14:paraId="204795C4" w14:textId="77777777" w:rsidR="00874AC0" w:rsidRDefault="00874AC0" w:rsidP="00C06A87">
      <w:pPr>
        <w:pStyle w:val="Itext"/>
        <w:rPr>
          <w:b/>
          <w:bCs w:val="0"/>
          <w:lang w:val="sk-SK"/>
        </w:rPr>
      </w:pPr>
    </w:p>
    <w:p w14:paraId="14AC67BF" w14:textId="77777777" w:rsidR="00874AC0" w:rsidRDefault="00874AC0" w:rsidP="00C06A87">
      <w:pPr>
        <w:pStyle w:val="Itext"/>
        <w:rPr>
          <w:b/>
          <w:bCs w:val="0"/>
          <w:lang w:val="sk-SK"/>
        </w:rPr>
      </w:pPr>
    </w:p>
    <w:p w14:paraId="7AF4F43A" w14:textId="77777777" w:rsidR="00874AC0" w:rsidRDefault="00874AC0" w:rsidP="00C06A87">
      <w:pPr>
        <w:pStyle w:val="Itext"/>
        <w:rPr>
          <w:b/>
          <w:bCs w:val="0"/>
          <w:lang w:val="sk-SK"/>
        </w:rPr>
      </w:pPr>
    </w:p>
    <w:p w14:paraId="15B99294" w14:textId="77777777" w:rsidR="00874AC0" w:rsidRDefault="00874AC0" w:rsidP="00C06A87">
      <w:pPr>
        <w:pStyle w:val="Itext"/>
        <w:rPr>
          <w:b/>
          <w:bCs w:val="0"/>
          <w:lang w:val="sk-SK"/>
        </w:rPr>
      </w:pPr>
    </w:p>
    <w:p w14:paraId="25ECA9ED" w14:textId="77777777" w:rsidR="00874AC0" w:rsidRDefault="00874AC0" w:rsidP="00C06A87">
      <w:pPr>
        <w:pStyle w:val="Itext"/>
        <w:rPr>
          <w:b/>
          <w:bCs w:val="0"/>
          <w:lang w:val="sk-SK"/>
        </w:rPr>
      </w:pPr>
    </w:p>
    <w:p w14:paraId="3ABFA111" w14:textId="77777777" w:rsidR="00874AC0" w:rsidRDefault="00874AC0" w:rsidP="00C06A87">
      <w:pPr>
        <w:pStyle w:val="Itext"/>
        <w:rPr>
          <w:b/>
          <w:bCs w:val="0"/>
          <w:lang w:val="sk-SK"/>
        </w:rPr>
      </w:pPr>
    </w:p>
    <w:p w14:paraId="7024EFC2" w14:textId="77777777" w:rsidR="00874AC0" w:rsidRDefault="00874AC0" w:rsidP="00C06A87">
      <w:pPr>
        <w:pStyle w:val="Itext"/>
        <w:rPr>
          <w:b/>
          <w:bCs w:val="0"/>
          <w:lang w:val="sk-SK"/>
        </w:rPr>
      </w:pPr>
    </w:p>
    <w:p w14:paraId="57F8F3B4" w14:textId="77777777" w:rsidR="00874AC0" w:rsidRDefault="00874AC0" w:rsidP="00C06A87">
      <w:pPr>
        <w:pStyle w:val="Itext"/>
        <w:rPr>
          <w:b/>
          <w:bCs w:val="0"/>
          <w:lang w:val="sk-SK"/>
        </w:rPr>
      </w:pPr>
    </w:p>
    <w:p w14:paraId="0C080342" w14:textId="77777777" w:rsidR="00874AC0" w:rsidRDefault="00874AC0" w:rsidP="00C06A87">
      <w:pPr>
        <w:pStyle w:val="Itext"/>
        <w:rPr>
          <w:b/>
          <w:bCs w:val="0"/>
          <w:lang w:val="sk-SK"/>
        </w:rPr>
      </w:pPr>
    </w:p>
    <w:p w14:paraId="64D719FA" w14:textId="77777777" w:rsidR="00874AC0" w:rsidRDefault="00874AC0" w:rsidP="00C06A87">
      <w:pPr>
        <w:pStyle w:val="Itext"/>
        <w:rPr>
          <w:b/>
          <w:bCs w:val="0"/>
          <w:lang w:val="sk-SK"/>
        </w:rPr>
      </w:pPr>
    </w:p>
    <w:p w14:paraId="18091A86" w14:textId="77777777" w:rsidR="00874AC0" w:rsidRDefault="00874AC0" w:rsidP="00C06A87">
      <w:pPr>
        <w:pStyle w:val="Itext"/>
        <w:rPr>
          <w:b/>
          <w:bCs w:val="0"/>
          <w:lang w:val="sk-SK"/>
        </w:rPr>
      </w:pPr>
    </w:p>
    <w:p w14:paraId="51A0FB17" w14:textId="77777777" w:rsidR="00874AC0" w:rsidRDefault="00874AC0" w:rsidP="00C06A87">
      <w:pPr>
        <w:pStyle w:val="Itext"/>
        <w:rPr>
          <w:b/>
          <w:bCs w:val="0"/>
          <w:lang w:val="sk-SK"/>
        </w:rPr>
      </w:pPr>
    </w:p>
    <w:p w14:paraId="1171D989" w14:textId="77777777" w:rsidR="00874AC0" w:rsidRDefault="00874AC0" w:rsidP="00C06A87">
      <w:pPr>
        <w:pStyle w:val="Itext"/>
        <w:rPr>
          <w:b/>
          <w:bCs w:val="0"/>
          <w:lang w:val="sk-SK"/>
        </w:rPr>
      </w:pPr>
    </w:p>
    <w:p w14:paraId="0EDE8BE5" w14:textId="77777777" w:rsidR="00874AC0" w:rsidRDefault="00874AC0" w:rsidP="00C06A87">
      <w:pPr>
        <w:pStyle w:val="Itext"/>
        <w:rPr>
          <w:b/>
          <w:bCs w:val="0"/>
          <w:lang w:val="sk-SK"/>
        </w:rPr>
      </w:pPr>
    </w:p>
    <w:p w14:paraId="236C7176" w14:textId="77777777" w:rsidR="00874AC0" w:rsidRDefault="00874AC0" w:rsidP="00C06A87">
      <w:pPr>
        <w:pStyle w:val="Itext"/>
        <w:rPr>
          <w:b/>
          <w:bCs w:val="0"/>
          <w:lang w:val="sk-SK"/>
        </w:rPr>
      </w:pPr>
    </w:p>
    <w:p w14:paraId="50404FF0" w14:textId="24FAA8C1" w:rsidR="00BD1A0D" w:rsidRPr="00297DC7" w:rsidRDefault="00FC23D6" w:rsidP="00BE363C">
      <w:pPr>
        <w:pStyle w:val="Iobrazokoznacenie"/>
        <w:numPr>
          <w:ilvl w:val="0"/>
          <w:numId w:val="0"/>
        </w:numPr>
        <w:ind w:left="357" w:hanging="357"/>
        <w:rPr>
          <w:lang w:val="sk-SK"/>
        </w:rPr>
      </w:pPr>
      <w:r w:rsidRPr="00297DC7">
        <w:rPr>
          <w:lang w:val="sk-SK"/>
        </w:rPr>
        <w:lastRenderedPageBreak/>
        <w:t xml:space="preserve">Obrázok č. 2 </w:t>
      </w:r>
      <w:r w:rsidRPr="00297DC7">
        <w:rPr>
          <w:lang w:val="sk-SK"/>
        </w:rPr>
        <w:tab/>
      </w:r>
      <w:r w:rsidR="00733F61" w:rsidRPr="00297DC7">
        <w:rPr>
          <w:lang w:val="sk-SK"/>
        </w:rPr>
        <w:t>Indikátory</w:t>
      </w:r>
      <w:r w:rsidR="00BD1A0D" w:rsidRPr="00297DC7">
        <w:rPr>
          <w:lang w:val="sk-SK"/>
        </w:rPr>
        <w:t xml:space="preserve"> kvality</w:t>
      </w:r>
      <w:r w:rsidR="008E4E59" w:rsidRPr="00297DC7">
        <w:rPr>
          <w:lang w:val="sk-SK"/>
        </w:rPr>
        <w:t xml:space="preserve"> </w:t>
      </w:r>
      <w:r w:rsidR="00AC3694">
        <w:rPr>
          <w:rStyle w:val="Odkaznapoznmkupodiarou"/>
        </w:rPr>
        <w:footnoteReference w:id="44"/>
      </w:r>
    </w:p>
    <w:p w14:paraId="392D7816" w14:textId="51994602" w:rsidR="00941C86" w:rsidRDefault="005C3EDD" w:rsidP="00C06A87">
      <w:pPr>
        <w:pStyle w:val="Itext"/>
        <w:rPr>
          <w:lang w:val="sk-SK"/>
        </w:rPr>
      </w:pPr>
      <w:r>
        <w:rPr>
          <w:lang w:val="sk-SK"/>
        </w:rPr>
        <w:drawing>
          <wp:inline distT="0" distB="0" distL="0" distR="0" wp14:anchorId="75C3CFFE" wp14:editId="247257A6">
            <wp:extent cx="5238750" cy="5238750"/>
            <wp:effectExtent l="0" t="0" r="0" b="0"/>
            <wp:docPr id="8914512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8750" cy="5238750"/>
                    </a:xfrm>
                    <a:prstGeom prst="rect">
                      <a:avLst/>
                    </a:prstGeom>
                    <a:noFill/>
                  </pic:spPr>
                </pic:pic>
              </a:graphicData>
            </a:graphic>
          </wp:inline>
        </w:drawing>
      </w:r>
    </w:p>
    <w:p w14:paraId="40FB9565" w14:textId="2287ADDF" w:rsidR="00BD1A0D" w:rsidRPr="001C2C94" w:rsidRDefault="00BD1A0D" w:rsidP="00BE43A3">
      <w:pPr>
        <w:pStyle w:val="Izdrojobrazok"/>
        <w:rPr>
          <w:lang w:val="sk-SK"/>
        </w:rPr>
      </w:pPr>
      <w:r w:rsidRPr="00735878">
        <w:rPr>
          <w:lang w:val="sk-SK"/>
        </w:rPr>
        <w:t xml:space="preserve">Zdroj: </w:t>
      </w:r>
      <w:r w:rsidR="00780A6E" w:rsidRPr="00780A6E">
        <w:rPr>
          <w:lang w:val="sk-SK"/>
        </w:rPr>
        <w:t xml:space="preserve">EDUCATION SCOTLAND. </w:t>
      </w:r>
      <w:proofErr w:type="spellStart"/>
      <w:r w:rsidR="00780A6E" w:rsidRPr="00780A6E">
        <w:rPr>
          <w:lang w:val="sk-SK"/>
        </w:rPr>
        <w:t>How</w:t>
      </w:r>
      <w:proofErr w:type="spellEnd"/>
      <w:r w:rsidR="00780A6E" w:rsidRPr="00780A6E">
        <w:rPr>
          <w:lang w:val="sk-SK"/>
        </w:rPr>
        <w:t xml:space="preserve"> </w:t>
      </w:r>
      <w:proofErr w:type="spellStart"/>
      <w:r w:rsidR="00780A6E" w:rsidRPr="00780A6E">
        <w:rPr>
          <w:lang w:val="sk-SK"/>
        </w:rPr>
        <w:t>good</w:t>
      </w:r>
      <w:proofErr w:type="spellEnd"/>
      <w:r w:rsidR="00780A6E" w:rsidRPr="00780A6E">
        <w:rPr>
          <w:lang w:val="sk-SK"/>
        </w:rPr>
        <w:t xml:space="preserve"> </w:t>
      </w:r>
      <w:proofErr w:type="spellStart"/>
      <w:r w:rsidR="00780A6E" w:rsidRPr="00780A6E">
        <w:rPr>
          <w:lang w:val="sk-SK"/>
        </w:rPr>
        <w:t>is</w:t>
      </w:r>
      <w:proofErr w:type="spellEnd"/>
      <w:r w:rsidR="00780A6E" w:rsidRPr="00780A6E">
        <w:rPr>
          <w:lang w:val="sk-SK"/>
        </w:rPr>
        <w:t xml:space="preserve"> </w:t>
      </w:r>
      <w:proofErr w:type="spellStart"/>
      <w:r w:rsidR="00780A6E" w:rsidRPr="00780A6E">
        <w:rPr>
          <w:lang w:val="sk-SK"/>
        </w:rPr>
        <w:t>our</w:t>
      </w:r>
      <w:proofErr w:type="spellEnd"/>
      <w:r w:rsidR="00780A6E" w:rsidRPr="00780A6E">
        <w:rPr>
          <w:lang w:val="sk-SK"/>
        </w:rPr>
        <w:t xml:space="preserve"> </w:t>
      </w:r>
      <w:proofErr w:type="spellStart"/>
      <w:r w:rsidR="00780A6E" w:rsidRPr="00780A6E">
        <w:rPr>
          <w:lang w:val="sk-SK"/>
        </w:rPr>
        <w:t>school</w:t>
      </w:r>
      <w:proofErr w:type="spellEnd"/>
      <w:r w:rsidR="00780A6E" w:rsidRPr="00780A6E">
        <w:rPr>
          <w:lang w:val="sk-SK"/>
        </w:rPr>
        <w:t xml:space="preserve">? 4th </w:t>
      </w:r>
      <w:proofErr w:type="spellStart"/>
      <w:r w:rsidR="00780A6E" w:rsidRPr="00780A6E">
        <w:rPr>
          <w:lang w:val="sk-SK"/>
        </w:rPr>
        <w:t>edition</w:t>
      </w:r>
      <w:proofErr w:type="spellEnd"/>
      <w:r w:rsidR="00780A6E" w:rsidRPr="00780A6E">
        <w:rPr>
          <w:lang w:val="sk-SK"/>
        </w:rPr>
        <w:t xml:space="preserve">. [elektronický dokument]. </w:t>
      </w:r>
      <w:proofErr w:type="spellStart"/>
      <w:r w:rsidR="00780A6E" w:rsidRPr="00780A6E">
        <w:rPr>
          <w:lang w:val="sk-SK"/>
        </w:rPr>
        <w:t>Livingston</w:t>
      </w:r>
      <w:proofErr w:type="spellEnd"/>
      <w:r w:rsidR="00780A6E" w:rsidRPr="00780A6E">
        <w:rPr>
          <w:lang w:val="sk-SK"/>
        </w:rPr>
        <w:t xml:space="preserve"> , 2015. 72 p. [cit. 2026</w:t>
      </w:r>
      <w:r w:rsidR="00952361">
        <w:rPr>
          <w:lang w:val="sk-SK"/>
        </w:rPr>
        <w:t>-</w:t>
      </w:r>
      <w:r w:rsidR="00780A6E" w:rsidRPr="00780A6E">
        <w:rPr>
          <w:lang w:val="sk-SK"/>
        </w:rPr>
        <w:t>01</w:t>
      </w:r>
      <w:r w:rsidR="00952361">
        <w:rPr>
          <w:lang w:val="sk-SK"/>
        </w:rPr>
        <w:t>-</w:t>
      </w:r>
      <w:r w:rsidR="00780A6E" w:rsidRPr="00780A6E">
        <w:rPr>
          <w:lang w:val="sk-SK"/>
        </w:rPr>
        <w:t>28]. Dostupné na internete: https://educationinspectorate.gov.scot/media/v5sh3dqt/frwk2_hgios4.pdf, ISBN: 978-0-7053-1889-1,</w:t>
      </w:r>
    </w:p>
    <w:p w14:paraId="3203CC8C" w14:textId="77777777" w:rsidR="00BE43A3" w:rsidRPr="001C2C94" w:rsidRDefault="00BE43A3" w:rsidP="00BE43A3">
      <w:pPr>
        <w:pStyle w:val="Itext"/>
        <w:rPr>
          <w:lang w:val="sk-SK"/>
        </w:rPr>
      </w:pPr>
    </w:p>
    <w:bookmarkEnd w:id="14"/>
    <w:p w14:paraId="20B59B1F" w14:textId="00DD278E" w:rsidR="008E34E8" w:rsidRPr="008E34E8" w:rsidRDefault="008E34E8" w:rsidP="008E34E8">
      <w:pPr>
        <w:pStyle w:val="Nadpis6"/>
        <w:numPr>
          <w:ilvl w:val="0"/>
          <w:numId w:val="0"/>
        </w:numPr>
        <w:tabs>
          <w:tab w:val="left" w:pos="645"/>
        </w:tabs>
        <w:ind w:left="1152" w:hanging="1152"/>
        <w:rPr>
          <w:rFonts w:eastAsiaTheme="minorHAnsi" w:cs="Times New Roman"/>
          <w:b/>
          <w:noProof/>
          <w:color w:val="000000"/>
        </w:rPr>
      </w:pPr>
      <w:r w:rsidRPr="008E34E8">
        <w:rPr>
          <w:rFonts w:eastAsiaTheme="minorHAnsi" w:cs="Times New Roman"/>
          <w:b/>
          <w:noProof/>
          <w:color w:val="000000"/>
        </w:rPr>
        <w:t>Hodnotiace nástroje a podpora</w:t>
      </w:r>
    </w:p>
    <w:p w14:paraId="45E9B760" w14:textId="43D0DC89" w:rsidR="00C06A87" w:rsidRDefault="008E34E8" w:rsidP="00C06A87">
      <w:pPr>
        <w:pStyle w:val="Itext"/>
        <w:rPr>
          <w:lang w:val="sk-SK"/>
        </w:rPr>
      </w:pPr>
      <w:r w:rsidRPr="008E34E8">
        <w:rPr>
          <w:lang w:val="sk-SK"/>
        </w:rPr>
        <w:t xml:space="preserve">Všetky školy v Škótsku používajú na svoje sebahodnotenie nástroj </w:t>
      </w:r>
      <w:r w:rsidR="008356A2">
        <w:rPr>
          <w:lang w:val="sk-SK"/>
        </w:rPr>
        <w:t xml:space="preserve">HGIOS 4, </w:t>
      </w:r>
      <w:r w:rsidRPr="008E34E8">
        <w:rPr>
          <w:lang w:val="sk-SK"/>
        </w:rPr>
        <w:t xml:space="preserve">ktorý je rovnaký ako rámec používaný organizáciou </w:t>
      </w:r>
      <w:r w:rsidR="005C41B2">
        <w:rPr>
          <w:lang w:val="sk-SK"/>
        </w:rPr>
        <w:t>HMIE</w:t>
      </w:r>
      <w:r w:rsidR="0072239A">
        <w:rPr>
          <w:lang w:val="sk-SK"/>
        </w:rPr>
        <w:t xml:space="preserve"> </w:t>
      </w:r>
      <w:r w:rsidRPr="008E34E8">
        <w:rPr>
          <w:lang w:val="sk-SK"/>
        </w:rPr>
        <w:t>a miestnymi orgánmi. Nie je to legislatívna požiadavka ani „povinnosť“, ale bol všeobecne prijatý na základe národného konsenzu.</w:t>
      </w:r>
    </w:p>
    <w:p w14:paraId="4646B963" w14:textId="77777777" w:rsidR="00D33484" w:rsidRDefault="00D33484" w:rsidP="00D33484">
      <w:pPr>
        <w:pStyle w:val="Itext"/>
        <w:rPr>
          <w:lang w:val="sk-SK"/>
        </w:rPr>
      </w:pPr>
      <w:r w:rsidRPr="00D33484">
        <w:rPr>
          <w:lang w:val="sk-SK"/>
        </w:rPr>
        <w:t>Hlavné hodnotiace nástroje v rámci sebahodnotenia škôl v Škótsku zahŕňajú:</w:t>
      </w:r>
    </w:p>
    <w:p w14:paraId="30D72FA8" w14:textId="0A8D72EE" w:rsidR="00D33484" w:rsidRDefault="00D33484" w:rsidP="001C28BC">
      <w:pPr>
        <w:pStyle w:val="Iodrazkatext"/>
      </w:pPr>
      <w:r w:rsidRPr="00D33484">
        <w:t>Rámec HGIOS 4</w:t>
      </w:r>
      <w:r w:rsidR="006574F1">
        <w:t>,</w:t>
      </w:r>
    </w:p>
    <w:p w14:paraId="11BD66A7" w14:textId="6F7ED486" w:rsidR="00D33484" w:rsidRDefault="00D33484" w:rsidP="001C28BC">
      <w:pPr>
        <w:pStyle w:val="Iodrazkatext"/>
      </w:pPr>
      <w:r w:rsidRPr="00D33484">
        <w:t>Indikátory kvality (stupnica 1–6)</w:t>
      </w:r>
      <w:r w:rsidR="006574F1">
        <w:t>,</w:t>
      </w:r>
    </w:p>
    <w:p w14:paraId="444B7B34" w14:textId="6FABFE21" w:rsidR="00D33484" w:rsidRDefault="00D33484" w:rsidP="001C28BC">
      <w:pPr>
        <w:pStyle w:val="Iodrazkatext"/>
      </w:pPr>
      <w:r>
        <w:t>N</w:t>
      </w:r>
      <w:r w:rsidRPr="00D33484">
        <w:t xml:space="preserve">ástroj </w:t>
      </w:r>
      <w:r>
        <w:t xml:space="preserve">INSIGHT </w:t>
      </w:r>
      <w:r w:rsidRPr="00D33484">
        <w:t>na analýzu údajov</w:t>
      </w:r>
      <w:r w:rsidR="006574F1">
        <w:t>,</w:t>
      </w:r>
    </w:p>
    <w:p w14:paraId="2C83B1C5" w14:textId="34413618" w:rsidR="00D33484" w:rsidRDefault="00D33484" w:rsidP="001C28BC">
      <w:pPr>
        <w:pStyle w:val="Iodrazkatext"/>
      </w:pPr>
      <w:r w:rsidRPr="00D33484">
        <w:lastRenderedPageBreak/>
        <w:t>Výsledky SNSA</w:t>
      </w:r>
      <w:r>
        <w:rPr>
          <w:rStyle w:val="Odkaznapoznmkupodiarou"/>
        </w:rPr>
        <w:footnoteReference w:id="45"/>
      </w:r>
      <w:r w:rsidR="006574F1">
        <w:t>,</w:t>
      </w:r>
    </w:p>
    <w:p w14:paraId="1FE831BB" w14:textId="7DAA40C4" w:rsidR="00D33484" w:rsidRDefault="00D33484" w:rsidP="001C28BC">
      <w:pPr>
        <w:pStyle w:val="Iodrazkatext"/>
      </w:pPr>
      <w:r w:rsidRPr="00D33484">
        <w:t>Údaje o dosiahnutých výsledkoch a</w:t>
      </w:r>
      <w:r w:rsidR="006574F1">
        <w:t> </w:t>
      </w:r>
      <w:r w:rsidRPr="00D33484">
        <w:t>rovnosti</w:t>
      </w:r>
      <w:r w:rsidR="006574F1">
        <w:t>,</w:t>
      </w:r>
    </w:p>
    <w:p w14:paraId="379835B4" w14:textId="536F939D" w:rsidR="00D33484" w:rsidRDefault="00D33484" w:rsidP="001C28BC">
      <w:pPr>
        <w:pStyle w:val="Iodrazkatext"/>
      </w:pPr>
      <w:r w:rsidRPr="00D33484">
        <w:t>Pozorovanie v</w:t>
      </w:r>
      <w:r w:rsidR="006574F1">
        <w:t> </w:t>
      </w:r>
      <w:r w:rsidRPr="00D33484">
        <w:t>triede</w:t>
      </w:r>
      <w:r w:rsidR="006574F1">
        <w:t>,</w:t>
      </w:r>
    </w:p>
    <w:p w14:paraId="3091D66C" w14:textId="7A7EBEBB" w:rsidR="00D33484" w:rsidRDefault="00D33484" w:rsidP="001C28BC">
      <w:pPr>
        <w:pStyle w:val="Iodrazkatext"/>
      </w:pPr>
      <w:r w:rsidRPr="00D33484">
        <w:t>Prieskumy zainteresovaných strán</w:t>
      </w:r>
      <w:r w:rsidR="006574F1">
        <w:t>,</w:t>
      </w:r>
    </w:p>
    <w:p w14:paraId="340065AD" w14:textId="6B67FDD3" w:rsidR="00D33484" w:rsidRDefault="00D33484" w:rsidP="001C28BC">
      <w:pPr>
        <w:pStyle w:val="Iodrazkatext"/>
      </w:pPr>
      <w:r w:rsidRPr="00D33484">
        <w:t>Moderované stretnutia</w:t>
      </w:r>
      <w:r w:rsidR="006574F1">
        <w:t>,</w:t>
      </w:r>
    </w:p>
    <w:p w14:paraId="25F3CE5C" w14:textId="0F816517" w:rsidR="00D33484" w:rsidRDefault="00D33484" w:rsidP="001C28BC">
      <w:pPr>
        <w:pStyle w:val="Iodrazkatext"/>
      </w:pPr>
      <w:r w:rsidRPr="00D33484">
        <w:t>Plán zlepšovania školy</w:t>
      </w:r>
      <w:r w:rsidR="006574F1">
        <w:t>,</w:t>
      </w:r>
    </w:p>
    <w:p w14:paraId="638F12A6" w14:textId="36D47C20" w:rsidR="00D33484" w:rsidRDefault="00D33484" w:rsidP="001C28BC">
      <w:pPr>
        <w:pStyle w:val="Iodrazkatext"/>
      </w:pPr>
      <w:r w:rsidRPr="00D33484">
        <w:t>Sprá</w:t>
      </w:r>
      <w:r w:rsidR="006574F1">
        <w:t>vy</w:t>
      </w:r>
      <w:r w:rsidRPr="00D33484">
        <w:t xml:space="preserve"> o štandardoch a</w:t>
      </w:r>
      <w:r w:rsidR="006574F1">
        <w:t> </w:t>
      </w:r>
      <w:r w:rsidRPr="00D33484">
        <w:t>kvalite</w:t>
      </w:r>
      <w:r w:rsidR="006574F1">
        <w:t>,</w:t>
      </w:r>
    </w:p>
    <w:p w14:paraId="193A2253" w14:textId="57690A38" w:rsidR="00D33484" w:rsidRPr="00D33484" w:rsidRDefault="00D33484" w:rsidP="001C28BC">
      <w:pPr>
        <w:pStyle w:val="Iodrazkatext"/>
      </w:pPr>
      <w:r w:rsidRPr="00D33484">
        <w:t>Nástroje na hodnotenie vplyvu na rovnosť</w:t>
      </w:r>
      <w:r w:rsidR="006574F1">
        <w:t>.</w:t>
      </w:r>
    </w:p>
    <w:p w14:paraId="4BF92986" w14:textId="66438425" w:rsidR="008E34E8" w:rsidRDefault="00D33484" w:rsidP="00D33484">
      <w:pPr>
        <w:pStyle w:val="Itext"/>
        <w:rPr>
          <w:lang w:val="sk-SK"/>
        </w:rPr>
      </w:pPr>
      <w:r w:rsidRPr="00D33484">
        <w:rPr>
          <w:lang w:val="sk-SK"/>
        </w:rPr>
        <w:t>Spoločne vytvárajú viacrozmerný, na dôkazoch založený a na zlepšovanie zameraný hodnotiaci systém.</w:t>
      </w:r>
    </w:p>
    <w:p w14:paraId="3857368F" w14:textId="0AE74A53" w:rsidR="009D0559" w:rsidRDefault="009D0559" w:rsidP="00FB5C79">
      <w:pPr>
        <w:pStyle w:val="Itext"/>
        <w:rPr>
          <w:lang w:val="sk-SK"/>
        </w:rPr>
      </w:pPr>
      <w:r>
        <w:rPr>
          <w:lang w:val="sk-SK"/>
        </w:rPr>
        <w:t>Š</w:t>
      </w:r>
      <w:r w:rsidRPr="009D0559">
        <w:rPr>
          <w:lang w:val="sk-SK"/>
        </w:rPr>
        <w:t>ko</w:t>
      </w:r>
      <w:r>
        <w:rPr>
          <w:lang w:val="sk-SK"/>
        </w:rPr>
        <w:t>l</w:t>
      </w:r>
      <w:r w:rsidRPr="009D0559">
        <w:rPr>
          <w:lang w:val="sk-SK"/>
        </w:rPr>
        <w:t xml:space="preserve">y robia </w:t>
      </w:r>
      <w:r w:rsidRPr="009D0559">
        <w:rPr>
          <w:b/>
          <w:bCs w:val="0"/>
          <w:lang w:val="sk-SK"/>
        </w:rPr>
        <w:t>sebahodnotiace dokumenty</w:t>
      </w:r>
      <w:r>
        <w:rPr>
          <w:lang w:val="sk-SK"/>
        </w:rPr>
        <w:t xml:space="preserve"> (self evaluation doument)</w:t>
      </w:r>
      <w:r w:rsidRPr="009D0559">
        <w:rPr>
          <w:lang w:val="sk-SK"/>
        </w:rPr>
        <w:t xml:space="preserve"> </w:t>
      </w:r>
      <w:r w:rsidRPr="009D0559">
        <w:rPr>
          <w:b/>
          <w:bCs w:val="0"/>
          <w:lang w:val="sk-SK"/>
        </w:rPr>
        <w:t>pravidelne každý rok</w:t>
      </w:r>
      <w:r w:rsidRPr="009D0559">
        <w:rPr>
          <w:lang w:val="sk-SK"/>
        </w:rPr>
        <w:t xml:space="preserve"> ako súčasť povinného systému </w:t>
      </w:r>
      <w:r>
        <w:rPr>
          <w:lang w:val="sk-SK"/>
        </w:rPr>
        <w:t>zlepšenia</w:t>
      </w:r>
      <w:r w:rsidRPr="009D0559">
        <w:rPr>
          <w:lang w:val="sk-SK"/>
        </w:rPr>
        <w:t>"self-improving system"</w:t>
      </w:r>
      <w:r>
        <w:rPr>
          <w:rStyle w:val="Odkaznapoznmkupodiarou"/>
          <w:lang w:val="sk-SK"/>
        </w:rPr>
        <w:footnoteReference w:id="46"/>
      </w:r>
      <w:r>
        <w:rPr>
          <w:lang w:val="sk-SK"/>
        </w:rPr>
        <w:t xml:space="preserve"> </w:t>
      </w:r>
      <w:r w:rsidR="006574F1">
        <w:rPr>
          <w:lang w:val="sk-SK"/>
        </w:rPr>
        <w:t xml:space="preserve">. </w:t>
      </w:r>
      <w:r>
        <w:rPr>
          <w:lang w:val="sk-SK"/>
        </w:rPr>
        <w:t>Škola použiva rámec HGIOS 4, vybrané indikátory</w:t>
      </w:r>
      <w:r w:rsidR="00C21442">
        <w:rPr>
          <w:lang w:val="sk-SK"/>
        </w:rPr>
        <w:t xml:space="preserve"> </w:t>
      </w:r>
      <w:r>
        <w:rPr>
          <w:lang w:val="sk-SK"/>
        </w:rPr>
        <w:t xml:space="preserve">a hodnotiacu stupnicu. </w:t>
      </w:r>
      <w:r w:rsidR="00FB5C79">
        <w:rPr>
          <w:lang w:val="sk-SK"/>
        </w:rPr>
        <w:t xml:space="preserve">Pod každým indikátorom sú jednotlivé témy, ktoré </w:t>
      </w:r>
      <w:r w:rsidR="00FB5C79" w:rsidRPr="00FB5C79">
        <w:rPr>
          <w:lang w:val="sk-SK"/>
        </w:rPr>
        <w:t xml:space="preserve">znamenajú podrobnejšie preskúmanie toho, ako dobre fungujú konkrétne aspekty školy. Témy v rámci každého z </w:t>
      </w:r>
      <w:r w:rsidR="009E2031">
        <w:rPr>
          <w:lang w:val="sk-SK"/>
        </w:rPr>
        <w:t>indikátor</w:t>
      </w:r>
      <w:r w:rsidR="00FB5C79" w:rsidRPr="00FB5C79">
        <w:rPr>
          <w:lang w:val="sk-SK"/>
        </w:rPr>
        <w:t>ov kvality podporujú tieto činnosti.</w:t>
      </w:r>
      <w:r w:rsidR="00FB5C79">
        <w:rPr>
          <w:lang w:val="sk-SK"/>
        </w:rPr>
        <w:t xml:space="preserve"> Potom nasleduje </w:t>
      </w:r>
      <w:r w:rsidR="00FB5C79" w:rsidRPr="00FB5C79">
        <w:rPr>
          <w:lang w:val="sk-SK"/>
        </w:rPr>
        <w:t>logik</w:t>
      </w:r>
      <w:r w:rsidR="00FB5C79">
        <w:rPr>
          <w:lang w:val="sk-SK"/>
        </w:rPr>
        <w:t>a</w:t>
      </w:r>
      <w:r w:rsidR="00FB5C79" w:rsidRPr="00FB5C79">
        <w:rPr>
          <w:lang w:val="sk-SK"/>
        </w:rPr>
        <w:t xml:space="preserve"> sebahodnotenia prostredníctvom konceptu </w:t>
      </w:r>
      <w:r w:rsidR="004741C7" w:rsidRPr="004741C7">
        <w:rPr>
          <w:b/>
          <w:bCs w:val="0"/>
          <w:lang w:val="sk-SK"/>
        </w:rPr>
        <w:t>Vnútorný rozvoj → vonkajší dopad → budovanie dopredu</w:t>
      </w:r>
      <w:r w:rsidR="00FB5C79">
        <w:rPr>
          <w:lang w:val="sk-SK"/>
        </w:rPr>
        <w:t xml:space="preserve">: </w:t>
      </w:r>
      <w:bookmarkStart w:id="15" w:name="_Hlk221985412"/>
      <w:r w:rsidR="00FB5C79" w:rsidRPr="00FB5C79">
        <w:rPr>
          <w:i/>
          <w:iCs/>
          <w:lang w:val="sk-SK"/>
        </w:rPr>
        <w:t xml:space="preserve">Ako sme na tom? Ako to vieme? </w:t>
      </w:r>
      <w:r w:rsidR="00FB5C79" w:rsidRPr="00FB5C79">
        <w:rPr>
          <w:rFonts w:cs="Aptos Narrow"/>
          <w:i/>
          <w:iCs/>
          <w:lang w:val="sk-SK"/>
        </w:rPr>
        <w:t>Č</w:t>
      </w:r>
      <w:r w:rsidR="00FB5C79" w:rsidRPr="00FB5C79">
        <w:rPr>
          <w:i/>
          <w:iCs/>
          <w:lang w:val="sk-SK"/>
        </w:rPr>
        <w:t xml:space="preserve">o budeme </w:t>
      </w:r>
      <w:r w:rsidR="001A6D8F">
        <w:rPr>
          <w:i/>
          <w:iCs/>
          <w:lang w:val="sk-SK"/>
        </w:rPr>
        <w:t xml:space="preserve">teraz </w:t>
      </w:r>
      <w:r w:rsidR="00FB5C79" w:rsidRPr="00FB5C79">
        <w:rPr>
          <w:i/>
          <w:iCs/>
          <w:lang w:val="sk-SK"/>
        </w:rPr>
        <w:t>robi</w:t>
      </w:r>
      <w:r w:rsidR="00FB5C79" w:rsidRPr="00FB5C79">
        <w:rPr>
          <w:rFonts w:cs="Aptos Narrow"/>
          <w:i/>
          <w:iCs/>
          <w:lang w:val="sk-SK"/>
        </w:rPr>
        <w:t>ť</w:t>
      </w:r>
      <w:r w:rsidR="00FB5C79" w:rsidRPr="00FB5C79">
        <w:rPr>
          <w:i/>
          <w:iCs/>
          <w:lang w:val="sk-SK"/>
        </w:rPr>
        <w:t>?</w:t>
      </w:r>
      <w:r w:rsidR="00FB5C79" w:rsidRPr="00FB5C79">
        <w:rPr>
          <w:lang w:val="sk-SK"/>
        </w:rPr>
        <w:t xml:space="preserve"> </w:t>
      </w:r>
      <w:bookmarkEnd w:id="15"/>
      <w:r w:rsidR="00FB5C79">
        <w:rPr>
          <w:lang w:val="sk-SK"/>
        </w:rPr>
        <w:t>Pomocu týchto otázok</w:t>
      </w:r>
      <w:r w:rsidR="00067C44">
        <w:rPr>
          <w:lang w:val="sk-SK"/>
        </w:rPr>
        <w:t xml:space="preserve">, následne odpovedí na </w:t>
      </w:r>
      <w:r w:rsidR="00C05498">
        <w:rPr>
          <w:lang w:val="sk-SK"/>
        </w:rPr>
        <w:t xml:space="preserve">tieto otázky </w:t>
      </w:r>
      <w:r w:rsidR="00B516B7">
        <w:rPr>
          <w:lang w:val="sk-SK"/>
        </w:rPr>
        <w:t xml:space="preserve">škola </w:t>
      </w:r>
      <w:r w:rsidR="00AA3BBC">
        <w:rPr>
          <w:lang w:val="sk-SK"/>
        </w:rPr>
        <w:t>zisťúje stav</w:t>
      </w:r>
      <w:r w:rsidR="00B93621">
        <w:rPr>
          <w:lang w:val="sk-SK"/>
        </w:rPr>
        <w:t xml:space="preserve"> a</w:t>
      </w:r>
      <w:r w:rsidR="00D75449">
        <w:rPr>
          <w:lang w:val="sk-SK"/>
        </w:rPr>
        <w:t xml:space="preserve"> hodností ho na </w:t>
      </w:r>
      <w:r w:rsidR="00067C44">
        <w:rPr>
          <w:lang w:val="sk-SK"/>
        </w:rPr>
        <w:t xml:space="preserve">šesťbodovej stupnici. </w:t>
      </w:r>
      <w:r w:rsidR="00FB5C79">
        <w:rPr>
          <w:lang w:val="sk-SK"/>
        </w:rPr>
        <w:t>(príklad sebahodnotiaceho dokumentu viď nižšie)</w:t>
      </w:r>
    </w:p>
    <w:p w14:paraId="3C8F000D" w14:textId="1202A6B8" w:rsidR="009D0559" w:rsidRDefault="009D0559" w:rsidP="00D33484">
      <w:pPr>
        <w:pStyle w:val="Itext"/>
        <w:rPr>
          <w:lang w:val="sk-SK"/>
        </w:rPr>
      </w:pPr>
      <w:r w:rsidRPr="009D0559">
        <w:rPr>
          <w:rStyle w:val="IobrazokoznacenieChar"/>
          <w:lang w:val="sk-SK"/>
        </w:rPr>
        <w:t>Obrázok č. 3</w:t>
      </w:r>
      <w:r w:rsidRPr="009D0559">
        <w:rPr>
          <w:rStyle w:val="IobrazokoznacenieChar"/>
          <w:lang w:val="sk-SK"/>
        </w:rPr>
        <w:tab/>
        <w:t>Príklad sebahodnotiaceho dokumentu (self evaluation document) jednej základnej školy</w:t>
      </w:r>
      <w:r>
        <w:rPr>
          <w:lang w:val="sk-SK"/>
        </w:rPr>
        <w:t>.</w:t>
      </w:r>
    </w:p>
    <w:p w14:paraId="73F6A548" w14:textId="5AE68872" w:rsidR="009D0559" w:rsidRDefault="009D0559" w:rsidP="00D33484">
      <w:pPr>
        <w:pStyle w:val="Itext"/>
        <w:rPr>
          <w:lang w:val="sk-SK"/>
        </w:rPr>
      </w:pPr>
      <w:r w:rsidRPr="009D0559">
        <w:rPr>
          <w:lang w:val="sk-SK"/>
        </w:rPr>
        <w:drawing>
          <wp:inline distT="0" distB="0" distL="0" distR="0" wp14:anchorId="590D5D3F" wp14:editId="7835AA87">
            <wp:extent cx="5760720" cy="2007870"/>
            <wp:effectExtent l="0" t="0" r="0" b="0"/>
            <wp:docPr id="1212240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240548" name=""/>
                    <pic:cNvPicPr/>
                  </pic:nvPicPr>
                  <pic:blipFill>
                    <a:blip r:embed="rId17"/>
                    <a:stretch>
                      <a:fillRect/>
                    </a:stretch>
                  </pic:blipFill>
                  <pic:spPr>
                    <a:xfrm>
                      <a:off x="0" y="0"/>
                      <a:ext cx="5760720" cy="2007870"/>
                    </a:xfrm>
                    <a:prstGeom prst="rect">
                      <a:avLst/>
                    </a:prstGeom>
                  </pic:spPr>
                </pic:pic>
              </a:graphicData>
            </a:graphic>
          </wp:inline>
        </w:drawing>
      </w:r>
    </w:p>
    <w:p w14:paraId="65E91DA6" w14:textId="607ED460" w:rsidR="009D0559" w:rsidRPr="001C28BC" w:rsidRDefault="009D0559" w:rsidP="00287A17">
      <w:pPr>
        <w:pStyle w:val="Izdrojgraf"/>
        <w:jc w:val="left"/>
        <w:rPr>
          <w:lang w:val="sk-SK"/>
        </w:rPr>
      </w:pPr>
      <w:r w:rsidRPr="001C28BC">
        <w:rPr>
          <w:lang w:val="sk-SK"/>
        </w:rPr>
        <w:t xml:space="preserve">Zdroj: </w:t>
      </w:r>
      <w:r w:rsidR="001C28BC" w:rsidRPr="001C28BC">
        <w:rPr>
          <w:lang w:val="sk-SK"/>
        </w:rPr>
        <w:t>COLLACE</w:t>
      </w:r>
      <w:r w:rsidRPr="001C28BC">
        <w:rPr>
          <w:lang w:val="sk-SK"/>
        </w:rPr>
        <w:t xml:space="preserve"> P</w:t>
      </w:r>
      <w:r w:rsidR="001C28BC">
        <w:rPr>
          <w:lang w:val="sk-SK"/>
        </w:rPr>
        <w:t>RIMARY</w:t>
      </w:r>
      <w:r w:rsidRPr="001C28BC">
        <w:rPr>
          <w:lang w:val="sk-SK"/>
        </w:rPr>
        <w:t xml:space="preserve"> S</w:t>
      </w:r>
      <w:r w:rsidR="001C28BC">
        <w:rPr>
          <w:lang w:val="sk-SK"/>
        </w:rPr>
        <w:t xml:space="preserve">CHOOL. </w:t>
      </w:r>
      <w:proofErr w:type="spellStart"/>
      <w:r w:rsidR="001C28BC">
        <w:rPr>
          <w:lang w:val="sk-SK"/>
        </w:rPr>
        <w:t>Self</w:t>
      </w:r>
      <w:proofErr w:type="spellEnd"/>
      <w:r w:rsidR="001C28BC">
        <w:rPr>
          <w:lang w:val="sk-SK"/>
        </w:rPr>
        <w:t xml:space="preserve"> </w:t>
      </w:r>
      <w:proofErr w:type="spellStart"/>
      <w:r w:rsidR="001C28BC">
        <w:rPr>
          <w:lang w:val="sk-SK"/>
        </w:rPr>
        <w:t>evaluation</w:t>
      </w:r>
      <w:proofErr w:type="spellEnd"/>
      <w:r w:rsidR="001C28BC">
        <w:rPr>
          <w:lang w:val="sk-SK"/>
        </w:rPr>
        <w:t xml:space="preserve"> </w:t>
      </w:r>
      <w:proofErr w:type="spellStart"/>
      <w:r w:rsidR="001C28BC">
        <w:rPr>
          <w:lang w:val="sk-SK"/>
        </w:rPr>
        <w:t>document</w:t>
      </w:r>
      <w:proofErr w:type="spellEnd"/>
      <w:r w:rsidR="001C28BC">
        <w:rPr>
          <w:lang w:val="sk-SK"/>
        </w:rPr>
        <w:t>.</w:t>
      </w:r>
      <w:r w:rsidR="00287A17" w:rsidRPr="00287A17">
        <w:rPr>
          <w:lang w:val="sk-SK"/>
        </w:rPr>
        <w:t xml:space="preserve"> </w:t>
      </w:r>
      <w:r w:rsidR="00287A17" w:rsidRPr="00297DC7">
        <w:rPr>
          <w:lang w:val="sk-SK"/>
        </w:rPr>
        <w:t>[</w:t>
      </w:r>
      <w:r w:rsidR="00287A17" w:rsidRPr="00287A17">
        <w:rPr>
          <w:lang w:val="sk-SK"/>
        </w:rPr>
        <w:t>elektronický dokument].</w:t>
      </w:r>
      <w:r w:rsidR="00AA1EA5">
        <w:rPr>
          <w:lang w:val="sk-SK"/>
        </w:rPr>
        <w:t xml:space="preserve"> </w:t>
      </w:r>
      <w:r w:rsidR="00287A17" w:rsidRPr="00287A17">
        <w:rPr>
          <w:lang w:val="sk-SK"/>
        </w:rPr>
        <w:t>20</w:t>
      </w:r>
      <w:r w:rsidR="00287A17">
        <w:rPr>
          <w:lang w:val="sk-SK"/>
        </w:rPr>
        <w:t>22</w:t>
      </w:r>
      <w:r w:rsidR="00287A17" w:rsidRPr="00287A17">
        <w:rPr>
          <w:lang w:val="sk-SK"/>
        </w:rPr>
        <w:t xml:space="preserve">. </w:t>
      </w:r>
      <w:r w:rsidR="00287A17">
        <w:rPr>
          <w:lang w:val="sk-SK"/>
        </w:rPr>
        <w:t>11</w:t>
      </w:r>
      <w:r w:rsidR="00287A17" w:rsidRPr="00287A17">
        <w:rPr>
          <w:lang w:val="sk-SK"/>
        </w:rPr>
        <w:t xml:space="preserve"> p. [cit. 2026</w:t>
      </w:r>
      <w:r w:rsidR="00952361">
        <w:rPr>
          <w:lang w:val="sk-SK"/>
        </w:rPr>
        <w:t>-</w:t>
      </w:r>
      <w:r w:rsidR="00287A17" w:rsidRPr="00287A17">
        <w:rPr>
          <w:lang w:val="sk-SK"/>
        </w:rPr>
        <w:t>01</w:t>
      </w:r>
      <w:r w:rsidR="00952361">
        <w:rPr>
          <w:lang w:val="sk-SK"/>
        </w:rPr>
        <w:t>-</w:t>
      </w:r>
      <w:r w:rsidR="00287A17" w:rsidRPr="00287A17">
        <w:rPr>
          <w:lang w:val="sk-SK"/>
        </w:rPr>
        <w:t>28].</w:t>
      </w:r>
      <w:r w:rsidR="00287A17">
        <w:rPr>
          <w:lang w:val="sk-SK"/>
        </w:rPr>
        <w:t xml:space="preserve"> </w:t>
      </w:r>
      <w:r w:rsidR="001C28BC" w:rsidRPr="001C28BC">
        <w:rPr>
          <w:lang w:val="sk-SK"/>
        </w:rPr>
        <w:t>Dostupn</w:t>
      </w:r>
      <w:r w:rsidR="001C28BC">
        <w:rPr>
          <w:lang w:val="sk-SK"/>
        </w:rPr>
        <w:t xml:space="preserve">é na internete: </w:t>
      </w:r>
      <w:r w:rsidR="001C28BC">
        <w:fldChar w:fldCharType="begin"/>
      </w:r>
      <w:r w:rsidR="001C28BC" w:rsidRPr="00474777">
        <w:rPr>
          <w:lang w:val="de-DE"/>
        </w:rPr>
        <w:instrText>HYPERLINK "https://blogs.glowscotland.org.uk/pk/public/collaceps/uploads/sites/6627/2022/10/26072459/Collace-Self-Evaluation.pdf"</w:instrText>
      </w:r>
      <w:r w:rsidR="001C28BC">
        <w:fldChar w:fldCharType="separate"/>
      </w:r>
      <w:r w:rsidR="001C28BC" w:rsidRPr="00BE1DA8">
        <w:rPr>
          <w:rStyle w:val="Hypertextovprepojenie"/>
          <w:lang w:val="sk-SK"/>
        </w:rPr>
        <w:t>https://blogs.glowscotland.org.uk/pk/public/collaceps/uploads/sites/6627/2022/10/26072459/Collace-Self-Evaluation.pdf</w:t>
      </w:r>
      <w:r w:rsidR="001C28BC">
        <w:fldChar w:fldCharType="end"/>
      </w:r>
      <w:r w:rsidR="001C28BC">
        <w:rPr>
          <w:lang w:val="sk-SK"/>
        </w:rPr>
        <w:t xml:space="preserve"> </w:t>
      </w:r>
    </w:p>
    <w:p w14:paraId="3128F919" w14:textId="77777777" w:rsidR="009D0559" w:rsidRDefault="009D0559" w:rsidP="00D33484">
      <w:pPr>
        <w:pStyle w:val="Itext"/>
        <w:rPr>
          <w:lang w:val="sk-SK"/>
        </w:rPr>
      </w:pPr>
    </w:p>
    <w:p w14:paraId="4293A506" w14:textId="062C21C1" w:rsidR="008E34E8" w:rsidRPr="008E34E8" w:rsidRDefault="008E34E8" w:rsidP="008E34E8">
      <w:pPr>
        <w:pStyle w:val="Itext"/>
        <w:rPr>
          <w:lang w:val="sk-SK"/>
        </w:rPr>
      </w:pPr>
      <w:r w:rsidRPr="008E34E8">
        <w:rPr>
          <w:lang w:val="sk-SK"/>
        </w:rPr>
        <w:t>Až do roku 2014 mohli stredné školy využívať údaje zo štandardných tabuliek a grafov (</w:t>
      </w:r>
      <w:r w:rsidRPr="001165F6">
        <w:rPr>
          <w:b/>
          <w:bCs w:val="0"/>
          <w:lang w:val="sk-SK"/>
        </w:rPr>
        <w:t>STACS</w:t>
      </w:r>
      <w:r w:rsidRPr="008E34E8">
        <w:rPr>
          <w:lang w:val="sk-SK"/>
        </w:rPr>
        <w:t>)</w:t>
      </w:r>
      <w:r w:rsidR="00AA538B">
        <w:rPr>
          <w:rStyle w:val="Odkaznapoznmkupodiarou"/>
          <w:lang w:val="sk-SK"/>
        </w:rPr>
        <w:footnoteReference w:id="47"/>
      </w:r>
      <w:r w:rsidRPr="008E34E8">
        <w:rPr>
          <w:lang w:val="sk-SK"/>
        </w:rPr>
        <w:t>, ktoré zhromažďovali štatistici škótskej vlády. Webová stránka poskyt</w:t>
      </w:r>
      <w:r w:rsidR="005C41B2">
        <w:rPr>
          <w:lang w:val="sk-SK"/>
        </w:rPr>
        <w:t>oval</w:t>
      </w:r>
      <w:r w:rsidR="00F1325B">
        <w:rPr>
          <w:lang w:val="sk-SK"/>
        </w:rPr>
        <w:t>a</w:t>
      </w:r>
      <w:r w:rsidR="005C41B2">
        <w:rPr>
          <w:lang w:val="sk-SK"/>
        </w:rPr>
        <w:t xml:space="preserve"> </w:t>
      </w:r>
      <w:r w:rsidRPr="008E34E8">
        <w:rPr>
          <w:lang w:val="sk-SK"/>
        </w:rPr>
        <w:t xml:space="preserve">analýzy údajov týkajúcich sa výsledkov celoštátnych skúšok, ktoré miestne orgány a školy používajú na porovnávanie výkonnosti: medzi rôznymi predmetmi v rámci škôl, medzi miestnymi orgánmi, na celoštátnej úrovni a so skupinou </w:t>
      </w:r>
      <w:r w:rsidRPr="008E34E8">
        <w:rPr>
          <w:lang w:val="sk-SK"/>
        </w:rPr>
        <w:lastRenderedPageBreak/>
        <w:t xml:space="preserve">vybraných škôl. V auguste 2014 bol systém STACS nahradený novým systémom </w:t>
      </w:r>
      <w:r w:rsidRPr="0072239A">
        <w:rPr>
          <w:b/>
          <w:bCs w:val="0"/>
          <w:lang w:val="sk-SK"/>
        </w:rPr>
        <w:t>Insight</w:t>
      </w:r>
      <w:r w:rsidRPr="008E34E8">
        <w:rPr>
          <w:lang w:val="sk-SK"/>
        </w:rPr>
        <w:t xml:space="preserve"> </w:t>
      </w:r>
      <w:r>
        <w:rPr>
          <w:rStyle w:val="Odkaznapoznmkupodiarou"/>
          <w:lang w:val="sk-SK"/>
        </w:rPr>
        <w:footnoteReference w:id="48"/>
      </w:r>
      <w:r w:rsidRPr="008E34E8">
        <w:rPr>
          <w:lang w:val="sk-SK"/>
        </w:rPr>
        <w:t>, ktorý pomáha školám hodnotiť ich výkonnosť a plánovať zlepšenia novými spôsobmi. Systém Insight poskytuje viac informácií o výsledkoch vzdelávania, vrátane ďalšieho smerovania po ukončení školy a dosiahnutých výsledkov na konci vzdelávania. Školy budú môcť hodnotiť svoju výkonnosť vo vzťahu k miestnym orgánom, na celoštátnej úrovni, ako aj vo vzťahu k iným školám s podobnými charakteristikami žiakov</w:t>
      </w:r>
      <w:r w:rsidR="005C41B2">
        <w:rPr>
          <w:rStyle w:val="Odkaznapoznmkupodiarou"/>
          <w:lang w:val="sk-SK"/>
        </w:rPr>
        <w:footnoteReference w:id="49"/>
      </w:r>
      <w:r w:rsidRPr="008E34E8">
        <w:rPr>
          <w:lang w:val="sk-SK"/>
        </w:rPr>
        <w:t>.</w:t>
      </w:r>
    </w:p>
    <w:p w14:paraId="0C680EF0" w14:textId="352EA46F" w:rsidR="008E34E8" w:rsidRDefault="008E34E8" w:rsidP="008E34E8">
      <w:pPr>
        <w:pStyle w:val="Itext"/>
        <w:rPr>
          <w:lang w:val="sk-SK"/>
        </w:rPr>
      </w:pPr>
      <w:r w:rsidRPr="008E34E8">
        <w:rPr>
          <w:lang w:val="sk-SK"/>
        </w:rPr>
        <w:t>Niektoré miestne orgány angažujú nezávislých konzultantov, ktorí pomáhajú s analýzou údajov alebo inými prístupmi k sebahodnoteniu. Niektoré miestne orgány zapájajú svojich učiteľov do „vzájomného hodnotenia“ iných škôl. Všetky miestne orgány majú pracovníkov zodpovedných za zlepšovanie kvality alebo ich ekvivalenty, ktorí podporujú školy.</w:t>
      </w:r>
    </w:p>
    <w:p w14:paraId="2BEF8E6D" w14:textId="77777777" w:rsidR="00AA538B" w:rsidRDefault="00AA538B" w:rsidP="008E34E8">
      <w:pPr>
        <w:pStyle w:val="Itext"/>
        <w:rPr>
          <w:lang w:val="sk-SK"/>
        </w:rPr>
      </w:pPr>
    </w:p>
    <w:p w14:paraId="4B0A9FEF" w14:textId="525D4C09" w:rsidR="00AA538B" w:rsidRDefault="00AA538B" w:rsidP="00AA538B">
      <w:pPr>
        <w:pStyle w:val="Itext"/>
        <w:rPr>
          <w:lang w:val="sk-SK"/>
        </w:rPr>
      </w:pPr>
      <w:r w:rsidRPr="00AA538B">
        <w:rPr>
          <w:lang w:val="sk-SK"/>
        </w:rPr>
        <w:t>V celej krajine majú miestne orgány a školy celý rad prístupov k</w:t>
      </w:r>
      <w:r w:rsidR="004E70EB">
        <w:rPr>
          <w:lang w:val="sk-SK"/>
        </w:rPr>
        <w:t>u</w:t>
      </w:r>
      <w:r w:rsidRPr="00AA538B">
        <w:rPr>
          <w:lang w:val="sk-SK"/>
        </w:rPr>
        <w:t xml:space="preserve"> vzdelávaniu učiteľov</w:t>
      </w:r>
      <w:r>
        <w:rPr>
          <w:lang w:val="sk-SK"/>
        </w:rPr>
        <w:t xml:space="preserve"> </w:t>
      </w:r>
      <w:r w:rsidRPr="00AA538B">
        <w:rPr>
          <w:lang w:val="sk-SK"/>
        </w:rPr>
        <w:t xml:space="preserve">na všetkých úrovniach sebahodnotenia. Na webovej stránke </w:t>
      </w:r>
      <w:r w:rsidR="005C41B2">
        <w:rPr>
          <w:lang w:val="sk-SK"/>
        </w:rPr>
        <w:t xml:space="preserve">HMIE </w:t>
      </w:r>
      <w:r w:rsidRPr="00AA538B">
        <w:rPr>
          <w:lang w:val="sk-SK"/>
        </w:rPr>
        <w:t>je k dispozícii celý rad zdrojov na podporu tohto procesu, ktoré využívajú miestne orgány, ako aj ich vlastné miestne odborné znalosti a zdroje. Okrem toho je školenie v oblasti sebahodnotenia súčasťou vzdelávania učiteľov</w:t>
      </w:r>
      <w:r w:rsidR="00D33484">
        <w:rPr>
          <w:lang w:val="sk-SK"/>
        </w:rPr>
        <w:t xml:space="preserve"> počas štúdia na vysokej škol</w:t>
      </w:r>
      <w:r w:rsidR="002F45C8">
        <w:rPr>
          <w:lang w:val="sk-SK"/>
        </w:rPr>
        <w:t>e</w:t>
      </w:r>
      <w:r>
        <w:rPr>
          <w:rStyle w:val="Odkaznapoznmkupodiarou"/>
          <w:lang w:val="sk-SK"/>
        </w:rPr>
        <w:footnoteReference w:id="50"/>
      </w:r>
      <w:r w:rsidRPr="00AA538B">
        <w:rPr>
          <w:lang w:val="sk-SK"/>
        </w:rPr>
        <w:t xml:space="preserve">. </w:t>
      </w:r>
    </w:p>
    <w:p w14:paraId="1409091B" w14:textId="314BFA97" w:rsidR="00AA538B" w:rsidRDefault="00982724" w:rsidP="00AA538B">
      <w:pPr>
        <w:pStyle w:val="Itext"/>
        <w:rPr>
          <w:lang w:val="sk-SK"/>
        </w:rPr>
      </w:pPr>
      <w:r>
        <w:rPr>
          <w:lang w:val="sk-SK"/>
        </w:rPr>
        <w:t>HMIE</w:t>
      </w:r>
      <w:r w:rsidR="00787C97">
        <w:rPr>
          <w:b/>
          <w:bCs w:val="0"/>
          <w:lang w:val="sk-SK"/>
        </w:rPr>
        <w:t xml:space="preserve"> </w:t>
      </w:r>
      <w:r w:rsidR="00AA538B" w:rsidRPr="00AA538B">
        <w:rPr>
          <w:lang w:val="sk-SK"/>
        </w:rPr>
        <w:t>poskytuje online</w:t>
      </w:r>
      <w:r w:rsidR="00AA538B">
        <w:rPr>
          <w:lang w:val="sk-SK"/>
        </w:rPr>
        <w:t xml:space="preserve"> </w:t>
      </w:r>
      <w:r w:rsidR="00AA538B" w:rsidRPr="00AA538B">
        <w:rPr>
          <w:lang w:val="sk-SK"/>
        </w:rPr>
        <w:t>celý rad zdrojov na podporu sebahodnotenia na úrovni miestnych orgánov a škôl, vrátane príležitostných online seminárov.</w:t>
      </w:r>
    </w:p>
    <w:p w14:paraId="2FD03E82" w14:textId="77777777" w:rsidR="008A4C72" w:rsidRDefault="008A4C72" w:rsidP="00E43CCA">
      <w:pPr>
        <w:pStyle w:val="Itext"/>
        <w:rPr>
          <w:lang w:val="sk-SK"/>
        </w:rPr>
      </w:pPr>
    </w:p>
    <w:p w14:paraId="1FC47528" w14:textId="551EC0FD" w:rsidR="00AA538B" w:rsidRPr="007342CF" w:rsidRDefault="007342CF" w:rsidP="00AA538B">
      <w:pPr>
        <w:pStyle w:val="Itext"/>
        <w:rPr>
          <w:b/>
          <w:bCs w:val="0"/>
          <w:lang w:val="sk-SK"/>
        </w:rPr>
      </w:pPr>
      <w:r w:rsidRPr="007342CF">
        <w:rPr>
          <w:b/>
          <w:bCs w:val="0"/>
          <w:lang w:val="sk-SK"/>
        </w:rPr>
        <w:t>Využitie výsledkov</w:t>
      </w:r>
    </w:p>
    <w:p w14:paraId="13267C9F" w14:textId="7C048F40" w:rsidR="00AA538B" w:rsidRDefault="00AA538B" w:rsidP="00AA538B">
      <w:pPr>
        <w:pStyle w:val="Itext"/>
        <w:rPr>
          <w:lang w:val="sk-SK"/>
        </w:rPr>
      </w:pPr>
      <w:r w:rsidRPr="00AA538B">
        <w:rPr>
          <w:lang w:val="sk-SK"/>
        </w:rPr>
        <w:t>Existuje zákonná povinnosť miestnych orgánov podporovať svoje školy pri využívaní výsledkov a zistení sebahodnotenia na vypracovanie výročnej správy o štandardoch a kvalite ich práce a na plánovanie zlepšení.</w:t>
      </w:r>
      <w:r w:rsidR="00FA6857">
        <w:rPr>
          <w:lang w:val="sk-SK"/>
        </w:rPr>
        <w:t xml:space="preserve"> </w:t>
      </w:r>
      <w:r w:rsidRPr="00AA538B">
        <w:rPr>
          <w:lang w:val="sk-SK"/>
        </w:rPr>
        <w:t xml:space="preserve">Organizácia </w:t>
      </w:r>
      <w:r w:rsidR="00FA6857">
        <w:rPr>
          <w:lang w:val="sk-SK"/>
        </w:rPr>
        <w:t>HMIE</w:t>
      </w:r>
      <w:r w:rsidRPr="00AA538B">
        <w:rPr>
          <w:lang w:val="sk-SK"/>
        </w:rPr>
        <w:t xml:space="preserve"> využíva sebahodnotenie škôl ako východiskový bod pre svoje inšpekcie.</w:t>
      </w:r>
    </w:p>
    <w:p w14:paraId="2701BD55" w14:textId="524F573C" w:rsidR="00C3033A" w:rsidRDefault="00C3033A" w:rsidP="00AA538B">
      <w:pPr>
        <w:pStyle w:val="Itext"/>
        <w:rPr>
          <w:lang w:val="sk-SK"/>
        </w:rPr>
      </w:pPr>
      <w:r w:rsidRPr="0075299A">
        <w:rPr>
          <w:b/>
          <w:bCs w:val="0"/>
          <w:lang w:val="sk-SK"/>
        </w:rPr>
        <w:t>S&amp;QR a plány zlepšenia</w:t>
      </w:r>
      <w:r w:rsidRPr="00C3033A">
        <w:rPr>
          <w:lang w:val="sk-SK"/>
        </w:rPr>
        <w:t xml:space="preserve"> sú verejne dostupné prostredníctvom webových stránok škôl alebo rodičovských fór, kde sú podrobne uvedené pokroky v oblasti </w:t>
      </w:r>
      <w:r w:rsidR="000F61E7">
        <w:rPr>
          <w:lang w:val="sk-SK"/>
        </w:rPr>
        <w:t>indikátorov kvality</w:t>
      </w:r>
      <w:r w:rsidRPr="00C3033A">
        <w:rPr>
          <w:lang w:val="sk-SK"/>
        </w:rPr>
        <w:t xml:space="preserve"> a rozdiely v dosiahnutých výsledkoch. Poskytujú informácie pre podávanie správ v rámci Národného rámca zlepšovania a podnecujú cielené opatrenia na dosiahnutie rovnosti. Rodičia diskutujú o správach na fórach, čím zabezpečujú transparentnosť.</w:t>
      </w:r>
    </w:p>
    <w:p w14:paraId="42DB581F" w14:textId="6FDD3EB3" w:rsidR="00C3033A" w:rsidRPr="0058306E" w:rsidRDefault="0058306E" w:rsidP="00AA538B">
      <w:pPr>
        <w:pStyle w:val="Itext"/>
        <w:rPr>
          <w:b/>
          <w:bCs w:val="0"/>
          <w:lang w:val="sk-SK"/>
        </w:rPr>
      </w:pPr>
      <w:r>
        <w:rPr>
          <w:b/>
          <w:bCs w:val="0"/>
          <w:lang w:val="sk-SK"/>
        </w:rPr>
        <w:t>M</w:t>
      </w:r>
      <w:r w:rsidRPr="0058306E">
        <w:rPr>
          <w:b/>
          <w:bCs w:val="0"/>
          <w:lang w:val="sk-SK"/>
        </w:rPr>
        <w:t>etóda používaná</w:t>
      </w:r>
      <w:r>
        <w:rPr>
          <w:b/>
          <w:bCs w:val="0"/>
          <w:lang w:val="sk-SK"/>
        </w:rPr>
        <w:t xml:space="preserve"> v sebahodnotení</w:t>
      </w:r>
    </w:p>
    <w:p w14:paraId="11E56A1F" w14:textId="1FE06116" w:rsidR="0058306E" w:rsidRDefault="0058306E" w:rsidP="00AA538B">
      <w:pPr>
        <w:pStyle w:val="Itext"/>
        <w:rPr>
          <w:lang w:val="sk-SK"/>
        </w:rPr>
      </w:pPr>
      <w:r>
        <w:rPr>
          <w:lang w:val="sk-SK"/>
        </w:rPr>
        <w:t>Š</w:t>
      </w:r>
      <w:r w:rsidRPr="0058306E">
        <w:rPr>
          <w:lang w:val="sk-SK"/>
        </w:rPr>
        <w:t xml:space="preserve">koly v Škótsku používajú na sebahodnotenie celý rad metód založených na dôkazoch, ktoré sa riadia rámcom HGIOS4, aby zabezpečili spoľahlivé hodnotenie. Tieto metódy sa zameriavajú na zhromažďovanie </w:t>
      </w:r>
      <w:r w:rsidRPr="00CF2965">
        <w:rPr>
          <w:lang w:val="sk-SK"/>
        </w:rPr>
        <w:t>kvantitatívnych a kvalitatívnych údajov z viacerých zdroj</w:t>
      </w:r>
      <w:r w:rsidR="00687F94" w:rsidRPr="00CF2965">
        <w:rPr>
          <w:lang w:val="sk-SK"/>
        </w:rPr>
        <w:t>ov (</w:t>
      </w:r>
      <w:r w:rsidR="00102772">
        <w:rPr>
          <w:lang w:val="sk-SK"/>
        </w:rPr>
        <w:t>v</w:t>
      </w:r>
      <w:r w:rsidR="00687F94">
        <w:rPr>
          <w:lang w:val="sk-SK"/>
        </w:rPr>
        <w:t xml:space="preserve">iď nižšie obrázok č. </w:t>
      </w:r>
      <w:r w:rsidR="00CF2965">
        <w:rPr>
          <w:lang w:val="sk-SK"/>
        </w:rPr>
        <w:t>5</w:t>
      </w:r>
      <w:r w:rsidR="00687F94">
        <w:rPr>
          <w:lang w:val="sk-SK"/>
        </w:rPr>
        <w:t>)</w:t>
      </w:r>
      <w:r w:rsidRPr="0058306E">
        <w:rPr>
          <w:lang w:val="sk-SK"/>
        </w:rPr>
        <w:t xml:space="preserve">. Bežné prístupy kladú dôraz na zapojenie zainteresovaných strán a zosúladenie s </w:t>
      </w:r>
      <w:r w:rsidR="009A0E22">
        <w:rPr>
          <w:lang w:val="sk-SK"/>
        </w:rPr>
        <w:t>indikátor</w:t>
      </w:r>
      <w:r w:rsidRPr="0058306E">
        <w:rPr>
          <w:lang w:val="sk-SK"/>
        </w:rPr>
        <w:t>mi kvality.</w:t>
      </w:r>
    </w:p>
    <w:p w14:paraId="0131480B" w14:textId="77777777" w:rsidR="009019A0" w:rsidRPr="009019A0" w:rsidRDefault="009019A0" w:rsidP="009019A0">
      <w:pPr>
        <w:pStyle w:val="Itext"/>
        <w:rPr>
          <w:b/>
          <w:lang w:val="en-US"/>
        </w:rPr>
      </w:pPr>
      <w:r w:rsidRPr="009019A0">
        <w:rPr>
          <w:b/>
          <w:lang w:val="en-US"/>
        </w:rPr>
        <w:t>Metódy zberu údajov</w:t>
      </w:r>
    </w:p>
    <w:p w14:paraId="5AA57196" w14:textId="6B0EE075" w:rsidR="009019A0" w:rsidRPr="009019A0" w:rsidRDefault="009019A0" w:rsidP="00A74698">
      <w:pPr>
        <w:pStyle w:val="Iodrazkatext"/>
        <w:rPr>
          <w:lang w:val="en-US"/>
        </w:rPr>
      </w:pPr>
      <w:proofErr w:type="spellStart"/>
      <w:r w:rsidRPr="009019A0">
        <w:rPr>
          <w:b/>
          <w:lang w:val="en-US"/>
        </w:rPr>
        <w:lastRenderedPageBreak/>
        <w:t>Aktivity</w:t>
      </w:r>
      <w:proofErr w:type="spellEnd"/>
      <w:r w:rsidRPr="009019A0">
        <w:rPr>
          <w:b/>
          <w:lang w:val="en-US"/>
        </w:rPr>
        <w:t xml:space="preserve"> </w:t>
      </w:r>
      <w:proofErr w:type="spellStart"/>
      <w:r w:rsidRPr="009019A0">
        <w:rPr>
          <w:b/>
          <w:lang w:val="en-US"/>
        </w:rPr>
        <w:t>vedené</w:t>
      </w:r>
      <w:proofErr w:type="spellEnd"/>
      <w:r w:rsidRPr="009019A0">
        <w:rPr>
          <w:b/>
          <w:lang w:val="en-US"/>
        </w:rPr>
        <w:t xml:space="preserve"> </w:t>
      </w:r>
      <w:proofErr w:type="spellStart"/>
      <w:r w:rsidRPr="009019A0">
        <w:rPr>
          <w:b/>
          <w:lang w:val="en-US"/>
        </w:rPr>
        <w:t>žiakmi</w:t>
      </w:r>
      <w:proofErr w:type="spellEnd"/>
      <w:r w:rsidRPr="009019A0">
        <w:rPr>
          <w:lang w:val="en-US"/>
        </w:rPr>
        <w:t xml:space="preserve">: </w:t>
      </w:r>
      <w:proofErr w:type="spellStart"/>
      <w:r w:rsidRPr="009019A0">
        <w:rPr>
          <w:lang w:val="en-US"/>
        </w:rPr>
        <w:t>Dotazníky</w:t>
      </w:r>
      <w:proofErr w:type="spellEnd"/>
      <w:r w:rsidR="001049F1">
        <w:rPr>
          <w:rStyle w:val="Odkaznapoznmkupodiarou"/>
          <w:lang w:val="en-US"/>
        </w:rPr>
        <w:footnoteReference w:id="51"/>
      </w:r>
      <w:r w:rsidRPr="009019A0">
        <w:rPr>
          <w:lang w:val="en-US"/>
        </w:rPr>
        <w:t xml:space="preserve">, fokusové </w:t>
      </w:r>
      <w:proofErr w:type="spellStart"/>
      <w:r w:rsidRPr="009019A0">
        <w:rPr>
          <w:lang w:val="en-US"/>
        </w:rPr>
        <w:t>skupiny</w:t>
      </w:r>
      <w:proofErr w:type="spellEnd"/>
      <w:r w:rsidRPr="009019A0">
        <w:rPr>
          <w:lang w:val="en-US"/>
        </w:rPr>
        <w:t xml:space="preserve">, </w:t>
      </w:r>
      <w:proofErr w:type="spellStart"/>
      <w:r w:rsidRPr="009019A0">
        <w:rPr>
          <w:lang w:val="en-US"/>
        </w:rPr>
        <w:t>diskusie</w:t>
      </w:r>
      <w:proofErr w:type="spellEnd"/>
      <w:r w:rsidRPr="009019A0">
        <w:rPr>
          <w:lang w:val="en-US"/>
        </w:rPr>
        <w:t xml:space="preserve">, </w:t>
      </w:r>
      <w:proofErr w:type="spellStart"/>
      <w:r w:rsidRPr="009019A0">
        <w:rPr>
          <w:lang w:val="en-US"/>
        </w:rPr>
        <w:t>rozhovory</w:t>
      </w:r>
      <w:proofErr w:type="spellEnd"/>
      <w:r w:rsidRPr="009019A0">
        <w:rPr>
          <w:lang w:val="en-US"/>
        </w:rPr>
        <w:t xml:space="preserve"> a </w:t>
      </w:r>
      <w:proofErr w:type="spellStart"/>
      <w:r w:rsidRPr="009019A0">
        <w:rPr>
          <w:lang w:val="en-US"/>
        </w:rPr>
        <w:t>pozorovania</w:t>
      </w:r>
      <w:proofErr w:type="spellEnd"/>
      <w:r w:rsidRPr="009019A0">
        <w:rPr>
          <w:lang w:val="en-US"/>
        </w:rPr>
        <w:t xml:space="preserve">, </w:t>
      </w:r>
      <w:proofErr w:type="spellStart"/>
      <w:r w:rsidRPr="009019A0">
        <w:rPr>
          <w:lang w:val="en-US"/>
        </w:rPr>
        <w:t>pri</w:t>
      </w:r>
      <w:proofErr w:type="spellEnd"/>
      <w:r w:rsidRPr="009019A0">
        <w:rPr>
          <w:lang w:val="en-US"/>
        </w:rPr>
        <w:t xml:space="preserve"> </w:t>
      </w:r>
      <w:proofErr w:type="spellStart"/>
      <w:r w:rsidRPr="009019A0">
        <w:rPr>
          <w:lang w:val="en-US"/>
        </w:rPr>
        <w:t>ktorých</w:t>
      </w:r>
      <w:proofErr w:type="spellEnd"/>
      <w:r w:rsidRPr="009019A0">
        <w:rPr>
          <w:lang w:val="en-US"/>
        </w:rPr>
        <w:t xml:space="preserve"> </w:t>
      </w:r>
      <w:proofErr w:type="spellStart"/>
      <w:r w:rsidRPr="009019A0">
        <w:rPr>
          <w:lang w:val="en-US"/>
        </w:rPr>
        <w:t>žiaci</w:t>
      </w:r>
      <w:proofErr w:type="spellEnd"/>
      <w:r w:rsidRPr="009019A0">
        <w:rPr>
          <w:lang w:val="en-US"/>
        </w:rPr>
        <w:t xml:space="preserve"> </w:t>
      </w:r>
      <w:proofErr w:type="spellStart"/>
      <w:r w:rsidRPr="009019A0">
        <w:rPr>
          <w:lang w:val="en-US"/>
        </w:rPr>
        <w:t>hodnotia</w:t>
      </w:r>
      <w:proofErr w:type="spellEnd"/>
      <w:r w:rsidRPr="009019A0">
        <w:rPr>
          <w:lang w:val="en-US"/>
        </w:rPr>
        <w:t xml:space="preserve"> </w:t>
      </w:r>
      <w:proofErr w:type="spellStart"/>
      <w:r w:rsidRPr="009019A0">
        <w:rPr>
          <w:lang w:val="en-US"/>
        </w:rPr>
        <w:t>témy</w:t>
      </w:r>
      <w:proofErr w:type="spellEnd"/>
      <w:r w:rsidRPr="009019A0">
        <w:rPr>
          <w:lang w:val="en-US"/>
        </w:rPr>
        <w:t xml:space="preserve"> </w:t>
      </w:r>
      <w:proofErr w:type="spellStart"/>
      <w:r w:rsidRPr="009019A0">
        <w:rPr>
          <w:lang w:val="en-US"/>
        </w:rPr>
        <w:t>ako</w:t>
      </w:r>
      <w:proofErr w:type="spellEnd"/>
      <w:r w:rsidRPr="009019A0">
        <w:rPr>
          <w:lang w:val="en-US"/>
        </w:rPr>
        <w:t xml:space="preserve"> </w:t>
      </w:r>
      <w:proofErr w:type="spellStart"/>
      <w:r w:rsidRPr="009019A0">
        <w:rPr>
          <w:lang w:val="en-US"/>
        </w:rPr>
        <w:t>vzťahy</w:t>
      </w:r>
      <w:proofErr w:type="spellEnd"/>
      <w:r w:rsidRPr="009019A0">
        <w:rPr>
          <w:lang w:val="en-US"/>
        </w:rPr>
        <w:t xml:space="preserve"> a </w:t>
      </w:r>
      <w:r w:rsidR="000462C9">
        <w:rPr>
          <w:lang w:val="en-US"/>
        </w:rPr>
        <w:t>wellbeing</w:t>
      </w:r>
      <w:r w:rsidR="001049F1">
        <w:rPr>
          <w:lang w:val="en-US"/>
        </w:rPr>
        <w:t xml:space="preserve"> </w:t>
      </w:r>
      <w:proofErr w:type="spellStart"/>
      <w:r w:rsidRPr="009019A0">
        <w:rPr>
          <w:lang w:val="en-US"/>
        </w:rPr>
        <w:t>pomocou</w:t>
      </w:r>
      <w:proofErr w:type="spellEnd"/>
      <w:r w:rsidRPr="009019A0">
        <w:rPr>
          <w:lang w:val="en-US"/>
        </w:rPr>
        <w:t xml:space="preserve"> </w:t>
      </w:r>
      <w:proofErr w:type="spellStart"/>
      <w:r w:rsidRPr="009019A0">
        <w:rPr>
          <w:lang w:val="en-US"/>
        </w:rPr>
        <w:t>otázky</w:t>
      </w:r>
      <w:proofErr w:type="spellEnd"/>
      <w:r w:rsidRPr="009019A0">
        <w:rPr>
          <w:lang w:val="en-US"/>
        </w:rPr>
        <w:t xml:space="preserve"> „</w:t>
      </w:r>
      <w:proofErr w:type="spellStart"/>
      <w:r w:rsidRPr="009019A0">
        <w:rPr>
          <w:lang w:val="en-US"/>
        </w:rPr>
        <w:t>Ak</w:t>
      </w:r>
      <w:r w:rsidR="008A426B">
        <w:rPr>
          <w:lang w:val="en-US"/>
        </w:rPr>
        <w:t>á</w:t>
      </w:r>
      <w:proofErr w:type="spellEnd"/>
      <w:r w:rsidRPr="009019A0">
        <w:rPr>
          <w:lang w:val="en-US"/>
        </w:rPr>
        <w:t xml:space="preserve"> </w:t>
      </w:r>
      <w:proofErr w:type="spellStart"/>
      <w:r w:rsidRPr="009019A0">
        <w:rPr>
          <w:lang w:val="en-US"/>
        </w:rPr>
        <w:t>dobrá</w:t>
      </w:r>
      <w:proofErr w:type="spellEnd"/>
      <w:r w:rsidRPr="009019A0">
        <w:rPr>
          <w:lang w:val="en-US"/>
        </w:rPr>
        <w:t xml:space="preserve"> je </w:t>
      </w:r>
      <w:proofErr w:type="spellStart"/>
      <w:r w:rsidR="00E424B3">
        <w:rPr>
          <w:lang w:val="en-US"/>
        </w:rPr>
        <w:t>naša</w:t>
      </w:r>
      <w:proofErr w:type="spellEnd"/>
      <w:r w:rsidRPr="009019A0">
        <w:rPr>
          <w:lang w:val="en-US"/>
        </w:rPr>
        <w:t xml:space="preserve"> </w:t>
      </w:r>
      <w:proofErr w:type="gramStart"/>
      <w:r w:rsidRPr="009019A0">
        <w:rPr>
          <w:lang w:val="en-US"/>
        </w:rPr>
        <w:t>škola?“</w:t>
      </w:r>
      <w:proofErr w:type="gramEnd"/>
      <w:r w:rsidRPr="009019A0">
        <w:rPr>
          <w:lang w:val="en-US"/>
        </w:rPr>
        <w:t>.</w:t>
      </w:r>
    </w:p>
    <w:p w14:paraId="18036C0D" w14:textId="2B56DD76" w:rsidR="009019A0" w:rsidRPr="009019A0" w:rsidRDefault="009019A0" w:rsidP="00A74698">
      <w:pPr>
        <w:pStyle w:val="Iodrazkatext"/>
        <w:rPr>
          <w:lang w:val="en-US"/>
        </w:rPr>
      </w:pPr>
      <w:proofErr w:type="spellStart"/>
      <w:r w:rsidRPr="009019A0">
        <w:rPr>
          <w:b/>
          <w:lang w:val="en-US"/>
        </w:rPr>
        <w:t>Prieskumy</w:t>
      </w:r>
      <w:proofErr w:type="spellEnd"/>
      <w:r w:rsidRPr="009019A0">
        <w:rPr>
          <w:b/>
          <w:lang w:val="en-US"/>
        </w:rPr>
        <w:t xml:space="preserve"> </w:t>
      </w:r>
      <w:proofErr w:type="spellStart"/>
      <w:r w:rsidRPr="009019A0">
        <w:rPr>
          <w:b/>
          <w:lang w:val="en-US"/>
        </w:rPr>
        <w:t>zainteresovaných</w:t>
      </w:r>
      <w:proofErr w:type="spellEnd"/>
      <w:r w:rsidRPr="009019A0">
        <w:rPr>
          <w:b/>
          <w:lang w:val="en-US"/>
        </w:rPr>
        <w:t xml:space="preserve"> </w:t>
      </w:r>
      <w:proofErr w:type="spellStart"/>
      <w:r w:rsidRPr="009019A0">
        <w:rPr>
          <w:b/>
          <w:lang w:val="en-US"/>
        </w:rPr>
        <w:t>strán</w:t>
      </w:r>
      <w:proofErr w:type="spellEnd"/>
      <w:r w:rsidRPr="009019A0">
        <w:rPr>
          <w:lang w:val="en-US"/>
        </w:rPr>
        <w:t xml:space="preserve">: </w:t>
      </w:r>
      <w:proofErr w:type="spellStart"/>
      <w:r w:rsidRPr="009019A0">
        <w:rPr>
          <w:lang w:val="en-US"/>
        </w:rPr>
        <w:t>Príspevky</w:t>
      </w:r>
      <w:proofErr w:type="spellEnd"/>
      <w:r w:rsidRPr="009019A0">
        <w:rPr>
          <w:lang w:val="en-US"/>
        </w:rPr>
        <w:t xml:space="preserve"> od </w:t>
      </w:r>
      <w:proofErr w:type="spellStart"/>
      <w:r w:rsidRPr="009019A0">
        <w:rPr>
          <w:lang w:val="en-US"/>
        </w:rPr>
        <w:t>rodičov</w:t>
      </w:r>
      <w:proofErr w:type="spellEnd"/>
      <w:r w:rsidRPr="009019A0">
        <w:rPr>
          <w:lang w:val="en-US"/>
        </w:rPr>
        <w:t>/</w:t>
      </w:r>
      <w:proofErr w:type="spellStart"/>
      <w:r w:rsidRPr="009019A0">
        <w:rPr>
          <w:lang w:val="en-US"/>
        </w:rPr>
        <w:t>opatrovateľov</w:t>
      </w:r>
      <w:proofErr w:type="spellEnd"/>
      <w:r w:rsidRPr="009019A0">
        <w:rPr>
          <w:lang w:val="en-US"/>
        </w:rPr>
        <w:t xml:space="preserve">, </w:t>
      </w:r>
      <w:proofErr w:type="spellStart"/>
      <w:r w:rsidRPr="009019A0">
        <w:rPr>
          <w:lang w:val="en-US"/>
        </w:rPr>
        <w:t>zamestnancov</w:t>
      </w:r>
      <w:proofErr w:type="spellEnd"/>
      <w:r w:rsidRPr="009019A0">
        <w:rPr>
          <w:lang w:val="en-US"/>
        </w:rPr>
        <w:t xml:space="preserve"> a </w:t>
      </w:r>
      <w:proofErr w:type="spellStart"/>
      <w:r w:rsidRPr="009019A0">
        <w:rPr>
          <w:lang w:val="en-US"/>
        </w:rPr>
        <w:t>partnerov</w:t>
      </w:r>
      <w:proofErr w:type="spellEnd"/>
      <w:r w:rsidRPr="009019A0">
        <w:rPr>
          <w:lang w:val="en-US"/>
        </w:rPr>
        <w:t xml:space="preserve"> </w:t>
      </w:r>
      <w:proofErr w:type="spellStart"/>
      <w:r w:rsidRPr="009019A0">
        <w:rPr>
          <w:lang w:val="en-US"/>
        </w:rPr>
        <w:t>prostredníctvom</w:t>
      </w:r>
      <w:proofErr w:type="spellEnd"/>
      <w:r w:rsidRPr="009019A0">
        <w:rPr>
          <w:lang w:val="en-US"/>
        </w:rPr>
        <w:t xml:space="preserve"> </w:t>
      </w:r>
      <w:proofErr w:type="spellStart"/>
      <w:r w:rsidRPr="009019A0">
        <w:rPr>
          <w:lang w:val="en-US"/>
        </w:rPr>
        <w:t>šablón</w:t>
      </w:r>
      <w:proofErr w:type="spellEnd"/>
      <w:r w:rsidRPr="009019A0">
        <w:rPr>
          <w:lang w:val="en-US"/>
        </w:rPr>
        <w:t xml:space="preserve"> na </w:t>
      </w:r>
      <w:proofErr w:type="spellStart"/>
      <w:r w:rsidRPr="009019A0">
        <w:rPr>
          <w:lang w:val="en-US"/>
        </w:rPr>
        <w:t>hodnotenie</w:t>
      </w:r>
      <w:proofErr w:type="spellEnd"/>
      <w:r w:rsidRPr="009019A0">
        <w:rPr>
          <w:lang w:val="en-US"/>
        </w:rPr>
        <w:t xml:space="preserve"> </w:t>
      </w:r>
      <w:proofErr w:type="spellStart"/>
      <w:r w:rsidRPr="009019A0">
        <w:rPr>
          <w:lang w:val="en-US"/>
        </w:rPr>
        <w:t>školských</w:t>
      </w:r>
      <w:proofErr w:type="spellEnd"/>
      <w:r w:rsidRPr="009019A0">
        <w:rPr>
          <w:lang w:val="en-US"/>
        </w:rPr>
        <w:t xml:space="preserve"> služieb </w:t>
      </w:r>
      <w:proofErr w:type="gramStart"/>
      <w:r w:rsidRPr="009019A0">
        <w:rPr>
          <w:lang w:val="en-US"/>
        </w:rPr>
        <w:t>a</w:t>
      </w:r>
      <w:proofErr w:type="gramEnd"/>
      <w:r w:rsidRPr="009019A0">
        <w:rPr>
          <w:lang w:val="en-US"/>
        </w:rPr>
        <w:t xml:space="preserve"> </w:t>
      </w:r>
      <w:proofErr w:type="spellStart"/>
      <w:r w:rsidRPr="009019A0">
        <w:rPr>
          <w:lang w:val="en-US"/>
        </w:rPr>
        <w:t>identifikáciu</w:t>
      </w:r>
      <w:proofErr w:type="spellEnd"/>
      <w:r w:rsidRPr="009019A0">
        <w:rPr>
          <w:lang w:val="en-US"/>
        </w:rPr>
        <w:t xml:space="preserve"> </w:t>
      </w:r>
      <w:proofErr w:type="spellStart"/>
      <w:r w:rsidRPr="009019A0">
        <w:rPr>
          <w:lang w:val="en-US"/>
        </w:rPr>
        <w:t>zlepšení</w:t>
      </w:r>
      <w:proofErr w:type="spellEnd"/>
      <w:r w:rsidRPr="009019A0">
        <w:rPr>
          <w:lang w:val="en-US"/>
        </w:rPr>
        <w:t>.</w:t>
      </w:r>
    </w:p>
    <w:p w14:paraId="5654E485" w14:textId="77777777" w:rsidR="009019A0" w:rsidRPr="009019A0" w:rsidRDefault="009019A0" w:rsidP="009019A0">
      <w:pPr>
        <w:pStyle w:val="Itext"/>
        <w:rPr>
          <w:b/>
          <w:lang w:val="en-US"/>
        </w:rPr>
      </w:pPr>
      <w:r w:rsidRPr="009019A0">
        <w:rPr>
          <w:b/>
          <w:lang w:val="en-US"/>
        </w:rPr>
        <w:t>Techniky analýzy a hodnotenia</w:t>
      </w:r>
    </w:p>
    <w:p w14:paraId="11CFAC31" w14:textId="6DCC3546" w:rsidR="009019A0" w:rsidRPr="00930182" w:rsidRDefault="009019A0" w:rsidP="00D16E20">
      <w:pPr>
        <w:pStyle w:val="Iodrazkatext"/>
      </w:pPr>
      <w:r w:rsidRPr="00930182">
        <w:rPr>
          <w:b/>
        </w:rPr>
        <w:t>Priamy zber dôkazov</w:t>
      </w:r>
      <w:r w:rsidRPr="00930182">
        <w:t>: Údaje o dosiahnutých výsledkoch, pozorovani</w:t>
      </w:r>
      <w:r w:rsidR="003C0CBD" w:rsidRPr="00930182">
        <w:t>e</w:t>
      </w:r>
      <w:r w:rsidRPr="00930182">
        <w:t xml:space="preserve"> </w:t>
      </w:r>
      <w:r w:rsidR="003C0CBD" w:rsidRPr="00930182">
        <w:t>vyučovania</w:t>
      </w:r>
      <w:r w:rsidRPr="00930182">
        <w:t xml:space="preserve">, </w:t>
      </w:r>
      <w:r w:rsidR="004847EF">
        <w:t>sledovanie atmosféry v škole</w:t>
      </w:r>
      <w:r w:rsidRPr="00930182">
        <w:t xml:space="preserve"> a kontrola práce na meran</w:t>
      </w:r>
      <w:r w:rsidR="00416B70">
        <w:t>í</w:t>
      </w:r>
      <w:r w:rsidRPr="00930182">
        <w:t xml:space="preserve"> vplyvu </w:t>
      </w:r>
      <w:r w:rsidR="007D73A3" w:rsidRPr="00930182">
        <w:t>indikátora kvality</w:t>
      </w:r>
      <w:r w:rsidR="00DE078B" w:rsidRPr="00930182">
        <w:t>,</w:t>
      </w:r>
    </w:p>
    <w:p w14:paraId="670DA086" w14:textId="621C949E" w:rsidR="009019A0" w:rsidRPr="00930182" w:rsidRDefault="009019A0" w:rsidP="00D16E20">
      <w:pPr>
        <w:pStyle w:val="Iodrazkatext"/>
      </w:pPr>
      <w:r w:rsidRPr="00930182">
        <w:rPr>
          <w:b/>
        </w:rPr>
        <w:t>Otázky a stupnice</w:t>
      </w:r>
      <w:r w:rsidRPr="00930182">
        <w:t xml:space="preserve">: Použitie podnetov HGIOS4 („Ako to vieme?“) a šesťbodovej hodnotiacej stupnice (neuspokojivé až vynikajúce) pre každý </w:t>
      </w:r>
      <w:r w:rsidR="007D73A3" w:rsidRPr="00930182">
        <w:t>indikátor kvality</w:t>
      </w:r>
      <w:r w:rsidRPr="00930182">
        <w:t>.</w:t>
      </w:r>
    </w:p>
    <w:p w14:paraId="10D434E3" w14:textId="77777777" w:rsidR="009019A0" w:rsidRPr="009019A0" w:rsidRDefault="009019A0" w:rsidP="009019A0">
      <w:pPr>
        <w:pStyle w:val="Itext"/>
        <w:rPr>
          <w:b/>
          <w:lang w:val="en-US"/>
        </w:rPr>
      </w:pPr>
      <w:r w:rsidRPr="009019A0">
        <w:rPr>
          <w:b/>
          <w:lang w:val="en-US"/>
        </w:rPr>
        <w:t>Procesy spolupráce</w:t>
      </w:r>
    </w:p>
    <w:p w14:paraId="37FD93C6" w14:textId="4418E644" w:rsidR="009019A0" w:rsidRPr="002B03A9" w:rsidRDefault="009019A0" w:rsidP="00D16E20">
      <w:pPr>
        <w:pStyle w:val="Iodrazkatext"/>
      </w:pPr>
      <w:r w:rsidRPr="002B03A9">
        <w:rPr>
          <w:b/>
        </w:rPr>
        <w:t>Moderovanie a odborný dialóg</w:t>
      </w:r>
      <w:r w:rsidRPr="002B03A9">
        <w:t>: Moderovanie odborného posúdenia učiteľov, kolegiálna práca a vzájomné hodnotenie na overenie zistení</w:t>
      </w:r>
      <w:r w:rsidR="005F6E03" w:rsidRPr="002B03A9">
        <w:rPr>
          <w:rStyle w:val="Odkaznapoznmkupodiarou"/>
        </w:rPr>
        <w:footnoteReference w:id="52"/>
      </w:r>
      <w:r w:rsidRPr="002B03A9">
        <w:t>.</w:t>
      </w:r>
    </w:p>
    <w:p w14:paraId="46B49B28" w14:textId="77777777" w:rsidR="001E31C7" w:rsidRPr="002B03A9" w:rsidRDefault="009019A0" w:rsidP="00D16E20">
      <w:pPr>
        <w:pStyle w:val="Iodrazkatext"/>
      </w:pPr>
      <w:r w:rsidRPr="002B03A9">
        <w:rPr>
          <w:b/>
        </w:rPr>
        <w:t>Cyklické reflexie</w:t>
      </w:r>
      <w:r w:rsidRPr="002B03A9">
        <w:t>: Priebežné monitorovanie pomocou plánovacích nástrojov, prepojenie so štandardmi a správami o kvalite a plánmi zlepšovania.</w:t>
      </w:r>
    </w:p>
    <w:p w14:paraId="0196EF75" w14:textId="64C00F81" w:rsidR="00986728" w:rsidRPr="004E7B2B" w:rsidRDefault="0040440C" w:rsidP="00986728">
      <w:pPr>
        <w:pStyle w:val="Itext"/>
        <w:rPr>
          <w:bCs w:val="0"/>
          <w:lang w:val="sk-SK"/>
        </w:rPr>
      </w:pPr>
      <w:r w:rsidRPr="002B03A9">
        <w:rPr>
          <w:b/>
          <w:lang w:val="sk-SK"/>
        </w:rPr>
        <w:t>Dotazník hodnotenia žiakov</w:t>
      </w:r>
      <w:r w:rsidRPr="002B03A9">
        <w:rPr>
          <w:bCs w:val="0"/>
          <w:lang w:val="sk-SK"/>
        </w:rPr>
        <w:t xml:space="preserve">: </w:t>
      </w:r>
      <w:r w:rsidR="00986728" w:rsidRPr="002B03A9">
        <w:rPr>
          <w:bCs w:val="0"/>
          <w:lang w:val="sk-SK"/>
        </w:rPr>
        <w:t xml:space="preserve">Príkladom dotazníka je </w:t>
      </w:r>
      <w:r w:rsidR="001B172D">
        <w:rPr>
          <w:bCs w:val="0"/>
          <w:lang w:val="sk-SK"/>
        </w:rPr>
        <w:t>obrázok</w:t>
      </w:r>
      <w:r w:rsidR="00986728" w:rsidRPr="002B03A9">
        <w:rPr>
          <w:bCs w:val="0"/>
          <w:lang w:val="sk-SK"/>
        </w:rPr>
        <w:t xml:space="preserve"> nižšie, ktorý je používaný pre sebahodnoten</w:t>
      </w:r>
      <w:r w:rsidR="00277B58" w:rsidRPr="002B03A9">
        <w:rPr>
          <w:bCs w:val="0"/>
          <w:lang w:val="sk-SK"/>
        </w:rPr>
        <w:t>ie</w:t>
      </w:r>
      <w:r w:rsidR="00986728" w:rsidRPr="002B03A9">
        <w:rPr>
          <w:bCs w:val="0"/>
          <w:lang w:val="sk-SK"/>
        </w:rPr>
        <w:t xml:space="preserve">. </w:t>
      </w:r>
      <w:r w:rsidRPr="002B03A9">
        <w:rPr>
          <w:bCs w:val="0"/>
          <w:lang w:val="sk-SK"/>
        </w:rPr>
        <w:t xml:space="preserve">Je </w:t>
      </w:r>
      <w:r w:rsidR="00CA1E69">
        <w:rPr>
          <w:bCs w:val="0"/>
          <w:lang w:val="sk-SK"/>
        </w:rPr>
        <w:t>to</w:t>
      </w:r>
      <w:r w:rsidRPr="002B03A9">
        <w:rPr>
          <w:bCs w:val="0"/>
          <w:lang w:val="sk-SK"/>
        </w:rPr>
        <w:t xml:space="preserve"> súbor otázok, ktorý je pripravený školou</w:t>
      </w:r>
      <w:r w:rsidR="0091714C" w:rsidRPr="002B03A9">
        <w:rPr>
          <w:bCs w:val="0"/>
          <w:lang w:val="sk-SK"/>
        </w:rPr>
        <w:t>,</w:t>
      </w:r>
      <w:r w:rsidRPr="002B03A9">
        <w:rPr>
          <w:bCs w:val="0"/>
          <w:lang w:val="sk-SK"/>
        </w:rPr>
        <w:t xml:space="preserve"> ktoré sa týkajú </w:t>
      </w:r>
      <w:r w:rsidR="00277B58" w:rsidRPr="002B03A9">
        <w:rPr>
          <w:bCs w:val="0"/>
          <w:lang w:val="sk-SK"/>
        </w:rPr>
        <w:t xml:space="preserve">napr. </w:t>
      </w:r>
      <w:r w:rsidRPr="002B03A9">
        <w:rPr>
          <w:bCs w:val="0"/>
          <w:lang w:val="sk-SK"/>
        </w:rPr>
        <w:t xml:space="preserve">bezpečnosti, podpory, vzdelávania a </w:t>
      </w:r>
      <w:r w:rsidR="00DF752C">
        <w:rPr>
          <w:bCs w:val="0"/>
          <w:lang w:val="sk-SK"/>
        </w:rPr>
        <w:t>wellbeingu</w:t>
      </w:r>
      <w:r w:rsidRPr="002B03A9">
        <w:rPr>
          <w:bCs w:val="0"/>
          <w:lang w:val="sk-SK"/>
        </w:rPr>
        <w:t xml:space="preserve">. </w:t>
      </w:r>
      <w:r w:rsidRPr="00DF752C">
        <w:rPr>
          <w:bCs w:val="0"/>
          <w:lang w:val="sk-SK"/>
        </w:rPr>
        <w:t>Tieto dotazníky s</w:t>
      </w:r>
      <w:r w:rsidR="006D6F13" w:rsidRPr="00DF752C">
        <w:rPr>
          <w:bCs w:val="0"/>
          <w:lang w:val="sk-SK"/>
        </w:rPr>
        <w:t xml:space="preserve">ú </w:t>
      </w:r>
      <w:r w:rsidRPr="00DF752C">
        <w:rPr>
          <w:bCs w:val="0"/>
          <w:lang w:val="sk-SK"/>
        </w:rPr>
        <w:t>vyp</w:t>
      </w:r>
      <w:r w:rsidR="006D6F13" w:rsidRPr="00DF752C">
        <w:rPr>
          <w:bCs w:val="0"/>
          <w:lang w:val="sk-SK"/>
        </w:rPr>
        <w:t>ĺňané</w:t>
      </w:r>
      <w:r w:rsidRPr="00DF752C">
        <w:rPr>
          <w:bCs w:val="0"/>
          <w:lang w:val="sk-SK"/>
        </w:rPr>
        <w:t xml:space="preserve"> an</w:t>
      </w:r>
      <w:r w:rsidR="0091714C" w:rsidRPr="00DF752C">
        <w:rPr>
          <w:bCs w:val="0"/>
          <w:lang w:val="sk-SK"/>
        </w:rPr>
        <w:t>onymne</w:t>
      </w:r>
      <w:r w:rsidRPr="00DF752C">
        <w:rPr>
          <w:bCs w:val="0"/>
          <w:lang w:val="sk-SK"/>
        </w:rPr>
        <w:t xml:space="preserve">. </w:t>
      </w:r>
      <w:r w:rsidR="00986728" w:rsidRPr="004E7B2B">
        <w:rPr>
          <w:bCs w:val="0"/>
          <w:lang w:val="sk-SK"/>
        </w:rPr>
        <w:t xml:space="preserve">Viď príloha č. </w:t>
      </w:r>
      <w:r w:rsidR="00465156" w:rsidRPr="004E7B2B">
        <w:rPr>
          <w:bCs w:val="0"/>
          <w:lang w:val="sk-SK"/>
        </w:rPr>
        <w:t>10</w:t>
      </w:r>
      <w:r w:rsidR="00986728" w:rsidRPr="004E7B2B">
        <w:rPr>
          <w:bCs w:val="0"/>
          <w:lang w:val="sk-SK"/>
        </w:rPr>
        <w:t xml:space="preserve"> a</w:t>
      </w:r>
      <w:r w:rsidRPr="004E7B2B">
        <w:rPr>
          <w:bCs w:val="0"/>
          <w:lang w:val="sk-SK"/>
        </w:rPr>
        <w:t xml:space="preserve"> </w:t>
      </w:r>
      <w:r w:rsidR="008A4397" w:rsidRPr="004E7B2B">
        <w:rPr>
          <w:bCs w:val="0"/>
          <w:lang w:val="sk-SK"/>
        </w:rPr>
        <w:t xml:space="preserve">č. </w:t>
      </w:r>
      <w:r w:rsidR="00465156" w:rsidRPr="004E7B2B">
        <w:rPr>
          <w:bCs w:val="0"/>
          <w:lang w:val="sk-SK"/>
        </w:rPr>
        <w:t>11</w:t>
      </w:r>
      <w:r w:rsidR="00986728" w:rsidRPr="004E7B2B">
        <w:rPr>
          <w:bCs w:val="0"/>
          <w:lang w:val="sk-SK"/>
        </w:rPr>
        <w:t>. Dotazník hodnotenia žiakov (príklady otázok)</w:t>
      </w:r>
      <w:r w:rsidR="00CF0750">
        <w:rPr>
          <w:rStyle w:val="Odkaznapoznmkupodiarou"/>
          <w:bCs w:val="0"/>
          <w:lang w:val="en-US"/>
        </w:rPr>
        <w:footnoteReference w:id="53"/>
      </w:r>
      <w:r w:rsidRPr="004E7B2B">
        <w:rPr>
          <w:bCs w:val="0"/>
          <w:lang w:val="sk-SK"/>
        </w:rPr>
        <w:t xml:space="preserve"> a </w:t>
      </w:r>
      <w:r w:rsidR="00986728" w:rsidRPr="004E7B2B">
        <w:rPr>
          <w:bCs w:val="0"/>
          <w:lang w:val="sk-SK"/>
        </w:rPr>
        <w:t>Dotazník hodnotenia rodičov (príklady otázo</w:t>
      </w:r>
      <w:r w:rsidR="00465156" w:rsidRPr="004E7B2B">
        <w:rPr>
          <w:bCs w:val="0"/>
          <w:lang w:val="sk-SK"/>
        </w:rPr>
        <w:t>k).</w:t>
      </w:r>
    </w:p>
    <w:p w14:paraId="76BA689D" w14:textId="079FF330" w:rsidR="003331A7" w:rsidRPr="003331A7" w:rsidRDefault="00BE363C" w:rsidP="00BE363C">
      <w:pPr>
        <w:pStyle w:val="Iobrazokoznacenie"/>
        <w:numPr>
          <w:ilvl w:val="0"/>
          <w:numId w:val="0"/>
        </w:numPr>
        <w:ind w:left="357" w:hanging="357"/>
      </w:pPr>
      <w:proofErr w:type="spellStart"/>
      <w:r>
        <w:t>Obrázok</w:t>
      </w:r>
      <w:proofErr w:type="spellEnd"/>
      <w:r>
        <w:t xml:space="preserve"> č. </w:t>
      </w:r>
      <w:r w:rsidR="00DA02B3">
        <w:t>4</w:t>
      </w:r>
      <w:r>
        <w:tab/>
      </w:r>
      <w:proofErr w:type="spellStart"/>
      <w:r w:rsidR="002069D0">
        <w:t>Príklad</w:t>
      </w:r>
      <w:r w:rsidR="00277B58">
        <w:t>y</w:t>
      </w:r>
      <w:proofErr w:type="spellEnd"/>
      <w:r w:rsidR="002069D0">
        <w:t xml:space="preserve"> </w:t>
      </w:r>
      <w:proofErr w:type="spellStart"/>
      <w:r w:rsidR="002069D0">
        <w:t>d</w:t>
      </w:r>
      <w:r w:rsidR="003331A7" w:rsidRPr="003331A7">
        <w:t>otazník</w:t>
      </w:r>
      <w:r w:rsidR="002069D0">
        <w:t>ov</w:t>
      </w:r>
      <w:proofErr w:type="spellEnd"/>
    </w:p>
    <w:p w14:paraId="7C3039F2" w14:textId="35167F9A" w:rsidR="0040440C" w:rsidRDefault="00FE6F93" w:rsidP="001E31C7">
      <w:pPr>
        <w:pStyle w:val="Itext"/>
        <w:rPr>
          <w:b/>
          <w:lang w:val="en-US"/>
        </w:rPr>
      </w:pPr>
      <w:r>
        <w:rPr>
          <w:b/>
          <w:lang w:val="en-US"/>
        </w:rPr>
        <w:drawing>
          <wp:inline distT="0" distB="0" distL="0" distR="0" wp14:anchorId="78571818" wp14:editId="4379DCC0">
            <wp:extent cx="6426835" cy="2997200"/>
            <wp:effectExtent l="0" t="0" r="0" b="0"/>
            <wp:docPr id="135066857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26835" cy="2997200"/>
                    </a:xfrm>
                    <a:prstGeom prst="rect">
                      <a:avLst/>
                    </a:prstGeom>
                    <a:noFill/>
                  </pic:spPr>
                </pic:pic>
              </a:graphicData>
            </a:graphic>
          </wp:inline>
        </w:drawing>
      </w:r>
    </w:p>
    <w:p w14:paraId="71622654" w14:textId="328F7C9B" w:rsidR="0025651E" w:rsidRDefault="0025651E" w:rsidP="001E31C7">
      <w:pPr>
        <w:pStyle w:val="Itext"/>
        <w:rPr>
          <w:b/>
          <w:lang w:val="en-US"/>
        </w:rPr>
      </w:pPr>
    </w:p>
    <w:p w14:paraId="756DE0E5" w14:textId="7A963E15" w:rsidR="00986728" w:rsidRPr="004741C7" w:rsidRDefault="00986728" w:rsidP="004741C7">
      <w:pPr>
        <w:pStyle w:val="Izdrojgraf"/>
      </w:pPr>
      <w:proofErr w:type="spellStart"/>
      <w:r w:rsidRPr="004741C7">
        <w:t>Zdroj</w:t>
      </w:r>
      <w:proofErr w:type="spellEnd"/>
      <w:r w:rsidRPr="004741C7">
        <w:t xml:space="preserve">: Twinkl a </w:t>
      </w:r>
      <w:proofErr w:type="spellStart"/>
      <w:r w:rsidRPr="004741C7">
        <w:t>vlastné</w:t>
      </w:r>
      <w:proofErr w:type="spellEnd"/>
      <w:r w:rsidRPr="004741C7">
        <w:t xml:space="preserve"> </w:t>
      </w:r>
      <w:proofErr w:type="spellStart"/>
      <w:r w:rsidR="0091714C">
        <w:t>s</w:t>
      </w:r>
      <w:r w:rsidRPr="004741C7">
        <w:t>pracovanie</w:t>
      </w:r>
      <w:proofErr w:type="spellEnd"/>
    </w:p>
    <w:p w14:paraId="71D6B0A2" w14:textId="6199AD78" w:rsidR="0040440C" w:rsidRDefault="00FE6F93" w:rsidP="001E31C7">
      <w:pPr>
        <w:pStyle w:val="Itext"/>
        <w:rPr>
          <w:bCs w:val="0"/>
          <w:lang w:val="en-US"/>
        </w:rPr>
      </w:pPr>
      <w:r w:rsidRPr="00FE6F93">
        <w:rPr>
          <w:bCs w:val="0"/>
          <w:lang w:val="en-US"/>
        </w:rPr>
        <w:lastRenderedPageBreak/>
        <w:drawing>
          <wp:inline distT="0" distB="0" distL="0" distR="0" wp14:anchorId="5FA0AC42" wp14:editId="7013617A">
            <wp:extent cx="5760720" cy="2983230"/>
            <wp:effectExtent l="0" t="0" r="0" b="7620"/>
            <wp:docPr id="546834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834285" name=""/>
                    <pic:cNvPicPr/>
                  </pic:nvPicPr>
                  <pic:blipFill>
                    <a:blip r:embed="rId19"/>
                    <a:stretch>
                      <a:fillRect/>
                    </a:stretch>
                  </pic:blipFill>
                  <pic:spPr>
                    <a:xfrm>
                      <a:off x="0" y="0"/>
                      <a:ext cx="5760720" cy="2983230"/>
                    </a:xfrm>
                    <a:prstGeom prst="rect">
                      <a:avLst/>
                    </a:prstGeom>
                  </pic:spPr>
                </pic:pic>
              </a:graphicData>
            </a:graphic>
          </wp:inline>
        </w:drawing>
      </w:r>
    </w:p>
    <w:p w14:paraId="6DD9CD6A" w14:textId="7FAE7ADE" w:rsidR="0040440C" w:rsidRPr="004741C7" w:rsidRDefault="0040440C" w:rsidP="00737903">
      <w:pPr>
        <w:pStyle w:val="Izdrojgraf"/>
      </w:pPr>
      <w:proofErr w:type="spellStart"/>
      <w:r w:rsidRPr="00986728">
        <w:t>Zd</w:t>
      </w:r>
      <w:r w:rsidRPr="004741C7">
        <w:t>roj</w:t>
      </w:r>
      <w:proofErr w:type="spellEnd"/>
      <w:r w:rsidRPr="004741C7">
        <w:t xml:space="preserve">: Twinkl a </w:t>
      </w:r>
      <w:proofErr w:type="spellStart"/>
      <w:r w:rsidRPr="004741C7">
        <w:t>vlastné</w:t>
      </w:r>
      <w:proofErr w:type="spellEnd"/>
      <w:r w:rsidRPr="004741C7">
        <w:t xml:space="preserve"> </w:t>
      </w:r>
      <w:proofErr w:type="spellStart"/>
      <w:r w:rsidR="003532B6">
        <w:t>s</w:t>
      </w:r>
      <w:r w:rsidRPr="004741C7">
        <w:t>pracovanie</w:t>
      </w:r>
      <w:proofErr w:type="spellEnd"/>
    </w:p>
    <w:p w14:paraId="71914A3C" w14:textId="77777777" w:rsidR="0040440C" w:rsidRPr="00E05685" w:rsidRDefault="0040440C" w:rsidP="00E05685">
      <w:pPr>
        <w:pStyle w:val="Itext"/>
      </w:pPr>
    </w:p>
    <w:p w14:paraId="49BA1AD2" w14:textId="3C5AFF56" w:rsidR="0011724D" w:rsidRPr="00A05FA3" w:rsidRDefault="0011724D" w:rsidP="00E05685">
      <w:pPr>
        <w:pStyle w:val="Itext"/>
        <w:rPr>
          <w:lang w:val="en-US"/>
        </w:rPr>
      </w:pPr>
      <w:r w:rsidRPr="00E05685">
        <w:t>Hodnotenie žiakov je v Škótsku v rámci systému HGIOS4 základnou súčasťou sebahodnotenia škôl. Poskytuje kvantitatívne</w:t>
      </w:r>
      <w:r w:rsidRPr="00A05FA3">
        <w:rPr>
          <w:lang w:val="en-US"/>
        </w:rPr>
        <w:t xml:space="preserve"> dôkazy o pokroku a výsledkoch vzdelávania, ktoré sa analyzujú spolu s kvalitatívnymi údajmi na hodnotenie </w:t>
      </w:r>
      <w:r w:rsidR="001400BB">
        <w:rPr>
          <w:lang w:val="en-US"/>
        </w:rPr>
        <w:t>indikátor</w:t>
      </w:r>
      <w:r w:rsidRPr="00A05FA3">
        <w:rPr>
          <w:lang w:val="en-US"/>
        </w:rPr>
        <w:t>ov kvality, ako je zvyšovanie dosiahnutých výsledkov (QI 3.2</w:t>
      </w:r>
      <w:r w:rsidR="00A05FA3">
        <w:rPr>
          <w:lang w:val="en-US"/>
        </w:rPr>
        <w:t xml:space="preserve"> Zvyšovanie výkonnosti a dosahovaných výsledkov</w:t>
      </w:r>
      <w:r w:rsidRPr="00A05FA3">
        <w:rPr>
          <w:lang w:val="en-US"/>
        </w:rPr>
        <w:t>) a hodnotiace postupy (QI 2.7</w:t>
      </w:r>
      <w:r w:rsidR="00A05FA3">
        <w:rPr>
          <w:lang w:val="en-US"/>
        </w:rPr>
        <w:t xml:space="preserve"> Partnerstv</w:t>
      </w:r>
      <w:r w:rsidR="00A01845">
        <w:rPr>
          <w:lang w:val="en-US"/>
        </w:rPr>
        <w:t>á</w:t>
      </w:r>
      <w:r w:rsidRPr="00A05FA3">
        <w:rPr>
          <w:lang w:val="en-US"/>
        </w:rPr>
        <w:t>)</w:t>
      </w:r>
      <w:r w:rsidR="00CF2965">
        <w:rPr>
          <w:lang w:val="en-US"/>
        </w:rPr>
        <w:t>.</w:t>
      </w:r>
    </w:p>
    <w:p w14:paraId="5801A92E" w14:textId="3EE620CA" w:rsidR="0058306E" w:rsidRDefault="0011724D" w:rsidP="00AA538B">
      <w:pPr>
        <w:pStyle w:val="Itext"/>
        <w:rPr>
          <w:lang w:val="sk-SK"/>
        </w:rPr>
      </w:pPr>
      <w:r w:rsidRPr="0011724D">
        <w:rPr>
          <w:lang w:val="sk-SK"/>
        </w:rPr>
        <w:t>Školy bežne používajú formatívne a sumatívne hodnotenia – vrátane štandardizovaných testov, posúdení učiteľov a sledovania údajov – na meranie vplyvu na žiakov. Tieto dôkazy sú triangulované s pozorovaniami, prieskumami a názormi žiakov, aby sa dosiahli spoľahlivé hodnotenia HGIOS4, ktoré slúžia ako podklad pre štandardy a správy o kvalite.</w:t>
      </w:r>
    </w:p>
    <w:p w14:paraId="69F4676C" w14:textId="77777777" w:rsidR="005E6CDE" w:rsidRDefault="005E6CDE" w:rsidP="00AA538B">
      <w:pPr>
        <w:pStyle w:val="Itext"/>
        <w:rPr>
          <w:lang w:val="sk-SK"/>
        </w:rPr>
      </w:pPr>
    </w:p>
    <w:p w14:paraId="7E51CDAE" w14:textId="234C8479" w:rsidR="006B308E" w:rsidRPr="006B308E" w:rsidRDefault="006B308E" w:rsidP="00353970">
      <w:pPr>
        <w:pStyle w:val="Itext"/>
        <w:rPr>
          <w:b/>
          <w:bCs w:val="0"/>
          <w:lang w:val="sk-SK"/>
        </w:rPr>
      </w:pPr>
      <w:r w:rsidRPr="006B308E">
        <w:rPr>
          <w:b/>
          <w:bCs w:val="0"/>
          <w:lang w:val="sk-SK"/>
        </w:rPr>
        <w:t>Periodicita hodnotenia kvality školy</w:t>
      </w:r>
    </w:p>
    <w:p w14:paraId="717ADC8E" w14:textId="0B3C860E" w:rsidR="006B308E" w:rsidRPr="00353970" w:rsidRDefault="006B308E" w:rsidP="00353970">
      <w:pPr>
        <w:pStyle w:val="Itext"/>
        <w:rPr>
          <w:lang w:val="sk-SK"/>
        </w:rPr>
      </w:pPr>
      <w:r>
        <w:rPr>
          <w:lang w:val="sk-SK"/>
        </w:rPr>
        <w:t>Š</w:t>
      </w:r>
      <w:r w:rsidRPr="006B308E">
        <w:rPr>
          <w:lang w:val="sk-SK"/>
        </w:rPr>
        <w:t xml:space="preserve">koly v Škótsku vykonávajú sebahodnotenie </w:t>
      </w:r>
      <w:r w:rsidRPr="00277B58">
        <w:rPr>
          <w:b/>
          <w:bCs w:val="0"/>
          <w:lang w:val="sk-SK"/>
        </w:rPr>
        <w:t>priebežne ako celoročný proces</w:t>
      </w:r>
      <w:r w:rsidRPr="006B308E">
        <w:rPr>
          <w:lang w:val="sk-SK"/>
        </w:rPr>
        <w:t xml:space="preserve">, pričom formálne ročné hodnotenie sa vykazuje prostredníctvom </w:t>
      </w:r>
      <w:r w:rsidRPr="006B308E">
        <w:rPr>
          <w:b/>
          <w:bCs w:val="0"/>
          <w:lang w:val="sk-SK"/>
        </w:rPr>
        <w:t>Správy o štandardoch a kvalite (S&amp;QR).</w:t>
      </w:r>
      <w:r w:rsidRPr="006B308E">
        <w:rPr>
          <w:lang w:val="sk-SK"/>
        </w:rPr>
        <w:t xml:space="preserve"> </w:t>
      </w:r>
      <w:r w:rsidRPr="00A05FA3">
        <w:rPr>
          <w:lang w:val="sk-SK"/>
        </w:rPr>
        <w:t>Škótsky zákon o školách (štandardy) z roku 2000</w:t>
      </w:r>
      <w:r w:rsidRPr="006B308E">
        <w:rPr>
          <w:lang w:val="sk-SK"/>
        </w:rPr>
        <w:t xml:space="preserve"> vyžaduje, aby školy </w:t>
      </w:r>
      <w:r w:rsidRPr="006B308E">
        <w:rPr>
          <w:b/>
          <w:bCs w:val="0"/>
          <w:lang w:val="sk-SK"/>
        </w:rPr>
        <w:t>každoročne hodnotili svoje výkony</w:t>
      </w:r>
      <w:r w:rsidRPr="006B308E">
        <w:rPr>
          <w:lang w:val="sk-SK"/>
        </w:rPr>
        <w:t xml:space="preserve"> a podávali správy rodičom a miestnym orgánom. Kým základná reflexívna práca sleduje „virtuálny cyklus“ s využitím HGIOS4, mnohé školy používajú trojročný cyklus na komplexné hodnotenie kvality, podporovaný šablónami, ako sú napríklad šablóny od Twink</w:t>
      </w:r>
      <w:r w:rsidR="00A05FA3">
        <w:rPr>
          <w:lang w:val="sk-SK"/>
        </w:rPr>
        <w:t>l</w:t>
      </w:r>
      <w:r>
        <w:rPr>
          <w:rStyle w:val="Odkaznapoznmkupodiarou"/>
          <w:lang w:val="sk-SK"/>
        </w:rPr>
        <w:footnoteReference w:id="54"/>
      </w:r>
      <w:r>
        <w:rPr>
          <w:lang w:val="sk-SK"/>
        </w:rPr>
        <w:t xml:space="preserve">. </w:t>
      </w:r>
    </w:p>
    <w:p w14:paraId="4EB9C4F8" w14:textId="77777777" w:rsidR="006B308E" w:rsidRPr="006B308E" w:rsidRDefault="006B308E" w:rsidP="006B308E">
      <w:pPr>
        <w:pStyle w:val="Itext"/>
        <w:rPr>
          <w:b/>
          <w:bCs w:val="0"/>
          <w:lang w:val="sk-SK"/>
        </w:rPr>
      </w:pPr>
      <w:r w:rsidRPr="006B308E">
        <w:rPr>
          <w:b/>
          <w:bCs w:val="0"/>
          <w:lang w:val="sk-SK"/>
        </w:rPr>
        <w:t>Formálny cyklus podávania správ</w:t>
      </w:r>
    </w:p>
    <w:p w14:paraId="47C62EF1" w14:textId="700CFB3B" w:rsidR="006B308E" w:rsidRPr="006B308E" w:rsidRDefault="006B308E" w:rsidP="003008E4">
      <w:pPr>
        <w:pStyle w:val="Iodrazkatext"/>
      </w:pPr>
      <w:r w:rsidRPr="006B308E">
        <w:rPr>
          <w:b/>
          <w:bCs/>
        </w:rPr>
        <w:t>Ročná správa S&amp;QR</w:t>
      </w:r>
      <w:r w:rsidRPr="006B308E">
        <w:t xml:space="preserve">: Sumarizuje dôkazy, pokrok a priority; publikuje sa každý školský rok (napr. príklad </w:t>
      </w:r>
      <w:proofErr w:type="spellStart"/>
      <w:r w:rsidR="004D600D" w:rsidRPr="004D600D">
        <w:t>Abernethy</w:t>
      </w:r>
      <w:proofErr w:type="spellEnd"/>
      <w:r w:rsidR="004D600D" w:rsidRPr="004D600D">
        <w:t xml:space="preserve"> </w:t>
      </w:r>
      <w:proofErr w:type="spellStart"/>
      <w:r w:rsidR="004D600D" w:rsidRPr="004D600D">
        <w:t>Primary</w:t>
      </w:r>
      <w:proofErr w:type="spellEnd"/>
      <w:r w:rsidR="004D600D" w:rsidRPr="004D600D">
        <w:t xml:space="preserve"> School SQ Report 2023-24</w:t>
      </w:r>
      <w:r w:rsidR="00A05FA3">
        <w:rPr>
          <w:rStyle w:val="Odkaznapoznmkupodiarou"/>
        </w:rPr>
        <w:footnoteReference w:id="55"/>
      </w:r>
      <w:r w:rsidRPr="006B308E">
        <w:t>).</w:t>
      </w:r>
    </w:p>
    <w:p w14:paraId="1903AD05" w14:textId="2F8983BC" w:rsidR="006B308E" w:rsidRPr="006B308E" w:rsidRDefault="006B308E" w:rsidP="003008E4">
      <w:pPr>
        <w:pStyle w:val="Iodrazkatext"/>
      </w:pPr>
      <w:r w:rsidRPr="006B308E">
        <w:rPr>
          <w:b/>
          <w:bCs/>
        </w:rPr>
        <w:t>Neustále monitorovanie:</w:t>
      </w:r>
      <w:r w:rsidRPr="006B308E">
        <w:t xml:space="preserve"> Štvrťročné hodnotenia s miestnymi orgánmi a pravidelné aktualizácie plánov zlepšovania škôl.</w:t>
      </w:r>
      <w:r w:rsidR="00FA6857">
        <w:t xml:space="preserve"> </w:t>
      </w:r>
      <w:r w:rsidR="00FA6857" w:rsidRPr="00FA6857">
        <w:t>Každý rok sa vykonáva formálny cyklus sebahodnotenia celej školy</w:t>
      </w:r>
      <w:r w:rsidR="00FA6857">
        <w:t xml:space="preserve">. </w:t>
      </w:r>
    </w:p>
    <w:p w14:paraId="01A1654A" w14:textId="545D2B50" w:rsidR="00353970" w:rsidRDefault="006B308E" w:rsidP="003008E4">
      <w:pPr>
        <w:pStyle w:val="Iodrazkatext"/>
      </w:pPr>
      <w:r w:rsidRPr="006B308E">
        <w:rPr>
          <w:b/>
          <w:bCs/>
        </w:rPr>
        <w:t>Cyklické hlboké analýzy:</w:t>
      </w:r>
      <w:r w:rsidRPr="006B308E">
        <w:t xml:space="preserve"> </w:t>
      </w:r>
      <w:r w:rsidR="000F12B4" w:rsidRPr="000F12B4">
        <w:t>Niektoré priority (napr. prepracovanie učebných osnov, stratégia rovnosti) môžu byť prehodnocované v 2–3-ročných cykloch.</w:t>
      </w:r>
    </w:p>
    <w:p w14:paraId="4A41C8EF" w14:textId="77777777" w:rsidR="003008E4" w:rsidRDefault="003008E4" w:rsidP="00AA538B">
      <w:pPr>
        <w:pStyle w:val="Itext"/>
        <w:rPr>
          <w:b/>
          <w:bCs w:val="0"/>
          <w:lang w:val="sk-SK"/>
        </w:rPr>
      </w:pPr>
    </w:p>
    <w:p w14:paraId="1C698147" w14:textId="6CD3D595" w:rsidR="00353970" w:rsidRPr="0040169C" w:rsidRDefault="0040169C" w:rsidP="00AA538B">
      <w:pPr>
        <w:pStyle w:val="Itext"/>
        <w:rPr>
          <w:b/>
          <w:bCs w:val="0"/>
          <w:lang w:val="sk-SK"/>
        </w:rPr>
      </w:pPr>
      <w:r w:rsidRPr="0040169C">
        <w:rPr>
          <w:b/>
          <w:bCs w:val="0"/>
          <w:lang w:val="sk-SK"/>
        </w:rPr>
        <w:t>Integrovaný model sebahodnotenia v šk</w:t>
      </w:r>
      <w:r w:rsidR="003532B6">
        <w:rPr>
          <w:b/>
          <w:bCs w:val="0"/>
          <w:lang w:val="sk-SK"/>
        </w:rPr>
        <w:t>ó</w:t>
      </w:r>
      <w:r w:rsidRPr="0040169C">
        <w:rPr>
          <w:b/>
          <w:bCs w:val="0"/>
          <w:lang w:val="sk-SK"/>
        </w:rPr>
        <w:t>tskych školách</w:t>
      </w:r>
    </w:p>
    <w:p w14:paraId="59D531CE" w14:textId="606422BD" w:rsidR="006D4CEC" w:rsidRDefault="0040169C" w:rsidP="00AA538B">
      <w:pPr>
        <w:pStyle w:val="Itext"/>
        <w:rPr>
          <w:lang w:val="sk-SK"/>
        </w:rPr>
      </w:pPr>
      <w:r w:rsidRPr="00297DC7">
        <w:rPr>
          <w:lang w:val="sk-SK"/>
        </w:rPr>
        <w:t xml:space="preserve">Tento model ilustruje viacvrstvovú architektúru sebahodnotenia v škótskych školách. Národné rámce (HGIOS 4 /HGIOELC) poskytujú hodnotiace kritériá, zatiaľ čo kvantitatívne a kvalitatívne dôkazy sa triangulujú prostredníctvom odborného dialógu a moderovania. Proces vyvrcholí štruktúrovaným plánovaním zlepšení a vstupuje do nepretržitého ročného cyklu zlepšovania. Model odzrkadľuje škótsky systém zodpovednosti založený na dôvere a podložený dôkazmi. </w:t>
      </w:r>
    </w:p>
    <w:p w14:paraId="27B86ECE" w14:textId="658D91D5" w:rsidR="007B267B" w:rsidRPr="007B267B" w:rsidRDefault="007B267B" w:rsidP="007B267B">
      <w:pPr>
        <w:rPr>
          <w:rFonts w:cs="Times New Roman"/>
          <w:b/>
          <w:bCs/>
          <w:noProof/>
          <w:color w:val="000000"/>
        </w:rPr>
      </w:pPr>
      <w:r w:rsidRPr="007B267B">
        <w:rPr>
          <w:b/>
          <w:bCs/>
        </w:rPr>
        <w:t>Obrázok č. 5</w:t>
      </w:r>
      <w:r w:rsidRPr="007B267B">
        <w:rPr>
          <w:b/>
          <w:bCs/>
        </w:rPr>
        <w:tab/>
        <w:t>Integrovaný model sebahodnotenia v škótskych školách</w:t>
      </w:r>
      <w:r w:rsidR="00A27965">
        <w:rPr>
          <w:rStyle w:val="Odkaznapoznmkupodiarou"/>
          <w:b/>
          <w:bCs/>
        </w:rPr>
        <w:footnoteReference w:id="56"/>
      </w:r>
    </w:p>
    <w:p w14:paraId="03405B66" w14:textId="77777777" w:rsidR="007D7A18" w:rsidRPr="00297DC7" w:rsidRDefault="007D7A18" w:rsidP="00AA538B">
      <w:pPr>
        <w:pStyle w:val="Itext"/>
        <w:rPr>
          <w:lang w:val="sk-SK"/>
        </w:rPr>
      </w:pPr>
    </w:p>
    <w:p w14:paraId="1DF2FBB3" w14:textId="5F9FBEFC" w:rsidR="007B267B" w:rsidRDefault="007B267B" w:rsidP="00277B58">
      <w:pPr>
        <w:pStyle w:val="Iobrazokoznacenie"/>
        <w:numPr>
          <w:ilvl w:val="0"/>
          <w:numId w:val="0"/>
        </w:numPr>
      </w:pPr>
      <w:r w:rsidRPr="007B267B">
        <w:rPr>
          <w:noProof/>
        </w:rPr>
        <w:drawing>
          <wp:inline distT="0" distB="0" distL="0" distR="0" wp14:anchorId="0E6EC375" wp14:editId="665C2C87">
            <wp:extent cx="3924300" cy="4542196"/>
            <wp:effectExtent l="0" t="0" r="0" b="0"/>
            <wp:docPr id="1681736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736438" name=""/>
                    <pic:cNvPicPr/>
                  </pic:nvPicPr>
                  <pic:blipFill>
                    <a:blip r:embed="rId20"/>
                    <a:stretch>
                      <a:fillRect/>
                    </a:stretch>
                  </pic:blipFill>
                  <pic:spPr>
                    <a:xfrm>
                      <a:off x="0" y="0"/>
                      <a:ext cx="3925741" cy="4543864"/>
                    </a:xfrm>
                    <a:prstGeom prst="rect">
                      <a:avLst/>
                    </a:prstGeom>
                  </pic:spPr>
                </pic:pic>
              </a:graphicData>
            </a:graphic>
          </wp:inline>
        </w:drawing>
      </w:r>
    </w:p>
    <w:p w14:paraId="60E489BA" w14:textId="0CE8F5D0" w:rsidR="007B267B" w:rsidRDefault="007B267B" w:rsidP="007B267B">
      <w:pPr>
        <w:pStyle w:val="Bezriadkovania"/>
      </w:pPr>
    </w:p>
    <w:p w14:paraId="27FE51D5" w14:textId="38316CC8" w:rsidR="007B267B" w:rsidRDefault="007B267B" w:rsidP="007B267B">
      <w:pPr>
        <w:pStyle w:val="Bezriadkovania"/>
      </w:pPr>
      <w:r w:rsidRPr="007B267B">
        <w:rPr>
          <w:noProof/>
        </w:rPr>
        <w:lastRenderedPageBreak/>
        <w:drawing>
          <wp:inline distT="0" distB="0" distL="0" distR="0" wp14:anchorId="5B27008F" wp14:editId="67524CF6">
            <wp:extent cx="4189439" cy="1211580"/>
            <wp:effectExtent l="0" t="0" r="1905" b="7620"/>
            <wp:docPr id="1411480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480724" name=""/>
                    <pic:cNvPicPr/>
                  </pic:nvPicPr>
                  <pic:blipFill>
                    <a:blip r:embed="rId21"/>
                    <a:stretch>
                      <a:fillRect/>
                    </a:stretch>
                  </pic:blipFill>
                  <pic:spPr>
                    <a:xfrm>
                      <a:off x="0" y="0"/>
                      <a:ext cx="4190399" cy="1211858"/>
                    </a:xfrm>
                    <a:prstGeom prst="rect">
                      <a:avLst/>
                    </a:prstGeom>
                  </pic:spPr>
                </pic:pic>
              </a:graphicData>
            </a:graphic>
          </wp:inline>
        </w:drawing>
      </w:r>
    </w:p>
    <w:p w14:paraId="2B283786" w14:textId="59E94875" w:rsidR="007B267B" w:rsidRDefault="007B267B">
      <w:pPr>
        <w:rPr>
          <w:lang w:val="en-GB"/>
        </w:rPr>
      </w:pPr>
    </w:p>
    <w:p w14:paraId="2D8DC64F" w14:textId="77777777" w:rsidR="007B267B" w:rsidRPr="007B267B" w:rsidRDefault="007B267B" w:rsidP="007B267B">
      <w:pPr>
        <w:pStyle w:val="Bezriadkovania"/>
      </w:pPr>
    </w:p>
    <w:p w14:paraId="32C89495" w14:textId="61415889" w:rsidR="00F07628" w:rsidRPr="007B267B" w:rsidRDefault="00F07628" w:rsidP="007B267B">
      <w:pPr>
        <w:rPr>
          <w:rFonts w:cs="Times New Roman"/>
          <w:bCs/>
          <w:noProof/>
          <w:color w:val="000000"/>
          <w:lang w:val="hu-HU"/>
        </w:rPr>
      </w:pPr>
      <w:r w:rsidRPr="00F07628">
        <w:rPr>
          <w:b/>
        </w:rPr>
        <w:t>Digitálne nástroje pre sebahodnotenie</w:t>
      </w:r>
    </w:p>
    <w:p w14:paraId="6467C9B4" w14:textId="14BEA18A" w:rsidR="00F07628" w:rsidRDefault="00F07628" w:rsidP="00526FF6">
      <w:pPr>
        <w:pStyle w:val="Itext"/>
        <w:jc w:val="left"/>
        <w:rPr>
          <w:lang w:val="sk-SK"/>
        </w:rPr>
      </w:pPr>
      <w:r w:rsidRPr="00F07628">
        <w:rPr>
          <w:lang w:val="sk-SK"/>
        </w:rPr>
        <w:drawing>
          <wp:inline distT="0" distB="0" distL="0" distR="0" wp14:anchorId="5C10C0F2" wp14:editId="09C6E7F2">
            <wp:extent cx="1847945" cy="997001"/>
            <wp:effectExtent l="0" t="0" r="0" b="0"/>
            <wp:docPr id="1410947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947180" name=""/>
                    <pic:cNvPicPr/>
                  </pic:nvPicPr>
                  <pic:blipFill>
                    <a:blip r:embed="rId22"/>
                    <a:stretch>
                      <a:fillRect/>
                    </a:stretch>
                  </pic:blipFill>
                  <pic:spPr>
                    <a:xfrm>
                      <a:off x="0" y="0"/>
                      <a:ext cx="1847945" cy="997001"/>
                    </a:xfrm>
                    <a:prstGeom prst="rect">
                      <a:avLst/>
                    </a:prstGeom>
                  </pic:spPr>
                </pic:pic>
              </a:graphicData>
            </a:graphic>
          </wp:inline>
        </w:drawing>
      </w:r>
      <w:r w:rsidR="00526FF6" w:rsidRPr="00526FF6">
        <w:rPr>
          <w:lang w:val="sk-SK"/>
        </w:rPr>
        <w:t xml:space="preserve"> </w:t>
      </w:r>
      <w:r w:rsidR="00526FF6">
        <w:rPr>
          <w:lang w:val="sk-SK"/>
        </w:rPr>
        <w:t xml:space="preserve">     </w:t>
      </w:r>
      <w:r w:rsidR="00526FF6" w:rsidRPr="00526FF6">
        <w:rPr>
          <w:lang w:val="sk-SK"/>
        </w:rPr>
        <w:drawing>
          <wp:inline distT="0" distB="0" distL="0" distR="0" wp14:anchorId="7047F888" wp14:editId="50ED6184">
            <wp:extent cx="2071577" cy="1066800"/>
            <wp:effectExtent l="0" t="0" r="5080" b="0"/>
            <wp:docPr id="768760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60530" name=""/>
                    <pic:cNvPicPr/>
                  </pic:nvPicPr>
                  <pic:blipFill>
                    <a:blip r:embed="rId23"/>
                    <a:stretch>
                      <a:fillRect/>
                    </a:stretch>
                  </pic:blipFill>
                  <pic:spPr>
                    <a:xfrm>
                      <a:off x="0" y="0"/>
                      <a:ext cx="2072379" cy="1067213"/>
                    </a:xfrm>
                    <a:prstGeom prst="rect">
                      <a:avLst/>
                    </a:prstGeom>
                  </pic:spPr>
                </pic:pic>
              </a:graphicData>
            </a:graphic>
          </wp:inline>
        </w:drawing>
      </w:r>
    </w:p>
    <w:p w14:paraId="46924463" w14:textId="7390D367" w:rsidR="00F07628" w:rsidRPr="00F07628" w:rsidRDefault="00F07628" w:rsidP="00F07628">
      <w:pPr>
        <w:pStyle w:val="Itext"/>
        <w:rPr>
          <w:lang w:val="sk-SK"/>
        </w:rPr>
      </w:pPr>
      <w:r w:rsidRPr="00F07628">
        <w:rPr>
          <w:b/>
          <w:bCs w:val="0"/>
          <w:lang w:val="sk-SK"/>
        </w:rPr>
        <w:t>Glow a National Improvement Hub</w:t>
      </w:r>
      <w:r w:rsidRPr="00F07628">
        <w:rPr>
          <w:lang w:val="sk-SK"/>
        </w:rPr>
        <w:t xml:space="preserve"> </w:t>
      </w:r>
      <w:r w:rsidRPr="00F07628">
        <w:rPr>
          <w:b/>
          <w:bCs w:val="0"/>
          <w:lang w:val="sk-SK"/>
        </w:rPr>
        <w:t>sú</w:t>
      </w:r>
      <w:r w:rsidRPr="00F07628">
        <w:rPr>
          <w:b/>
          <w:bCs w:val="0"/>
          <w:i/>
          <w:iCs/>
          <w:lang w:val="sk-SK"/>
        </w:rPr>
        <w:t xml:space="preserve"> </w:t>
      </w:r>
      <w:r w:rsidRPr="00F07628">
        <w:rPr>
          <w:b/>
          <w:bCs w:val="0"/>
          <w:lang w:val="sk-SK"/>
        </w:rPr>
        <w:t>kľúčové digitálne zdroje spravované organizáciou</w:t>
      </w:r>
      <w:r w:rsidRPr="00F07628">
        <w:rPr>
          <w:lang w:val="sk-SK"/>
        </w:rPr>
        <w:t xml:space="preserve"> Education Scotland na podporu škótskeho vzdeláva</w:t>
      </w:r>
      <w:r w:rsidRPr="00F07628">
        <w:rPr>
          <w:color w:val="auto"/>
          <w:lang w:val="sk-SK"/>
        </w:rPr>
        <w:t>nia. G</w:t>
      </w:r>
      <w:r>
        <w:rPr>
          <w:color w:val="auto"/>
          <w:lang w:val="sk-SK"/>
        </w:rPr>
        <w:t xml:space="preserve">low </w:t>
      </w:r>
      <w:r w:rsidRPr="00F07628">
        <w:rPr>
          <w:color w:val="auto"/>
          <w:lang w:val="sk-SK"/>
        </w:rPr>
        <w:t xml:space="preserve">je národné online vzdelávacie prostredie pre zamestnancov a </w:t>
      </w:r>
      <w:r w:rsidR="002A4E01">
        <w:rPr>
          <w:color w:val="auto"/>
          <w:lang w:val="sk-SK"/>
        </w:rPr>
        <w:t>žiak</w:t>
      </w:r>
      <w:r w:rsidRPr="00F07628">
        <w:rPr>
          <w:color w:val="auto"/>
          <w:lang w:val="sk-SK"/>
        </w:rPr>
        <w:t xml:space="preserve">ov, ktoré ponúka nástroje ako Microsoft 365, zatiaľ čo </w:t>
      </w:r>
      <w:r>
        <w:fldChar w:fldCharType="begin"/>
      </w:r>
      <w:r w:rsidRPr="00474777">
        <w:rPr>
          <w:lang w:val="sk-SK"/>
        </w:rPr>
        <w:instrText>HYPERLINK "https://www.google.com/search?q=National+Improvement+Hub&amp;rlz=1C1CHBD_enBE916BE916&amp;oq=glow+and+national+improvement+hub&amp;gs_lcrp=EgZjaHJvbWUyBggAEEUYOTIHCAEQIRigATIHCAIQIRigATIHCAMQIRigATIHCAQQIRiPAtIBCDY5OTdqMGo3qAIAsAIA&amp;sourceid=chrome&amp;ie=UTF-8&amp;ved=2ahUKEwiI1-SgkeWSAxX-VfEDHSGyA10QgK4QegQIARAD"</w:instrText>
      </w:r>
      <w:r>
        <w:fldChar w:fldCharType="separate"/>
      </w:r>
      <w:r w:rsidRPr="00F07628">
        <w:rPr>
          <w:rStyle w:val="Hypertextovprepojenie"/>
          <w:color w:val="auto"/>
          <w:u w:val="none"/>
          <w:lang w:val="sk-SK"/>
        </w:rPr>
        <w:t>National Improvement Hub</w:t>
      </w:r>
      <w:r>
        <w:fldChar w:fldCharType="end"/>
      </w:r>
      <w:r w:rsidRPr="00F07628">
        <w:rPr>
          <w:color w:val="auto"/>
          <w:lang w:val="sk-SK"/>
        </w:rPr>
        <w:t xml:space="preserve"> poskytuje zdroje pre profesionálne vzdelávanie, výskum a sebahodnotenie s cieľom zlepšiť výsledky vzdelávania.</w:t>
      </w:r>
      <w:r w:rsidRPr="00F07628">
        <w:rPr>
          <w:lang w:val="sk-SK"/>
        </w:rPr>
        <w:t xml:space="preserve"> Tieto platformy sú kľúčové pre národný rámec zlepšovania škótskej vlády, ktorý zabezpečuje vysokokvalitné a dostupné zdroje pre pedagógov v celom Škótsku.</w:t>
      </w:r>
    </w:p>
    <w:p w14:paraId="0F10972D" w14:textId="74566A3F" w:rsidR="00F07628" w:rsidRPr="00F07628" w:rsidRDefault="00F07628" w:rsidP="00F07628">
      <w:pPr>
        <w:pStyle w:val="Itext"/>
        <w:rPr>
          <w:color w:val="auto"/>
          <w:lang w:val="sk-SK"/>
        </w:rPr>
      </w:pPr>
    </w:p>
    <w:p w14:paraId="0A844230" w14:textId="77777777" w:rsidR="00F07628" w:rsidRPr="00F07628" w:rsidRDefault="00F07628" w:rsidP="00F07628">
      <w:pPr>
        <w:pStyle w:val="Itext"/>
        <w:rPr>
          <w:lang w:val="en-US"/>
        </w:rPr>
      </w:pPr>
      <w:r w:rsidRPr="00F07628">
        <w:rPr>
          <w:b/>
          <w:lang w:val="en-US"/>
        </w:rPr>
        <w:t>Kľúčové aspekty Glow a National Improvement Hub:</w:t>
      </w:r>
    </w:p>
    <w:p w14:paraId="0EEBDEB1" w14:textId="5EB6AE7F" w:rsidR="00F07628" w:rsidRPr="00F07628" w:rsidRDefault="00F07628" w:rsidP="00695937">
      <w:pPr>
        <w:pStyle w:val="Iodrazkatext"/>
        <w:rPr>
          <w:noProof/>
          <w:lang w:val="en-US"/>
        </w:rPr>
      </w:pPr>
      <w:r w:rsidRPr="00F07628">
        <w:rPr>
          <w:b/>
          <w:noProof/>
          <w:lang w:val="en-US"/>
        </w:rPr>
        <w:t>Glow (digitálna platforma):</w:t>
      </w:r>
      <w:r w:rsidRPr="00F07628">
        <w:rPr>
          <w:noProof/>
          <w:lang w:val="en-US"/>
        </w:rPr>
        <w:t xml:space="preserve"> Poskytuje prístup k Microsoft Office 365, Glow Blogs a v spolupráci s RM Technology je k dispozícii minimálne do septembra 2027. Podporuje diaľkové vzdelávanie a slúži ako bezpečný národný intranet pre školy, vysoké školy a univerzity.</w:t>
      </w:r>
      <w:r>
        <w:rPr>
          <w:lang w:val="en-US"/>
        </w:rPr>
        <w:t xml:space="preserve"> </w:t>
      </w:r>
      <w:proofErr w:type="spellStart"/>
      <w:r w:rsidRPr="00F07628">
        <w:rPr>
          <w:lang w:val="en-US"/>
        </w:rPr>
        <w:t>Obsahuje</w:t>
      </w:r>
      <w:proofErr w:type="spellEnd"/>
      <w:r w:rsidRPr="00F07628">
        <w:rPr>
          <w:lang w:val="en-US"/>
        </w:rPr>
        <w:t xml:space="preserve"> </w:t>
      </w:r>
      <w:proofErr w:type="spellStart"/>
      <w:r w:rsidRPr="00F07628">
        <w:rPr>
          <w:lang w:val="en-US"/>
        </w:rPr>
        <w:t>digitáln</w:t>
      </w:r>
      <w:r w:rsidR="00EC5B75">
        <w:rPr>
          <w:lang w:val="en-US"/>
        </w:rPr>
        <w:t>e</w:t>
      </w:r>
      <w:proofErr w:type="spellEnd"/>
      <w:r w:rsidRPr="00F07628">
        <w:rPr>
          <w:lang w:val="en-US"/>
        </w:rPr>
        <w:t xml:space="preserve"> </w:t>
      </w:r>
      <w:proofErr w:type="spellStart"/>
      <w:r w:rsidRPr="00F07628">
        <w:rPr>
          <w:lang w:val="en-US"/>
        </w:rPr>
        <w:t>rámce</w:t>
      </w:r>
      <w:proofErr w:type="spellEnd"/>
      <w:r w:rsidRPr="00F07628">
        <w:rPr>
          <w:lang w:val="en-US"/>
        </w:rPr>
        <w:t xml:space="preserve">, </w:t>
      </w:r>
      <w:proofErr w:type="spellStart"/>
      <w:r w:rsidRPr="00F07628">
        <w:rPr>
          <w:lang w:val="en-US"/>
        </w:rPr>
        <w:t>ako</w:t>
      </w:r>
      <w:proofErr w:type="spellEnd"/>
      <w:r w:rsidRPr="00F07628">
        <w:rPr>
          <w:lang w:val="en-US"/>
        </w:rPr>
        <w:t xml:space="preserve"> HGIOS</w:t>
      </w:r>
      <w:r w:rsidR="00784A4E">
        <w:rPr>
          <w:lang w:val="en-US"/>
        </w:rPr>
        <w:t xml:space="preserve"> 4</w:t>
      </w:r>
      <w:r w:rsidRPr="00F07628">
        <w:rPr>
          <w:lang w:val="en-US"/>
        </w:rPr>
        <w:t xml:space="preserve"> a HGIOELC, </w:t>
      </w:r>
      <w:proofErr w:type="spellStart"/>
      <w:r w:rsidRPr="00F07628">
        <w:rPr>
          <w:lang w:val="en-US"/>
        </w:rPr>
        <w:t>ktoré</w:t>
      </w:r>
      <w:proofErr w:type="spellEnd"/>
      <w:r w:rsidRPr="00F07628">
        <w:rPr>
          <w:lang w:val="en-US"/>
        </w:rPr>
        <w:t xml:space="preserve"> </w:t>
      </w:r>
      <w:proofErr w:type="spellStart"/>
      <w:r w:rsidRPr="00F07628">
        <w:rPr>
          <w:lang w:val="en-US"/>
        </w:rPr>
        <w:t>sa</w:t>
      </w:r>
      <w:proofErr w:type="spellEnd"/>
      <w:r w:rsidRPr="00F07628">
        <w:rPr>
          <w:lang w:val="en-US"/>
        </w:rPr>
        <w:t xml:space="preserve"> </w:t>
      </w:r>
      <w:proofErr w:type="spellStart"/>
      <w:r w:rsidRPr="00F07628">
        <w:rPr>
          <w:lang w:val="en-US"/>
        </w:rPr>
        <w:t>d</w:t>
      </w:r>
      <w:r w:rsidR="00D209B0">
        <w:rPr>
          <w:lang w:val="en-US"/>
        </w:rPr>
        <w:t>ajú</w:t>
      </w:r>
      <w:proofErr w:type="spellEnd"/>
      <w:r w:rsidRPr="00F07628">
        <w:rPr>
          <w:lang w:val="en-US"/>
        </w:rPr>
        <w:t xml:space="preserve"> </w:t>
      </w:r>
      <w:proofErr w:type="spellStart"/>
      <w:r w:rsidRPr="00F07628">
        <w:rPr>
          <w:lang w:val="en-US"/>
        </w:rPr>
        <w:t>jed</w:t>
      </w:r>
      <w:r>
        <w:rPr>
          <w:lang w:val="en-US"/>
        </w:rPr>
        <w:t>noducho</w:t>
      </w:r>
      <w:proofErr w:type="spellEnd"/>
      <w:r>
        <w:rPr>
          <w:lang w:val="en-US"/>
        </w:rPr>
        <w:t xml:space="preserve"> </w:t>
      </w:r>
      <w:proofErr w:type="spellStart"/>
      <w:r>
        <w:rPr>
          <w:lang w:val="en-US"/>
        </w:rPr>
        <w:t>vyplniť</w:t>
      </w:r>
      <w:proofErr w:type="spellEnd"/>
      <w:r>
        <w:rPr>
          <w:lang w:val="en-US"/>
        </w:rPr>
        <w:t xml:space="preserve"> a </w:t>
      </w:r>
      <w:proofErr w:type="spellStart"/>
      <w:r>
        <w:rPr>
          <w:lang w:val="en-US"/>
        </w:rPr>
        <w:t>uložiť</w:t>
      </w:r>
      <w:proofErr w:type="spellEnd"/>
      <w:r>
        <w:rPr>
          <w:lang w:val="en-US"/>
        </w:rPr>
        <w:t xml:space="preserve"> </w:t>
      </w:r>
      <w:proofErr w:type="spellStart"/>
      <w:r>
        <w:rPr>
          <w:lang w:val="en-US"/>
        </w:rPr>
        <w:t>digitálne</w:t>
      </w:r>
      <w:proofErr w:type="spellEnd"/>
      <w:r w:rsidR="00853DCB">
        <w:rPr>
          <w:lang w:val="en-US"/>
        </w:rPr>
        <w:t>.</w:t>
      </w:r>
    </w:p>
    <w:p w14:paraId="09CAE912" w14:textId="7B497E21" w:rsidR="00F07628" w:rsidRPr="00F07628" w:rsidRDefault="00F07628" w:rsidP="00695937">
      <w:pPr>
        <w:pStyle w:val="Iodrazkatext"/>
        <w:rPr>
          <w:noProof/>
          <w:lang w:val="en-US"/>
        </w:rPr>
      </w:pPr>
      <w:r w:rsidRPr="00F07628">
        <w:rPr>
          <w:b/>
          <w:noProof/>
          <w:lang w:val="en-US"/>
        </w:rPr>
        <w:t>National Improvement Hub (zdroje):</w:t>
      </w:r>
      <w:r w:rsidRPr="00F07628">
        <w:rPr>
          <w:noProof/>
          <w:lang w:val="en-US"/>
        </w:rPr>
        <w:t xml:space="preserve"> Ponúka odborníkom, ako sú učitelia a vedúci pracovníci, prístup k nástrojom sebahodnotenia, výskumu, zdrojom odborného vzdelávania a príkladným postupom na zlepšenie ich práce. Zahŕňa špecifické oblasti STEM, gramotnosti a matematických zručností, ako aj Národnú ponuku e-vzdelávania (NeLO)</w:t>
      </w:r>
      <w:r w:rsidR="003A7A88">
        <w:rPr>
          <w:noProof/>
          <w:lang w:val="en-US"/>
        </w:rPr>
        <w:t>.</w:t>
      </w:r>
    </w:p>
    <w:p w14:paraId="485C16EE" w14:textId="18B2A09A" w:rsidR="00F07628" w:rsidRPr="00F07628" w:rsidRDefault="00F07628" w:rsidP="00695937">
      <w:pPr>
        <w:pStyle w:val="Iodrazkatext"/>
        <w:rPr>
          <w:noProof/>
          <w:lang w:val="en-US"/>
        </w:rPr>
      </w:pPr>
      <w:r w:rsidRPr="00F07628">
        <w:rPr>
          <w:b/>
          <w:noProof/>
          <w:lang w:val="en-US"/>
        </w:rPr>
        <w:t>Prepojenie:</w:t>
      </w:r>
      <w:r w:rsidRPr="00F07628">
        <w:rPr>
          <w:noProof/>
          <w:lang w:val="en-US"/>
        </w:rPr>
        <w:t xml:space="preserve"> K Národnému centru pre zlepšovanie sa často pristupuje prostredníctvom Glow alebo prostredníctvom odkazu v rámci Glow, najmä na účely zdieľania, odborného rozvoja a prístupu napríklad k moderátorskému centru</w:t>
      </w:r>
      <w:r w:rsidR="00A13535">
        <w:rPr>
          <w:noProof/>
          <w:lang w:val="en-US"/>
        </w:rPr>
        <w:t>.</w:t>
      </w:r>
    </w:p>
    <w:p w14:paraId="0FE87591" w14:textId="38B0EF35" w:rsidR="00F07628" w:rsidRPr="00F07628" w:rsidRDefault="00F07628" w:rsidP="00695937">
      <w:pPr>
        <w:pStyle w:val="Iodrazkatext"/>
        <w:rPr>
          <w:noProof/>
          <w:lang w:val="en-US"/>
        </w:rPr>
      </w:pPr>
      <w:r w:rsidRPr="00F07628">
        <w:rPr>
          <w:b/>
          <w:noProof/>
          <w:lang w:val="en-US"/>
        </w:rPr>
        <w:t>Podpora pre učiteľov:</w:t>
      </w:r>
      <w:r w:rsidRPr="00F07628">
        <w:rPr>
          <w:noProof/>
          <w:lang w:val="en-US"/>
        </w:rPr>
        <w:t xml:space="preserve"> Kombinované platformy ponúkajú „jednotné kontaktné miesto“ pre podporu učebných osnov, vrátane zdrojov pre inklúziu a rovnosť, a špecializovanú podporu pre </w:t>
      </w:r>
      <w:proofErr w:type="spellStart"/>
      <w:r>
        <w:rPr>
          <w:lang w:val="en-US"/>
        </w:rPr>
        <w:t>predškolské</w:t>
      </w:r>
      <w:proofErr w:type="spellEnd"/>
      <w:r w:rsidRPr="00F07628">
        <w:rPr>
          <w:noProof/>
          <w:lang w:val="en-US"/>
        </w:rPr>
        <w:t xml:space="preserve"> vzdelávanie a starostlivosť o deti</w:t>
      </w:r>
      <w:r>
        <w:rPr>
          <w:lang w:val="en-US"/>
        </w:rPr>
        <w:t>.</w:t>
      </w:r>
    </w:p>
    <w:p w14:paraId="118F9B73" w14:textId="77777777" w:rsidR="00F07628" w:rsidRDefault="00F07628" w:rsidP="00AA538B">
      <w:pPr>
        <w:pStyle w:val="Itext"/>
        <w:rPr>
          <w:lang w:val="sk-SK"/>
        </w:rPr>
      </w:pPr>
    </w:p>
    <w:p w14:paraId="52BB8038" w14:textId="3350E53A" w:rsidR="00092C00" w:rsidRDefault="00092C00">
      <w:pPr>
        <w:rPr>
          <w:rFonts w:cs="Times New Roman"/>
          <w:bCs/>
          <w:noProof/>
          <w:color w:val="000000"/>
        </w:rPr>
      </w:pPr>
      <w:r>
        <w:br w:type="page"/>
      </w:r>
    </w:p>
    <w:p w14:paraId="1364893B" w14:textId="586746D0" w:rsidR="00897698" w:rsidRDefault="00897698" w:rsidP="00AB76A0">
      <w:pPr>
        <w:pStyle w:val="Nadpis2"/>
      </w:pPr>
      <w:bookmarkStart w:id="16" w:name="_Toc219464271"/>
      <w:r>
        <w:lastRenderedPageBreak/>
        <w:t xml:space="preserve">Postup </w:t>
      </w:r>
      <w:r w:rsidR="00C51B87">
        <w:t xml:space="preserve">externého </w:t>
      </w:r>
      <w:r>
        <w:t>hodnotenia kvality škôl a školských zariadení</w:t>
      </w:r>
      <w:bookmarkEnd w:id="16"/>
    </w:p>
    <w:p w14:paraId="6855B085" w14:textId="5A47B0CA" w:rsidR="000F12B4" w:rsidRPr="000F12B4" w:rsidRDefault="000F12B4" w:rsidP="000F12B4">
      <w:pPr>
        <w:pStyle w:val="Itext"/>
        <w:rPr>
          <w:lang w:val="sk-SK"/>
        </w:rPr>
      </w:pPr>
      <w:r w:rsidRPr="00944B08">
        <w:rPr>
          <w:bCs w:val="0"/>
          <w:lang w:val="sk-SK"/>
        </w:rPr>
        <w:t xml:space="preserve">Inšpekcie </w:t>
      </w:r>
      <w:r w:rsidRPr="000F12B4">
        <w:rPr>
          <w:lang w:val="sk-SK"/>
        </w:rPr>
        <w:t xml:space="preserve">škôl vykonávajú inšpektori HM, ktorí sú štátnymi zamestnancami pracujúcimi pre </w:t>
      </w:r>
      <w:r w:rsidR="00CF0191">
        <w:rPr>
          <w:lang w:val="sk-SK"/>
        </w:rPr>
        <w:t>HMIE</w:t>
      </w:r>
      <w:r w:rsidRPr="000F12B4">
        <w:rPr>
          <w:lang w:val="sk-SK"/>
        </w:rPr>
        <w:t xml:space="preserve">. </w:t>
      </w:r>
      <w:r>
        <w:rPr>
          <w:lang w:val="sk-SK"/>
        </w:rPr>
        <w:t>M</w:t>
      </w:r>
      <w:r w:rsidRPr="000F12B4">
        <w:rPr>
          <w:lang w:val="sk-SK"/>
        </w:rPr>
        <w:t>usia mať vysokoškolské vzdelanie s vyznamenaním a pedagogickú kvalifikáciu, úspešné profesionálne skúsenosti v oblasti vzdelávania a preukázateľné výsledky v dôležitej vedúcej funkcii (napríklad ako riaditeľ školy, zástupca riaditeľa školy alebo vedúci predmetu). Po vymenovaní za inšpektorov majú úspešní uchádzači deväťmesačnú skúšobnú dobu, ktorá zahŕňa špecializované školenie v oblasti hodnotenia a stáž pri školských inšpekciách</w:t>
      </w:r>
      <w:r w:rsidRPr="00AA273C">
        <w:rPr>
          <w:rStyle w:val="IpoznamkapodciarouChar"/>
          <w:rFonts w:eastAsiaTheme="minorHAnsi"/>
          <w:vertAlign w:val="superscript"/>
        </w:rPr>
        <w:footnoteReference w:id="57"/>
      </w:r>
      <w:r w:rsidRPr="00FF5DAA">
        <w:rPr>
          <w:sz w:val="16"/>
          <w:szCs w:val="16"/>
          <w:lang w:val="sk-SK"/>
        </w:rPr>
        <w:t>.</w:t>
      </w:r>
    </w:p>
    <w:p w14:paraId="3A61BC94" w14:textId="7136144B" w:rsidR="000F12B4" w:rsidRDefault="000F12B4" w:rsidP="000F12B4">
      <w:pPr>
        <w:pStyle w:val="Itext"/>
        <w:rPr>
          <w:bCs w:val="0"/>
          <w:lang w:val="sk-SK"/>
        </w:rPr>
      </w:pPr>
      <w:r w:rsidRPr="000F12B4">
        <w:rPr>
          <w:lang w:val="sk-SK"/>
        </w:rPr>
        <w:t>Inšpekčné tímy zahŕňajú aj pridružených hodnotiteľov, ktorí sú vysoko výkonnými odborníkmi (napr. riaditelia škôl, zástupcovia riaditeľov škôl, úradníci miestnych orgánov zodpovední za zlepšovanie kvality). Títo hodnotitelia sa pripájajú k inšpekčným tímom približne trikrát ročne a </w:t>
      </w:r>
      <w:r w:rsidR="009D1C86">
        <w:rPr>
          <w:lang w:val="sk-SK"/>
        </w:rPr>
        <w:t>HMIE</w:t>
      </w:r>
      <w:r w:rsidR="00787C97">
        <w:rPr>
          <w:lang w:val="sk-SK"/>
        </w:rPr>
        <w:t xml:space="preserve"> </w:t>
      </w:r>
      <w:r w:rsidRPr="00777219">
        <w:rPr>
          <w:lang w:val="sk-SK"/>
        </w:rPr>
        <w:t>kompenzuje</w:t>
      </w:r>
      <w:r>
        <w:rPr>
          <w:lang w:val="sk-SK"/>
        </w:rPr>
        <w:t xml:space="preserve"> </w:t>
      </w:r>
      <w:r w:rsidRPr="00777219">
        <w:rPr>
          <w:lang w:val="sk-SK"/>
        </w:rPr>
        <w:t>ich</w:t>
      </w:r>
      <w:r w:rsidRPr="000F12B4">
        <w:rPr>
          <w:lang w:val="sk-SK"/>
        </w:rPr>
        <w:t xml:space="preserve"> </w:t>
      </w:r>
      <w:r w:rsidRPr="00777219">
        <w:rPr>
          <w:lang w:val="sk-SK"/>
        </w:rPr>
        <w:t>zamestnávate</w:t>
      </w:r>
      <w:r w:rsidRPr="000F12B4">
        <w:rPr>
          <w:lang w:val="sk-SK"/>
        </w:rPr>
        <w:t xml:space="preserve">ľov, </w:t>
      </w:r>
      <w:r w:rsidRPr="00777219">
        <w:rPr>
          <w:lang w:val="sk-SK"/>
        </w:rPr>
        <w:t xml:space="preserve">vyplácajú </w:t>
      </w:r>
      <w:r w:rsidRPr="000F12B4">
        <w:rPr>
          <w:lang w:val="sk-SK"/>
        </w:rPr>
        <w:t xml:space="preserve">im za prácu </w:t>
      </w:r>
      <w:r w:rsidRPr="00777219">
        <w:rPr>
          <w:lang w:val="sk-SK"/>
        </w:rPr>
        <w:t>denný honorár</w:t>
      </w:r>
      <w:r w:rsidRPr="000F12B4">
        <w:rPr>
          <w:lang w:val="sk-SK"/>
        </w:rPr>
        <w:t xml:space="preserve">. </w:t>
      </w:r>
      <w:r w:rsidRPr="00777219">
        <w:rPr>
          <w:lang w:val="sk-SK"/>
        </w:rPr>
        <w:t>Inšpekčný tím zahŕňa aj dobrovoľných laických členov, ktorí nie sú pedagógmi, sú vybraní a vyškolení zamestnancami Education Scotland a zameriavajú sa na partnerstvo škôl s</w:t>
      </w:r>
      <w:r w:rsidRPr="000F12B4">
        <w:rPr>
          <w:lang w:val="sk-SK"/>
        </w:rPr>
        <w:t> </w:t>
      </w:r>
      <w:r w:rsidRPr="00777219">
        <w:rPr>
          <w:lang w:val="sk-SK"/>
        </w:rPr>
        <w:t>rodičmi</w:t>
      </w:r>
      <w:r>
        <w:rPr>
          <w:rStyle w:val="Odkaznapoznmkupodiarou"/>
          <w:bCs w:val="0"/>
          <w:lang w:val="sk-SK"/>
        </w:rPr>
        <w:footnoteReference w:id="58"/>
      </w:r>
      <w:r>
        <w:rPr>
          <w:bCs w:val="0"/>
          <w:lang w:val="sk-SK"/>
        </w:rPr>
        <w:t xml:space="preserve">. </w:t>
      </w:r>
    </w:p>
    <w:p w14:paraId="2B717D4F" w14:textId="61FD4FDB" w:rsidR="000C4044" w:rsidRPr="000C4044" w:rsidRDefault="000C4044" w:rsidP="000C4044">
      <w:pPr>
        <w:pStyle w:val="Iodrazkatext"/>
        <w:numPr>
          <w:ilvl w:val="0"/>
          <w:numId w:val="0"/>
        </w:numPr>
        <w:rPr>
          <w:rFonts w:cs="Times New Roman"/>
          <w:bCs/>
          <w:noProof/>
          <w:color w:val="000000"/>
        </w:rPr>
      </w:pPr>
      <w:r w:rsidRPr="000C4044">
        <w:rPr>
          <w:rFonts w:cs="Times New Roman"/>
          <w:bCs/>
          <w:noProof/>
          <w:color w:val="000000"/>
        </w:rPr>
        <w:t>Inšpekcie vykonávané HMIe prebiehajú podľa jedného z</w:t>
      </w:r>
      <w:r>
        <w:rPr>
          <w:rFonts w:cs="Times New Roman"/>
          <w:bCs/>
          <w:noProof/>
          <w:color w:val="000000"/>
        </w:rPr>
        <w:t xml:space="preserve"> týchto </w:t>
      </w:r>
      <w:r w:rsidR="00521D53">
        <w:rPr>
          <w:rFonts w:cs="Times New Roman"/>
          <w:bCs/>
          <w:noProof/>
          <w:color w:val="000000"/>
        </w:rPr>
        <w:t>štyroch</w:t>
      </w:r>
      <w:r w:rsidRPr="000C4044">
        <w:rPr>
          <w:rFonts w:cs="Times New Roman"/>
          <w:bCs/>
          <w:noProof/>
          <w:color w:val="000000"/>
        </w:rPr>
        <w:t xml:space="preserve"> modelov:</w:t>
      </w:r>
    </w:p>
    <w:p w14:paraId="3F401452" w14:textId="1E498709" w:rsidR="000C4044" w:rsidRPr="000C4044" w:rsidRDefault="000C4044" w:rsidP="0003190A">
      <w:pPr>
        <w:pStyle w:val="Iodrazkatext"/>
        <w:rPr>
          <w:noProof/>
        </w:rPr>
      </w:pPr>
      <w:r w:rsidRPr="000C4044">
        <w:rPr>
          <w:b/>
          <w:noProof/>
        </w:rPr>
        <w:t>Model úplnej inšpekcie, ktorá zahŕňa štyri</w:t>
      </w:r>
      <w:r w:rsidR="00461512" w:rsidRPr="00461512">
        <w:t xml:space="preserve"> </w:t>
      </w:r>
      <w:r w:rsidR="00461512" w:rsidRPr="00461512">
        <w:rPr>
          <w:b/>
        </w:rPr>
        <w:t>indikátor</w:t>
      </w:r>
      <w:r w:rsidR="00461512">
        <w:rPr>
          <w:b/>
        </w:rPr>
        <w:t>y</w:t>
      </w:r>
      <w:r w:rsidR="00461512" w:rsidRPr="00461512">
        <w:rPr>
          <w:b/>
        </w:rPr>
        <w:t xml:space="preserve"> kvality</w:t>
      </w:r>
      <w:r>
        <w:rPr>
          <w:noProof/>
        </w:rPr>
        <w:t>: p</w:t>
      </w:r>
      <w:r w:rsidRPr="000C4044">
        <w:rPr>
          <w:noProof/>
        </w:rPr>
        <w:t>oskytuje komplexné hodnotenie</w:t>
      </w:r>
      <w:r>
        <w:rPr>
          <w:noProof/>
        </w:rPr>
        <w:t>, o</w:t>
      </w:r>
      <w:r w:rsidRPr="000C4044">
        <w:rPr>
          <w:noProof/>
        </w:rPr>
        <w:t>veruje schopnosť sebahodnotenia</w:t>
      </w:r>
      <w:r>
        <w:rPr>
          <w:noProof/>
        </w:rPr>
        <w:t>, h</w:t>
      </w:r>
      <w:r w:rsidRPr="000C4044">
        <w:rPr>
          <w:noProof/>
        </w:rPr>
        <w:t>odnotí celkovú kvalitu a schopnosť zlepšovania</w:t>
      </w:r>
      <w:r>
        <w:rPr>
          <w:noProof/>
        </w:rPr>
        <w:t xml:space="preserve"> sa. </w:t>
      </w:r>
      <w:r w:rsidRPr="000C4044">
        <w:rPr>
          <w:noProof/>
        </w:rPr>
        <w:t>Súčasť</w:t>
      </w:r>
      <w:r>
        <w:rPr>
          <w:noProof/>
        </w:rPr>
        <w:t>o</w:t>
      </w:r>
      <w:r w:rsidR="00B92A4B">
        <w:rPr>
          <w:noProof/>
        </w:rPr>
        <w:t>u</w:t>
      </w:r>
      <w:r>
        <w:rPr>
          <w:noProof/>
        </w:rPr>
        <w:t xml:space="preserve"> </w:t>
      </w:r>
      <w:r w:rsidRPr="000C4044">
        <w:rPr>
          <w:noProof/>
        </w:rPr>
        <w:t>štandardného národného inšpekčného programu</w:t>
      </w:r>
      <w:r w:rsidR="00CB5D63">
        <w:rPr>
          <w:noProof/>
        </w:rPr>
        <w:t>,</w:t>
      </w:r>
    </w:p>
    <w:p w14:paraId="3A0212C3" w14:textId="694C615A" w:rsidR="000C4044" w:rsidRDefault="000C4044" w:rsidP="0003190A">
      <w:pPr>
        <w:pStyle w:val="Iodrazkatext"/>
        <w:rPr>
          <w:noProof/>
        </w:rPr>
      </w:pPr>
      <w:r w:rsidRPr="000C4044">
        <w:rPr>
          <w:b/>
          <w:noProof/>
        </w:rPr>
        <w:t>Model skrátenej inšpekcie, ktorá zahŕňa dv</w:t>
      </w:r>
      <w:r w:rsidR="00616377">
        <w:rPr>
          <w:b/>
          <w:noProof/>
        </w:rPr>
        <w:t>a</w:t>
      </w:r>
      <w:r w:rsidRPr="000C4044">
        <w:rPr>
          <w:b/>
          <w:noProof/>
        </w:rPr>
        <w:t xml:space="preserve"> </w:t>
      </w:r>
      <w:r w:rsidR="00461512" w:rsidRPr="00461512">
        <w:rPr>
          <w:b/>
        </w:rPr>
        <w:t>indikátory kvality</w:t>
      </w:r>
      <w:r w:rsidR="00461512">
        <w:t>:</w:t>
      </w:r>
      <w:r w:rsidR="00461512" w:rsidRPr="008C4D32">
        <w:rPr>
          <w:noProof/>
        </w:rPr>
        <w:t xml:space="preserve"> </w:t>
      </w:r>
      <w:r>
        <w:rPr>
          <w:noProof/>
        </w:rPr>
        <w:t>p</w:t>
      </w:r>
      <w:r w:rsidRPr="000C4044">
        <w:rPr>
          <w:noProof/>
        </w:rPr>
        <w:t>re školy s dobrými predchádzajúcimi výsledkami</w:t>
      </w:r>
      <w:r>
        <w:rPr>
          <w:noProof/>
        </w:rPr>
        <w:t>. Cieľom je p</w:t>
      </w:r>
      <w:r w:rsidRPr="000C4044">
        <w:rPr>
          <w:noProof/>
        </w:rPr>
        <w:t xml:space="preserve">otvrdiť pokračovanie </w:t>
      </w:r>
      <w:r w:rsidR="00545382">
        <w:rPr>
          <w:noProof/>
        </w:rPr>
        <w:t>trendu</w:t>
      </w:r>
      <w:r>
        <w:rPr>
          <w:noProof/>
        </w:rPr>
        <w:t xml:space="preserve"> a z</w:t>
      </w:r>
      <w:r w:rsidRPr="000C4044">
        <w:rPr>
          <w:noProof/>
        </w:rPr>
        <w:t>nížiť záťaž spojenú s</w:t>
      </w:r>
      <w:r w:rsidR="00461512">
        <w:rPr>
          <w:noProof/>
        </w:rPr>
        <w:t> </w:t>
      </w:r>
      <w:r w:rsidRPr="000C4044">
        <w:rPr>
          <w:noProof/>
        </w:rPr>
        <w:t>kontrolami</w:t>
      </w:r>
      <w:r w:rsidR="00461512">
        <w:rPr>
          <w:noProof/>
        </w:rPr>
        <w:t>,</w:t>
      </w:r>
    </w:p>
    <w:p w14:paraId="1D82D99A" w14:textId="5B78C2D5" w:rsidR="000C4044" w:rsidRPr="009373E7" w:rsidRDefault="000E7963" w:rsidP="0003190A">
      <w:pPr>
        <w:pStyle w:val="Iodrazkatext"/>
        <w:rPr>
          <w:b/>
          <w:noProof/>
        </w:rPr>
      </w:pPr>
      <w:r>
        <w:rPr>
          <w:b/>
          <w:noProof/>
        </w:rPr>
        <w:t>Inšpekcie n</w:t>
      </w:r>
      <w:r w:rsidR="004741C7" w:rsidRPr="004741C7">
        <w:rPr>
          <w:b/>
          <w:noProof/>
        </w:rPr>
        <w:t>ásledn</w:t>
      </w:r>
      <w:r>
        <w:rPr>
          <w:b/>
          <w:noProof/>
        </w:rPr>
        <w:t>ej</w:t>
      </w:r>
      <w:r w:rsidR="004741C7" w:rsidRPr="004741C7">
        <w:rPr>
          <w:b/>
          <w:noProof/>
        </w:rPr>
        <w:t xml:space="preserve"> kontrol</w:t>
      </w:r>
      <w:r>
        <w:rPr>
          <w:b/>
          <w:noProof/>
        </w:rPr>
        <w:t>y</w:t>
      </w:r>
      <w:r w:rsidR="004741C7" w:rsidRPr="004741C7">
        <w:rPr>
          <w:b/>
          <w:noProof/>
        </w:rPr>
        <w:t>:</w:t>
      </w:r>
      <w:r w:rsidR="000C4044">
        <w:rPr>
          <w:noProof/>
        </w:rPr>
        <w:t xml:space="preserve"> p</w:t>
      </w:r>
      <w:r w:rsidR="000C4044" w:rsidRPr="000C4044">
        <w:rPr>
          <w:noProof/>
        </w:rPr>
        <w:t>oužíva sa v prípade, ak boli predtým zistené nedostatky.</w:t>
      </w:r>
      <w:r w:rsidR="000C4044">
        <w:rPr>
          <w:noProof/>
        </w:rPr>
        <w:t xml:space="preserve"> </w:t>
      </w:r>
      <w:r w:rsidR="000C4044" w:rsidRPr="000C4044">
        <w:rPr>
          <w:noProof/>
        </w:rPr>
        <w:t xml:space="preserve">Zameriava sa na predtým </w:t>
      </w:r>
      <w:r w:rsidR="000C4044" w:rsidRPr="004741C7">
        <w:rPr>
          <w:noProof/>
        </w:rPr>
        <w:t xml:space="preserve">slabé oblasti </w:t>
      </w:r>
      <w:r w:rsidR="00461512">
        <w:t>indikátorov kvality</w:t>
      </w:r>
      <w:r w:rsidR="00461512">
        <w:rPr>
          <w:noProof/>
        </w:rPr>
        <w:t>,</w:t>
      </w:r>
    </w:p>
    <w:p w14:paraId="71B44DFE" w14:textId="39F59D89" w:rsidR="00521D53" w:rsidRPr="00521D53" w:rsidRDefault="00521D53" w:rsidP="0003190A">
      <w:pPr>
        <w:pStyle w:val="Iodrazkatext"/>
        <w:rPr>
          <w:noProof/>
        </w:rPr>
      </w:pPr>
      <w:r w:rsidRPr="00521D53">
        <w:rPr>
          <w:b/>
          <w:noProof/>
        </w:rPr>
        <w:t>Tematické inspekcie (systémové):</w:t>
      </w:r>
      <w:r>
        <w:rPr>
          <w:noProof/>
        </w:rPr>
        <w:t xml:space="preserve"> </w:t>
      </w:r>
      <w:r w:rsidRPr="00521D53">
        <w:rPr>
          <w:noProof/>
        </w:rPr>
        <w:t xml:space="preserve">Konkrétne témy politiky (napr. inklúzia, oblasti učebných osnov, </w:t>
      </w:r>
      <w:r w:rsidR="000644FF">
        <w:rPr>
          <w:noProof/>
        </w:rPr>
        <w:t>wellbein</w:t>
      </w:r>
      <w:r w:rsidR="0033336D">
        <w:rPr>
          <w:noProof/>
        </w:rPr>
        <w:t>g</w:t>
      </w:r>
      <w:r w:rsidRPr="00521D53">
        <w:rPr>
          <w:noProof/>
        </w:rPr>
        <w:t>)</w:t>
      </w:r>
      <w:r>
        <w:rPr>
          <w:noProof/>
        </w:rPr>
        <w:t xml:space="preserve">. </w:t>
      </w:r>
      <w:r w:rsidR="005634EC">
        <w:rPr>
          <w:noProof/>
        </w:rPr>
        <w:t>Vy</w:t>
      </w:r>
      <w:r w:rsidR="00B54FBA">
        <w:rPr>
          <w:noProof/>
        </w:rPr>
        <w:t>už</w:t>
      </w:r>
      <w:r w:rsidR="00461512">
        <w:rPr>
          <w:noProof/>
        </w:rPr>
        <w:t>í</w:t>
      </w:r>
      <w:r w:rsidR="00B54FBA">
        <w:rPr>
          <w:noProof/>
        </w:rPr>
        <w:t>va</w:t>
      </w:r>
      <w:r w:rsidR="0033336D">
        <w:rPr>
          <w:noProof/>
        </w:rPr>
        <w:t>jú</w:t>
      </w:r>
      <w:r w:rsidR="00B54FBA">
        <w:rPr>
          <w:noProof/>
        </w:rPr>
        <w:t xml:space="preserve"> sa </w:t>
      </w:r>
      <w:r w:rsidR="00B54FBA" w:rsidRPr="00461512">
        <w:rPr>
          <w:b/>
          <w:noProof/>
        </w:rPr>
        <w:t>v</w:t>
      </w:r>
      <w:r w:rsidRPr="00461512">
        <w:rPr>
          <w:b/>
          <w:noProof/>
        </w:rPr>
        <w:t xml:space="preserve">ybrané </w:t>
      </w:r>
      <w:r w:rsidR="00461512" w:rsidRPr="00461512">
        <w:rPr>
          <w:b/>
        </w:rPr>
        <w:t>indikátory kvality</w:t>
      </w:r>
      <w:r w:rsidRPr="00461512">
        <w:rPr>
          <w:noProof/>
        </w:rPr>
        <w:t xml:space="preserve"> súvisiace s</w:t>
      </w:r>
      <w:r w:rsidR="00461512">
        <w:rPr>
          <w:noProof/>
        </w:rPr>
        <w:t> </w:t>
      </w:r>
      <w:r w:rsidRPr="00461512">
        <w:rPr>
          <w:noProof/>
        </w:rPr>
        <w:t>témou</w:t>
      </w:r>
      <w:r w:rsidR="00461512">
        <w:rPr>
          <w:noProof/>
        </w:rPr>
        <w:t xml:space="preserve"> inšpekcie</w:t>
      </w:r>
      <w:r w:rsidRPr="00521D53">
        <w:rPr>
          <w:noProof/>
        </w:rPr>
        <w:t>.</w:t>
      </w:r>
    </w:p>
    <w:p w14:paraId="437C630E" w14:textId="6A1F7283" w:rsidR="00A52F1B" w:rsidRPr="00297DC7" w:rsidRDefault="00A52F1B" w:rsidP="004741C7">
      <w:pPr>
        <w:pStyle w:val="Itext"/>
        <w:rPr>
          <w:b/>
          <w:bCs w:val="0"/>
          <w:lang w:val="sk-SK"/>
        </w:rPr>
      </w:pPr>
      <w:r w:rsidRPr="00297DC7">
        <w:rPr>
          <w:b/>
          <w:bCs w:val="0"/>
          <w:lang w:val="sk-SK"/>
        </w:rPr>
        <w:t>Podrobné zmapovanie spôsobu externého hodnotenia škôl</w:t>
      </w:r>
      <w:r w:rsidR="003E2B78" w:rsidRPr="00297DC7">
        <w:rPr>
          <w:b/>
          <w:bCs w:val="0"/>
          <w:lang w:val="sk-SK"/>
        </w:rPr>
        <w:t xml:space="preserve">, </w:t>
      </w:r>
      <w:r w:rsidR="00B54FBA" w:rsidRPr="00297DC7">
        <w:rPr>
          <w:b/>
          <w:bCs w:val="0"/>
          <w:lang w:val="sk-SK"/>
        </w:rPr>
        <w:t xml:space="preserve">úplny </w:t>
      </w:r>
      <w:r w:rsidR="003E2B78" w:rsidRPr="00297DC7">
        <w:rPr>
          <w:b/>
          <w:bCs w:val="0"/>
          <w:lang w:val="sk-SK"/>
        </w:rPr>
        <w:t xml:space="preserve">inšpekčný proces </w:t>
      </w:r>
    </w:p>
    <w:p w14:paraId="78FF4EA2" w14:textId="4E1B4118" w:rsidR="00540AE7" w:rsidRPr="00297DC7" w:rsidRDefault="00FF5DAA" w:rsidP="004741C7">
      <w:pPr>
        <w:pStyle w:val="Itext"/>
        <w:rPr>
          <w:lang w:val="sk-SK"/>
        </w:rPr>
      </w:pPr>
      <w:r w:rsidRPr="00297DC7">
        <w:rPr>
          <w:lang w:val="sk-SK"/>
        </w:rPr>
        <w:t>Inšpekčný proces</w:t>
      </w:r>
      <w:r w:rsidR="00A52F1B" w:rsidRPr="00297DC7">
        <w:rPr>
          <w:lang w:val="sk-SK"/>
        </w:rPr>
        <w:t xml:space="preserve"> začína oznámením, po ktorom nasleduje: príprava, 2-5</w:t>
      </w:r>
      <w:r w:rsidR="005034B0">
        <w:rPr>
          <w:lang w:val="sk-SK"/>
        </w:rPr>
        <w:t xml:space="preserve"> </w:t>
      </w:r>
      <w:r w:rsidR="00A52F1B" w:rsidRPr="00297DC7">
        <w:rPr>
          <w:lang w:val="sk-SK"/>
        </w:rPr>
        <w:t>dňová kontrola na mieste, zhromažďovanie/analýza dôkazov, spätná väzba a zverejnenie správy v priebehu niekoľkých týždňov.</w:t>
      </w:r>
      <w:r w:rsidR="00540AE7" w:rsidRPr="00297DC7">
        <w:rPr>
          <w:lang w:val="sk-SK"/>
        </w:rPr>
        <w:t xml:space="preserve"> </w:t>
      </w:r>
    </w:p>
    <w:p w14:paraId="5DA3C0A9" w14:textId="0E6B533C" w:rsidR="00A52F1B" w:rsidRPr="00297DC7" w:rsidRDefault="00A52F1B" w:rsidP="004741C7">
      <w:pPr>
        <w:pStyle w:val="Itext"/>
        <w:rPr>
          <w:lang w:val="sk-SK"/>
        </w:rPr>
      </w:pPr>
      <w:r w:rsidRPr="00297DC7">
        <w:rPr>
          <w:lang w:val="sk-SK"/>
        </w:rPr>
        <w:t xml:space="preserve">Oznámenie o úplnej inšpekčnej návšteve sa podáva dva a pol týždňa vopred. </w:t>
      </w:r>
      <w:r w:rsidRPr="00297DC7">
        <w:rPr>
          <w:b/>
          <w:bCs w:val="0"/>
          <w:lang w:val="sk-SK"/>
        </w:rPr>
        <w:t>Úplné inšpekčné návštevy trvajú týždeň.</w:t>
      </w:r>
      <w:r w:rsidRPr="00297DC7">
        <w:rPr>
          <w:lang w:val="sk-SK"/>
        </w:rPr>
        <w:t xml:space="preserve"> Riaditelia škôl dostanú e-mail s oznámením spolu s informačným listom o inšpekcii, v ktorom je uvedené, čo môžu očakávať v priebehu inšpekcie.</w:t>
      </w:r>
      <w:r w:rsidR="00540AE7" w:rsidRPr="00297DC7">
        <w:rPr>
          <w:lang w:val="sk-SK"/>
        </w:rPr>
        <w:t xml:space="preserve"> Po doručení e-mailu s oznámením sú riaditelia škôl informovaní aj o dokladoch, ktoré je potrebné vyplniť pred inšpekciou – sebahodnotenie školy, formulár o</w:t>
      </w:r>
      <w:r w:rsidR="00DC661E">
        <w:rPr>
          <w:lang w:val="sk-SK"/>
        </w:rPr>
        <w:t> </w:t>
      </w:r>
      <w:r w:rsidR="00540AE7" w:rsidRPr="00297DC7">
        <w:rPr>
          <w:lang w:val="sk-SK"/>
        </w:rPr>
        <w:t>ochrane</w:t>
      </w:r>
      <w:r w:rsidR="00DC661E">
        <w:rPr>
          <w:lang w:val="sk-SK"/>
        </w:rPr>
        <w:t xml:space="preserve"> detí</w:t>
      </w:r>
      <w:r w:rsidR="00540AE7" w:rsidRPr="00297DC7">
        <w:rPr>
          <w:lang w:val="sk-SK"/>
        </w:rPr>
        <w:t xml:space="preserve"> a online dotazníky pre zainteresované strany  a o ďalších školských dokumentoch, ktoré je potrebné poskytnúť inšpekčnému tímu.</w:t>
      </w:r>
    </w:p>
    <w:p w14:paraId="70F81E6F" w14:textId="77777777" w:rsidR="00540AE7" w:rsidRDefault="00540AE7" w:rsidP="00540AE7">
      <w:pPr>
        <w:widowControl w:val="0"/>
        <w:tabs>
          <w:tab w:val="left" w:pos="874"/>
        </w:tabs>
        <w:autoSpaceDE w:val="0"/>
        <w:autoSpaceDN w:val="0"/>
        <w:spacing w:before="172" w:after="0" w:line="240" w:lineRule="auto"/>
        <w:jc w:val="both"/>
        <w:rPr>
          <w:rFonts w:cs="Times New Roman"/>
          <w:bCs/>
          <w:noProof/>
          <w:color w:val="000000"/>
        </w:rPr>
      </w:pPr>
    </w:p>
    <w:p w14:paraId="0B97E4DF" w14:textId="674983D8" w:rsidR="00C7290C" w:rsidRPr="00297DC7" w:rsidRDefault="00540AE7" w:rsidP="004741C7">
      <w:pPr>
        <w:pStyle w:val="Itext"/>
        <w:rPr>
          <w:lang w:val="sk-SK"/>
        </w:rPr>
      </w:pPr>
      <w:r w:rsidRPr="00297DC7">
        <w:rPr>
          <w:lang w:val="sk-SK"/>
        </w:rPr>
        <w:t xml:space="preserve">Školy sú povinné vyplniť </w:t>
      </w:r>
      <w:r w:rsidRPr="00297DC7">
        <w:rPr>
          <w:b/>
          <w:lang w:val="sk-SK"/>
        </w:rPr>
        <w:t xml:space="preserve">súhrnné </w:t>
      </w:r>
      <w:r w:rsidR="00C7290C" w:rsidRPr="00297DC7">
        <w:rPr>
          <w:b/>
          <w:lang w:val="sk-SK"/>
        </w:rPr>
        <w:t>seba</w:t>
      </w:r>
      <w:r w:rsidRPr="00297DC7">
        <w:rPr>
          <w:b/>
          <w:lang w:val="sk-SK"/>
        </w:rPr>
        <w:t>hodnotenie</w:t>
      </w:r>
      <w:r w:rsidRPr="00297DC7">
        <w:rPr>
          <w:lang w:val="sk-SK"/>
        </w:rPr>
        <w:t xml:space="preserve"> (</w:t>
      </w:r>
      <w:r w:rsidRPr="00297DC7">
        <w:rPr>
          <w:rStyle w:val="ItextChar"/>
          <w:b/>
          <w:bCs/>
          <w:lang w:val="sk-SK"/>
        </w:rPr>
        <w:t>Brief self</w:t>
      </w:r>
      <w:r w:rsidR="00C7290C" w:rsidRPr="00297DC7">
        <w:rPr>
          <w:rStyle w:val="ItextChar"/>
          <w:b/>
          <w:bCs/>
          <w:lang w:val="sk-SK"/>
        </w:rPr>
        <w:t>-</w:t>
      </w:r>
      <w:r w:rsidRPr="00297DC7">
        <w:rPr>
          <w:rStyle w:val="ItextChar"/>
          <w:b/>
          <w:bCs/>
          <w:lang w:val="sk-SK"/>
        </w:rPr>
        <w:t>evaluation summary</w:t>
      </w:r>
      <w:r w:rsidRPr="00602C9A">
        <w:rPr>
          <w:rStyle w:val="ItextpodcislovanieChar"/>
          <w:vertAlign w:val="superscript"/>
        </w:rPr>
        <w:footnoteReference w:id="59"/>
      </w:r>
      <w:r w:rsidRPr="00297DC7">
        <w:rPr>
          <w:rStyle w:val="ItextChar"/>
          <w:lang w:val="sk-SK"/>
        </w:rPr>
        <w:t>), formuláre ochran</w:t>
      </w:r>
      <w:r w:rsidR="009373E7" w:rsidRPr="00297DC7">
        <w:rPr>
          <w:rStyle w:val="ItextChar"/>
          <w:lang w:val="sk-SK"/>
        </w:rPr>
        <w:t>y detí</w:t>
      </w:r>
      <w:r w:rsidRPr="00297DC7">
        <w:rPr>
          <w:rStyle w:val="ItextChar"/>
          <w:lang w:val="sk-SK"/>
        </w:rPr>
        <w:t xml:space="preserve"> a prerokovať ich s inšpekčným tímom v prvý deň inšpekcie </w:t>
      </w:r>
      <w:r w:rsidR="00A01845" w:rsidRPr="00297DC7">
        <w:rPr>
          <w:rStyle w:val="ItextChar"/>
          <w:lang w:val="sk-SK"/>
        </w:rPr>
        <w:t>(</w:t>
      </w:r>
      <w:r w:rsidR="004B6009">
        <w:rPr>
          <w:rStyle w:val="ItextChar"/>
          <w:lang w:val="sk-SK"/>
        </w:rPr>
        <w:t>v</w:t>
      </w:r>
      <w:r w:rsidR="00A01845" w:rsidRPr="00297DC7">
        <w:rPr>
          <w:rStyle w:val="ItextChar"/>
          <w:lang w:val="sk-SK"/>
        </w:rPr>
        <w:t xml:space="preserve">iď príloha č. 7). </w:t>
      </w:r>
      <w:r w:rsidRPr="00297DC7">
        <w:rPr>
          <w:rStyle w:val="ItextChar"/>
          <w:lang w:val="sk-SK"/>
        </w:rPr>
        <w:t xml:space="preserve">Pred inšpekciou sa všetkým rodičom, všetkým zamestnancom (pedagogickým aj nepedagogickým), všetkým žiakom od 4. </w:t>
      </w:r>
      <w:r w:rsidRPr="00297DC7">
        <w:rPr>
          <w:rStyle w:val="ItextChar"/>
          <w:lang w:val="sk-SK"/>
        </w:rPr>
        <w:lastRenderedPageBreak/>
        <w:t>ročníka (okrem materskej školy) a partnerom, ktorí poskytujú vzdelávanie a prispievajú k životu a práci školy, distri</w:t>
      </w:r>
      <w:r w:rsidR="00731DB8" w:rsidRPr="00297DC7">
        <w:rPr>
          <w:rStyle w:val="ItextChar"/>
          <w:lang w:val="sk-SK"/>
        </w:rPr>
        <w:t>bu</w:t>
      </w:r>
      <w:r w:rsidRPr="00297DC7">
        <w:rPr>
          <w:rStyle w:val="ItextChar"/>
          <w:lang w:val="sk-SK"/>
        </w:rPr>
        <w:t xml:space="preserve">ujú </w:t>
      </w:r>
      <w:r w:rsidRPr="00297DC7">
        <w:rPr>
          <w:rStyle w:val="ItextChar"/>
          <w:b/>
          <w:bCs/>
          <w:lang w:val="sk-SK"/>
        </w:rPr>
        <w:t xml:space="preserve">dôverné online dotazníky </w:t>
      </w:r>
      <w:r w:rsidR="00731DB8" w:rsidRPr="00297DC7">
        <w:rPr>
          <w:rStyle w:val="ItextChar"/>
          <w:b/>
          <w:bCs/>
          <w:lang w:val="sk-SK"/>
        </w:rPr>
        <w:t>(viď príloha</w:t>
      </w:r>
      <w:r w:rsidR="00731DB8" w:rsidRPr="00297DC7">
        <w:rPr>
          <w:b/>
          <w:lang w:val="sk-SK"/>
        </w:rPr>
        <w:t xml:space="preserve"> č. 8)</w:t>
      </w:r>
      <w:r w:rsidR="000361AC" w:rsidRPr="000361AC">
        <w:rPr>
          <w:bCs w:val="0"/>
          <w:lang w:val="sk-SK"/>
        </w:rPr>
        <w:t>.</w:t>
      </w:r>
      <w:r w:rsidR="00C7290C" w:rsidRPr="00297DC7">
        <w:rPr>
          <w:lang w:val="sk-SK"/>
        </w:rPr>
        <w:t xml:space="preserve"> </w:t>
      </w:r>
    </w:p>
    <w:p w14:paraId="6C4E7502" w14:textId="77777777" w:rsidR="005C431E" w:rsidRPr="00297DC7" w:rsidRDefault="005C431E" w:rsidP="004741C7">
      <w:pPr>
        <w:pStyle w:val="Itext"/>
        <w:rPr>
          <w:sz w:val="23"/>
          <w:lang w:val="sk-SK"/>
        </w:rPr>
      </w:pPr>
    </w:p>
    <w:p w14:paraId="1C6976DE" w14:textId="341D39BC" w:rsidR="00FE27EE" w:rsidRPr="00297DC7" w:rsidRDefault="00B84E1F" w:rsidP="004741C7">
      <w:pPr>
        <w:pStyle w:val="Itext"/>
        <w:rPr>
          <w:lang w:val="sk-SK"/>
        </w:rPr>
      </w:pPr>
      <w:r w:rsidRPr="00297DC7">
        <w:rPr>
          <w:b/>
          <w:sz w:val="23"/>
          <w:lang w:val="sk-SK"/>
        </w:rPr>
        <w:t>Formulár na sebahodnotenie ochrany detí</w:t>
      </w:r>
      <w:r w:rsidR="004F6B38" w:rsidRPr="00297DC7">
        <w:rPr>
          <w:b/>
          <w:sz w:val="23"/>
          <w:lang w:val="sk-SK"/>
        </w:rPr>
        <w:t>/</w:t>
      </w:r>
      <w:r w:rsidRPr="00297DC7">
        <w:rPr>
          <w:b/>
          <w:sz w:val="23"/>
          <w:lang w:val="sk-SK"/>
        </w:rPr>
        <w:t>bezpečnosti</w:t>
      </w:r>
      <w:r>
        <w:rPr>
          <w:rStyle w:val="Odkaznapoznmkupodiarou"/>
          <w:b/>
          <w:bCs w:val="0"/>
          <w:sz w:val="23"/>
        </w:rPr>
        <w:footnoteReference w:id="60"/>
      </w:r>
      <w:r w:rsidRPr="00297DC7">
        <w:rPr>
          <w:b/>
          <w:sz w:val="23"/>
          <w:lang w:val="sk-SK"/>
        </w:rPr>
        <w:t xml:space="preserve"> </w:t>
      </w:r>
      <w:r w:rsidR="00FE27EE" w:rsidRPr="00297DC7">
        <w:rPr>
          <w:sz w:val="23"/>
          <w:lang w:val="sk-SK"/>
        </w:rPr>
        <w:t>je stručný kontrolný zoznam predkladaný spolu s formulárom pre stručné zhrnutie sebahodnotenia.</w:t>
      </w:r>
      <w:r w:rsidRPr="00297DC7">
        <w:rPr>
          <w:sz w:val="23"/>
          <w:lang w:val="sk-SK"/>
        </w:rPr>
        <w:t xml:space="preserve"> T</w:t>
      </w:r>
      <w:r w:rsidRPr="00297DC7">
        <w:rPr>
          <w:lang w:val="sk-SK"/>
        </w:rPr>
        <w:t>ento formulár slúži na zaznamenávanie informácií o ochrane a bezpečen</w:t>
      </w:r>
      <w:r w:rsidR="008B5549">
        <w:rPr>
          <w:lang w:val="sk-SK"/>
        </w:rPr>
        <w:t>osti</w:t>
      </w:r>
      <w:r w:rsidRPr="00297DC7">
        <w:rPr>
          <w:lang w:val="sk-SK"/>
        </w:rPr>
        <w:t xml:space="preserve"> detí. Vedúci zariadení sú požiadaní, aby ho </w:t>
      </w:r>
      <w:r w:rsidR="008F2BCD">
        <w:rPr>
          <w:lang w:val="sk-SK"/>
        </w:rPr>
        <w:t>odovzdali</w:t>
      </w:r>
      <w:r w:rsidRPr="00297DC7">
        <w:rPr>
          <w:lang w:val="sk-SK"/>
        </w:rPr>
        <w:t xml:space="preserve"> spolu s dokumentmi pred inšpekciou. Vedúci inšpektor alebo poverený člen tímu bude počas inšpekcie diskutovať o informáciách uvedených v tomto formulári s príslušnými zamestnancami. </w:t>
      </w:r>
    </w:p>
    <w:p w14:paraId="480242CF" w14:textId="77777777" w:rsidR="00B84E1F" w:rsidRPr="00297DC7" w:rsidRDefault="00B84E1F" w:rsidP="004741C7">
      <w:pPr>
        <w:pStyle w:val="Itext"/>
        <w:rPr>
          <w:sz w:val="23"/>
          <w:lang w:val="sk-SK"/>
        </w:rPr>
      </w:pPr>
    </w:p>
    <w:p w14:paraId="2782AC97" w14:textId="5EF63C51" w:rsidR="00540AE7" w:rsidRPr="00297DC7" w:rsidRDefault="00C7290C" w:rsidP="004741C7">
      <w:pPr>
        <w:pStyle w:val="Itext"/>
        <w:rPr>
          <w:sz w:val="24"/>
          <w:lang w:val="sk-SK"/>
        </w:rPr>
      </w:pPr>
      <w:r w:rsidRPr="00297DC7">
        <w:rPr>
          <w:lang w:val="sk-SK"/>
        </w:rPr>
        <w:t xml:space="preserve">Predbežné dotazníky HMIE sú </w:t>
      </w:r>
      <w:r w:rsidRPr="00297DC7">
        <w:rPr>
          <w:b/>
          <w:lang w:val="sk-SK"/>
        </w:rPr>
        <w:t>dôverné online prieskumy</w:t>
      </w:r>
      <w:r w:rsidRPr="00297DC7">
        <w:rPr>
          <w:lang w:val="sk-SK"/>
        </w:rPr>
        <w:t xml:space="preserve"> distribuované prostredníctvom zabezpečenej platformy (napr. Formic) všetkým rodičom/opatrovateľom, zamestnancom (pedagogickým/nepedagogickým), žiakom (zvyčajne P4+ alebo S1+</w:t>
      </w:r>
      <w:r w:rsidR="001D5A36">
        <w:rPr>
          <w:rStyle w:val="Odkaznapoznmkupodiarou"/>
          <w:sz w:val="23"/>
        </w:rPr>
        <w:footnoteReference w:id="61"/>
      </w:r>
      <w:r w:rsidRPr="00297DC7">
        <w:rPr>
          <w:lang w:val="sk-SK"/>
        </w:rPr>
        <w:t xml:space="preserve">) a partnerom krátko po oznámení. Zbierajú názory zainteresovaných strán na kľúčové ukazovatele kvality HGIOS4, ako je vedenie, vzdelávanie, </w:t>
      </w:r>
      <w:r w:rsidR="00647D3D">
        <w:rPr>
          <w:lang w:val="sk-SK"/>
        </w:rPr>
        <w:t>wellbeing</w:t>
      </w:r>
      <w:r w:rsidRPr="00297DC7">
        <w:rPr>
          <w:lang w:val="sk-SK"/>
        </w:rPr>
        <w:t xml:space="preserve"> a dosiahnuté výsledky, aby poskytli inšpektorom podklady </w:t>
      </w:r>
      <w:r w:rsidR="00C56389">
        <w:rPr>
          <w:lang w:val="sk-SK"/>
        </w:rPr>
        <w:t>na</w:t>
      </w:r>
      <w:r w:rsidRPr="00297DC7">
        <w:rPr>
          <w:lang w:val="sk-SK"/>
        </w:rPr>
        <w:t xml:space="preserve"> posúdenie </w:t>
      </w:r>
      <w:r w:rsidR="00D7738F" w:rsidRPr="00297DC7">
        <w:rPr>
          <w:lang w:val="sk-SK"/>
        </w:rPr>
        <w:t>(</w:t>
      </w:r>
      <w:r w:rsidR="00932C20">
        <w:rPr>
          <w:lang w:val="sk-SK"/>
        </w:rPr>
        <w:t>v</w:t>
      </w:r>
      <w:r w:rsidR="00D7738F" w:rsidRPr="00297DC7">
        <w:rPr>
          <w:lang w:val="sk-SK"/>
        </w:rPr>
        <w:t>iď príloha č. 4)</w:t>
      </w:r>
      <w:r w:rsidR="00932C20">
        <w:rPr>
          <w:lang w:val="sk-SK"/>
        </w:rPr>
        <w:t>.</w:t>
      </w:r>
    </w:p>
    <w:p w14:paraId="70FD5FCD" w14:textId="4557A64C" w:rsidR="00A52F1B" w:rsidRPr="00297DC7" w:rsidRDefault="00B4495E" w:rsidP="004741C7">
      <w:pPr>
        <w:pStyle w:val="Itext"/>
        <w:rPr>
          <w:lang w:val="sk-SK"/>
        </w:rPr>
      </w:pPr>
      <w:r w:rsidRPr="00297DC7">
        <w:rPr>
          <w:lang w:val="sk-SK"/>
        </w:rPr>
        <w:t>Žiaden kompletný dotazník nie je verejne dostupný na stiahnutie (prístup je špecifický pre každú školu prostredníctvom odkazov HMIE), ale oficiálne vzorky opisujú formát</w:t>
      </w:r>
      <w:r w:rsidR="005C431E" w:rsidRPr="00DD25DC">
        <w:rPr>
          <w:rStyle w:val="Odkaznapoznmkupodiarou"/>
        </w:rPr>
        <w:footnoteReference w:id="62"/>
      </w:r>
      <w:r w:rsidRPr="00297DC7">
        <w:rPr>
          <w:lang w:val="sk-SK"/>
        </w:rPr>
        <w:t>: krátky, väčšinou Likertova škála</w:t>
      </w:r>
      <w:r w:rsidRPr="00DD25DC">
        <w:rPr>
          <w:rStyle w:val="Odkaznapoznmkupodiarou"/>
        </w:rPr>
        <w:footnoteReference w:id="63"/>
      </w:r>
      <w:r w:rsidRPr="00297DC7">
        <w:rPr>
          <w:lang w:val="sk-SK"/>
        </w:rPr>
        <w:t xml:space="preserve"> (silne súhlasím/nesúhlasím) s otvorenými komentármi, 15-25 otázok, vyplnenie trvá 10-15 minút. Odpovede sú anonymné a analyzované pred návštevou. </w:t>
      </w:r>
      <w:r w:rsidR="00A36A0D" w:rsidRPr="00297DC7">
        <w:rPr>
          <w:lang w:val="sk-SK"/>
        </w:rPr>
        <w:t>Odkaz je zaslaný e-mailom HMIE alebo školou; odporúča sa vysoká miera odpovedí. Inšpektori preskúmajú súhrnné údaje z 1. dňa a porovnajú ich s návštevami/rozhovorm</w:t>
      </w:r>
      <w:r w:rsidR="00F50602" w:rsidRPr="00297DC7">
        <w:rPr>
          <w:lang w:val="sk-SK"/>
        </w:rPr>
        <w:t>i</w:t>
      </w:r>
      <w:r w:rsidR="00A36A0D" w:rsidRPr="00297DC7">
        <w:rPr>
          <w:lang w:val="sk-SK"/>
        </w:rPr>
        <w:t xml:space="preserve">. </w:t>
      </w:r>
    </w:p>
    <w:p w14:paraId="0C9AF749" w14:textId="1B475B46" w:rsidR="00746A2F" w:rsidRPr="00297DC7" w:rsidRDefault="00746A2F" w:rsidP="004741C7">
      <w:pPr>
        <w:pStyle w:val="Itext"/>
        <w:rPr>
          <w:lang w:val="sk-SK"/>
        </w:rPr>
      </w:pPr>
      <w:r w:rsidRPr="00297DC7">
        <w:rPr>
          <w:lang w:val="sk-SK"/>
        </w:rPr>
        <w:t xml:space="preserve">Školu bude inšpekčne kontrolovať </w:t>
      </w:r>
      <w:r w:rsidRPr="00297DC7">
        <w:rPr>
          <w:b/>
          <w:bCs w:val="0"/>
          <w:lang w:val="sk-SK"/>
        </w:rPr>
        <w:t>tím inšpektorov pod vedením riadiaceho inšpektora</w:t>
      </w:r>
      <w:r w:rsidRPr="00297DC7">
        <w:rPr>
          <w:lang w:val="sk-SK"/>
        </w:rPr>
        <w:t xml:space="preserve">, ktorý je inšpektorom HM pre vzdelávanie. Tím môže pozostávať z ďalších inšpektorov </w:t>
      </w:r>
      <w:r w:rsidR="009512D4" w:rsidRPr="00297DC7">
        <w:rPr>
          <w:lang w:val="sk-SK"/>
        </w:rPr>
        <w:t>HMIE,</w:t>
      </w:r>
      <w:r w:rsidRPr="00297DC7">
        <w:rPr>
          <w:lang w:val="sk-SK"/>
        </w:rPr>
        <w:t xml:space="preserve"> pridružených hodnotiteľov (A</w:t>
      </w:r>
      <w:r w:rsidR="00F532FE" w:rsidRPr="00297DC7">
        <w:rPr>
          <w:lang w:val="sk-SK"/>
        </w:rPr>
        <w:t>ssociate assessor</w:t>
      </w:r>
      <w:r w:rsidRPr="00297DC7">
        <w:rPr>
          <w:lang w:val="sk-SK"/>
        </w:rPr>
        <w:t>)</w:t>
      </w:r>
      <w:r w:rsidR="00F532FE" w:rsidRPr="00297DC7">
        <w:rPr>
          <w:lang w:val="sk-SK"/>
        </w:rPr>
        <w:t>, ktor</w:t>
      </w:r>
      <w:r w:rsidR="00C84491">
        <w:rPr>
          <w:lang w:val="sk-SK"/>
        </w:rPr>
        <w:t>í</w:t>
      </w:r>
      <w:r w:rsidR="00F532FE" w:rsidRPr="00297DC7">
        <w:rPr>
          <w:lang w:val="sk-SK"/>
        </w:rPr>
        <w:t xml:space="preserve"> sú aktívni riaditelia škôl, alebo senior lídri, ktor</w:t>
      </w:r>
      <w:r w:rsidR="00F96FF3">
        <w:rPr>
          <w:lang w:val="sk-SK"/>
        </w:rPr>
        <w:t>í</w:t>
      </w:r>
      <w:r w:rsidR="00F532FE" w:rsidRPr="00297DC7">
        <w:rPr>
          <w:lang w:val="sk-SK"/>
        </w:rPr>
        <w:t xml:space="preserve"> sa dočasne zapájajú do inšpekcií</w:t>
      </w:r>
      <w:r w:rsidRPr="00297DC7">
        <w:rPr>
          <w:lang w:val="sk-SK"/>
        </w:rPr>
        <w:t xml:space="preserve"> a laického člena, ktorý sa môže k tímu pripojiť na jeden deň. </w:t>
      </w:r>
      <w:r w:rsidR="00F532FE" w:rsidRPr="00297DC7">
        <w:rPr>
          <w:lang w:val="sk-SK"/>
        </w:rPr>
        <w:t>Laik nie je vždy súčasťou tímu, ale môže byť prizvaný. Je to osoba mimo školského profesionálneho prostredia</w:t>
      </w:r>
      <w:r w:rsidR="00DD25DC" w:rsidRPr="00297DC7">
        <w:rPr>
          <w:lang w:val="sk-SK"/>
        </w:rPr>
        <w:t>.</w:t>
      </w:r>
      <w:r w:rsidR="004741C7" w:rsidRPr="00297DC7">
        <w:rPr>
          <w:lang w:val="sk-SK"/>
        </w:rPr>
        <w:t xml:space="preserve"> </w:t>
      </w:r>
      <w:r w:rsidRPr="00297DC7">
        <w:rPr>
          <w:lang w:val="sk-SK"/>
        </w:rPr>
        <w:t xml:space="preserve">V prípade inšpekcie materských škôl </w:t>
      </w:r>
      <w:r w:rsidR="00F532FE" w:rsidRPr="00297DC7">
        <w:rPr>
          <w:lang w:val="sk-SK"/>
        </w:rPr>
        <w:t xml:space="preserve">a jaslí </w:t>
      </w:r>
      <w:r w:rsidRPr="00297DC7">
        <w:rPr>
          <w:lang w:val="sk-SK"/>
        </w:rPr>
        <w:t>bude do tímu zaradený aj inšpektor starostlivosti.</w:t>
      </w:r>
    </w:p>
    <w:p w14:paraId="443C5BA1" w14:textId="77777777" w:rsidR="00746A2F" w:rsidRPr="00297DC7" w:rsidRDefault="00746A2F" w:rsidP="004741C7">
      <w:pPr>
        <w:pStyle w:val="Itext"/>
        <w:rPr>
          <w:lang w:val="sk-SK"/>
        </w:rPr>
      </w:pPr>
    </w:p>
    <w:p w14:paraId="1733A5A0" w14:textId="6BAD1F07" w:rsidR="00A52F1B" w:rsidRPr="00297DC7" w:rsidRDefault="00746A2F" w:rsidP="005B3D11">
      <w:pPr>
        <w:pStyle w:val="Itext"/>
        <w:rPr>
          <w:sz w:val="24"/>
          <w:lang w:val="sk-SK"/>
        </w:rPr>
      </w:pPr>
      <w:r w:rsidRPr="00297DC7">
        <w:rPr>
          <w:b/>
          <w:bCs w:val="0"/>
          <w:lang w:val="sk-SK"/>
        </w:rPr>
        <w:t xml:space="preserve">Pri úplných inšpekciách základných </w:t>
      </w:r>
      <w:r w:rsidR="00DD25DC" w:rsidRPr="00297DC7">
        <w:rPr>
          <w:b/>
          <w:bCs w:val="0"/>
          <w:lang w:val="sk-SK"/>
        </w:rPr>
        <w:t xml:space="preserve">a stredných </w:t>
      </w:r>
      <w:r w:rsidRPr="00297DC7">
        <w:rPr>
          <w:b/>
          <w:bCs w:val="0"/>
          <w:lang w:val="sk-SK"/>
        </w:rPr>
        <w:t xml:space="preserve">škôl sa používa päť </w:t>
      </w:r>
      <w:r w:rsidR="00414EBA" w:rsidRPr="00414EBA">
        <w:rPr>
          <w:b/>
          <w:bCs w:val="0"/>
          <w:lang w:val="sk-SK"/>
        </w:rPr>
        <w:t>indikátorov kvality</w:t>
      </w:r>
      <w:r w:rsidRPr="00297DC7">
        <w:rPr>
          <w:b/>
          <w:bCs w:val="0"/>
          <w:lang w:val="sk-SK"/>
        </w:rPr>
        <w:t xml:space="preserve">. </w:t>
      </w:r>
      <w:r w:rsidRPr="00297DC7">
        <w:rPr>
          <w:lang w:val="sk-SK"/>
        </w:rPr>
        <w:t xml:space="preserve">Štyri z nich sú povinné (1.3 Vedenie </w:t>
      </w:r>
      <w:r w:rsidRPr="00297DC7">
        <w:rPr>
          <w:spacing w:val="-2"/>
          <w:lang w:val="sk-SK"/>
        </w:rPr>
        <w:t>zmien</w:t>
      </w:r>
      <w:r w:rsidRPr="00297DC7">
        <w:rPr>
          <w:sz w:val="24"/>
          <w:lang w:val="sk-SK"/>
        </w:rPr>
        <w:t xml:space="preserve">, </w:t>
      </w:r>
      <w:r w:rsidRPr="00297DC7">
        <w:rPr>
          <w:lang w:val="sk-SK"/>
        </w:rPr>
        <w:t xml:space="preserve">2.3 </w:t>
      </w:r>
      <w:r w:rsidR="00CE13E1">
        <w:rPr>
          <w:lang w:val="sk-SK"/>
        </w:rPr>
        <w:t xml:space="preserve">Vzdelávanie, vyučovanie </w:t>
      </w:r>
      <w:r w:rsidRPr="00297DC7">
        <w:rPr>
          <w:lang w:val="sk-SK"/>
        </w:rPr>
        <w:t>a hodnotenie, 3.2 Zvyšovanie výkonnosti a dos</w:t>
      </w:r>
      <w:r w:rsidR="005B3D11" w:rsidRPr="00297DC7">
        <w:rPr>
          <w:lang w:val="sk-SK"/>
        </w:rPr>
        <w:t>i</w:t>
      </w:r>
      <w:r w:rsidRPr="00297DC7">
        <w:rPr>
          <w:lang w:val="sk-SK"/>
        </w:rPr>
        <w:t>ah</w:t>
      </w:r>
      <w:r w:rsidR="005B3D11" w:rsidRPr="00297DC7">
        <w:rPr>
          <w:lang w:val="sk-SK"/>
        </w:rPr>
        <w:t>nutých</w:t>
      </w:r>
      <w:r w:rsidRPr="00297DC7">
        <w:rPr>
          <w:lang w:val="sk-SK"/>
        </w:rPr>
        <w:t xml:space="preserve"> výsledkov, 3.1 Zabezpečenie </w:t>
      </w:r>
      <w:r w:rsidR="00DF752C">
        <w:rPr>
          <w:lang w:val="sk-SK"/>
        </w:rPr>
        <w:t>wellbeingu</w:t>
      </w:r>
      <w:r w:rsidRPr="00297DC7">
        <w:rPr>
          <w:lang w:val="sk-SK"/>
        </w:rPr>
        <w:t xml:space="preserve">, rovnosti a inklúzie). Posledný </w:t>
      </w:r>
      <w:r w:rsidR="00414EBA" w:rsidRPr="00297DC7">
        <w:rPr>
          <w:lang w:val="sk-SK"/>
        </w:rPr>
        <w:t xml:space="preserve">indikátor </w:t>
      </w:r>
      <w:r w:rsidRPr="00297DC7">
        <w:rPr>
          <w:lang w:val="sk-SK"/>
        </w:rPr>
        <w:t>si vyberá škola</w:t>
      </w:r>
      <w:r w:rsidR="00241175" w:rsidRPr="00297DC7">
        <w:rPr>
          <w:lang w:val="sk-SK"/>
        </w:rPr>
        <w:t>, ale t</w:t>
      </w:r>
      <w:r w:rsidR="00423AB7">
        <w:rPr>
          <w:lang w:val="sk-SK"/>
        </w:rPr>
        <w:t>en</w:t>
      </w:r>
      <w:r w:rsidR="00241175" w:rsidRPr="00297DC7">
        <w:rPr>
          <w:lang w:val="sk-SK"/>
        </w:rPr>
        <w:t xml:space="preserve"> nie je hodnoten</w:t>
      </w:r>
      <w:r w:rsidR="00AB3BA7">
        <w:rPr>
          <w:lang w:val="sk-SK"/>
        </w:rPr>
        <w:t>ý</w:t>
      </w:r>
      <w:r w:rsidR="00241175" w:rsidRPr="00297DC7">
        <w:rPr>
          <w:lang w:val="sk-SK"/>
        </w:rPr>
        <w:t xml:space="preserve"> na </w:t>
      </w:r>
      <w:r w:rsidR="00AB3BA7">
        <w:rPr>
          <w:lang w:val="sk-SK"/>
        </w:rPr>
        <w:t>stupnici</w:t>
      </w:r>
      <w:r w:rsidR="00241175" w:rsidRPr="00297DC7">
        <w:rPr>
          <w:lang w:val="sk-SK"/>
        </w:rPr>
        <w:t xml:space="preserve">, slúži len na diskusiu a </w:t>
      </w:r>
      <w:r w:rsidR="00B4208A" w:rsidRPr="00297DC7">
        <w:rPr>
          <w:lang w:val="sk-SK"/>
        </w:rPr>
        <w:t>od</w:t>
      </w:r>
      <w:r w:rsidR="00241175" w:rsidRPr="00297DC7">
        <w:rPr>
          <w:lang w:val="sk-SK"/>
        </w:rPr>
        <w:t>por</w:t>
      </w:r>
      <w:r w:rsidR="00B4208A" w:rsidRPr="00297DC7">
        <w:rPr>
          <w:lang w:val="sk-SK"/>
        </w:rPr>
        <w:t>ú</w:t>
      </w:r>
      <w:r w:rsidR="00241175" w:rsidRPr="00297DC7">
        <w:rPr>
          <w:lang w:val="sk-SK"/>
        </w:rPr>
        <w:t>č</w:t>
      </w:r>
      <w:r w:rsidR="00B4208A" w:rsidRPr="00297DC7">
        <w:rPr>
          <w:lang w:val="sk-SK"/>
        </w:rPr>
        <w:t>a</w:t>
      </w:r>
      <w:r w:rsidR="00241175" w:rsidRPr="00297DC7">
        <w:rPr>
          <w:lang w:val="sk-SK"/>
        </w:rPr>
        <w:t>ni</w:t>
      </w:r>
      <w:r w:rsidR="002340DF" w:rsidRPr="00297DC7">
        <w:rPr>
          <w:lang w:val="sk-SK"/>
        </w:rPr>
        <w:t>e</w:t>
      </w:r>
      <w:r w:rsidR="00241175" w:rsidRPr="00297DC7">
        <w:rPr>
          <w:lang w:val="sk-SK"/>
        </w:rPr>
        <w:t>.</w:t>
      </w:r>
    </w:p>
    <w:p w14:paraId="12168DA0" w14:textId="278D8779" w:rsidR="006B32D5" w:rsidRPr="00297DC7" w:rsidRDefault="00746A2F" w:rsidP="004741C7">
      <w:pPr>
        <w:pStyle w:val="Itext"/>
        <w:rPr>
          <w:lang w:val="sk-SK"/>
        </w:rPr>
      </w:pPr>
      <w:r w:rsidRPr="00297DC7">
        <w:rPr>
          <w:b/>
          <w:lang w:val="sk-SK"/>
        </w:rPr>
        <w:t xml:space="preserve">Na kontrolu materských škôl používa </w:t>
      </w:r>
      <w:r w:rsidR="005308C8" w:rsidRPr="00297DC7">
        <w:rPr>
          <w:b/>
          <w:lang w:val="sk-SK"/>
        </w:rPr>
        <w:t>HMIE</w:t>
      </w:r>
      <w:r w:rsidRPr="00297DC7">
        <w:rPr>
          <w:b/>
          <w:lang w:val="sk-SK"/>
        </w:rPr>
        <w:t xml:space="preserve"> štyri hlavné </w:t>
      </w:r>
      <w:r w:rsidR="00BA6629" w:rsidRPr="00297DC7">
        <w:rPr>
          <w:b/>
          <w:lang w:val="sk-SK"/>
        </w:rPr>
        <w:t>indikátor</w:t>
      </w:r>
      <w:r w:rsidR="00485BA5" w:rsidRPr="00297DC7">
        <w:rPr>
          <w:b/>
          <w:lang w:val="sk-SK"/>
        </w:rPr>
        <w:t>y</w:t>
      </w:r>
      <w:r w:rsidRPr="00297DC7">
        <w:rPr>
          <w:b/>
          <w:lang w:val="sk-SK"/>
        </w:rPr>
        <w:t xml:space="preserve"> kvality. </w:t>
      </w:r>
      <w:r w:rsidRPr="00297DC7">
        <w:rPr>
          <w:lang w:val="sk-SK"/>
        </w:rPr>
        <w:t xml:space="preserve">(1.3 Vedenie zmien 2.3 </w:t>
      </w:r>
      <w:r w:rsidR="00F637EA">
        <w:rPr>
          <w:lang w:val="sk-SK"/>
        </w:rPr>
        <w:t>Vzdelávanie, v</w:t>
      </w:r>
      <w:r w:rsidR="00C21442">
        <w:rPr>
          <w:lang w:val="sk-SK"/>
        </w:rPr>
        <w:t>yu</w:t>
      </w:r>
      <w:r w:rsidRPr="00297DC7">
        <w:rPr>
          <w:lang w:val="sk-SK"/>
        </w:rPr>
        <w:t>č</w:t>
      </w:r>
      <w:r w:rsidR="00C21442">
        <w:rPr>
          <w:lang w:val="sk-SK"/>
        </w:rPr>
        <w:t>ovanie</w:t>
      </w:r>
      <w:r w:rsidR="00F637EA">
        <w:rPr>
          <w:lang w:val="sk-SK"/>
        </w:rPr>
        <w:t xml:space="preserve"> </w:t>
      </w:r>
      <w:r w:rsidRPr="00297DC7">
        <w:rPr>
          <w:lang w:val="sk-SK"/>
        </w:rPr>
        <w:t xml:space="preserve">a hodnotenie 3.2 Zabezpečenie pokroku detí a 3.1 Zabezpečenie </w:t>
      </w:r>
      <w:r w:rsidR="00DF752C">
        <w:rPr>
          <w:lang w:val="sk-SK"/>
        </w:rPr>
        <w:t>wellbeingu</w:t>
      </w:r>
      <w:r w:rsidRPr="00297DC7">
        <w:rPr>
          <w:lang w:val="sk-SK"/>
        </w:rPr>
        <w:t xml:space="preserve">, rovnosti a inklúzie) Ak sa </w:t>
      </w:r>
      <w:r w:rsidR="0075257F" w:rsidRPr="00297DC7">
        <w:rPr>
          <w:lang w:val="sk-SK"/>
        </w:rPr>
        <w:t>I</w:t>
      </w:r>
      <w:r w:rsidRPr="00297DC7">
        <w:rPr>
          <w:lang w:val="sk-SK"/>
        </w:rPr>
        <w:t>nšpektorát starostlivosti podieľa na spoločnej inšpekcii materskej školy, zameriava sa na niektoré alebo všetky z nasledujúcich tém: Kvalita starostlivosti a podpory, Kvalita prostredia, Vedenie zmien a dohodnuté dodatočné ukazovatele kvality.</w:t>
      </w:r>
    </w:p>
    <w:p w14:paraId="49C8758A" w14:textId="3E093FC6" w:rsidR="00746A2F" w:rsidRPr="00297DC7" w:rsidRDefault="00746A2F" w:rsidP="004741C7">
      <w:pPr>
        <w:pStyle w:val="Itext"/>
        <w:rPr>
          <w:sz w:val="24"/>
          <w:lang w:val="sk-SK"/>
        </w:rPr>
      </w:pPr>
      <w:r w:rsidRPr="00297DC7">
        <w:rPr>
          <w:b/>
          <w:lang w:val="sk-SK"/>
        </w:rPr>
        <w:lastRenderedPageBreak/>
        <w:t>Inšpektori v rámci svoj</w:t>
      </w:r>
      <w:r w:rsidR="007F0628">
        <w:rPr>
          <w:b/>
          <w:lang w:val="sk-SK"/>
        </w:rPr>
        <w:t>ej</w:t>
      </w:r>
      <w:r w:rsidRPr="00297DC7">
        <w:rPr>
          <w:b/>
          <w:lang w:val="sk-SK"/>
        </w:rPr>
        <w:t xml:space="preserve"> </w:t>
      </w:r>
      <w:r w:rsidRPr="007F0628">
        <w:rPr>
          <w:b/>
          <w:bCs w:val="0"/>
          <w:lang w:val="sk-SK"/>
        </w:rPr>
        <w:t>činností</w:t>
      </w:r>
      <w:r w:rsidRPr="00297DC7">
        <w:rPr>
          <w:lang w:val="sk-SK"/>
        </w:rPr>
        <w:t xml:space="preserve"> </w:t>
      </w:r>
      <w:r w:rsidRPr="00297DC7">
        <w:rPr>
          <w:b/>
          <w:lang w:val="sk-SK"/>
        </w:rPr>
        <w:t>pozor</w:t>
      </w:r>
      <w:r w:rsidR="00E74B98">
        <w:rPr>
          <w:b/>
          <w:lang w:val="sk-SK"/>
        </w:rPr>
        <w:t>ujú</w:t>
      </w:r>
      <w:r w:rsidRPr="00297DC7">
        <w:rPr>
          <w:b/>
          <w:lang w:val="sk-SK"/>
        </w:rPr>
        <w:t xml:space="preserve"> </w:t>
      </w:r>
      <w:r w:rsidR="002A3EFD">
        <w:rPr>
          <w:b/>
          <w:lang w:val="sk-SK"/>
        </w:rPr>
        <w:t>vyučovanie</w:t>
      </w:r>
      <w:r w:rsidRPr="00297DC7">
        <w:rPr>
          <w:lang w:val="sk-SK"/>
        </w:rPr>
        <w:t>.</w:t>
      </w:r>
    </w:p>
    <w:p w14:paraId="43205D7D" w14:textId="03DB688F" w:rsidR="00A36A0D" w:rsidRPr="00297DC7" w:rsidRDefault="00A36A0D" w:rsidP="004741C7">
      <w:pPr>
        <w:pStyle w:val="Itext"/>
        <w:rPr>
          <w:lang w:val="sk-SK"/>
        </w:rPr>
      </w:pPr>
      <w:r w:rsidRPr="00297DC7">
        <w:rPr>
          <w:lang w:val="sk-SK"/>
        </w:rPr>
        <w:t>Prvý deň inšpekcie začína stretnutím, ktoré nadväzuje na vlastné hodnotenie školy a počas ktorého riaditeľ školy prezentuje kľúčové informácie obsiahnuté v správe o štandardoch a kvalite školy a v pláne zlepšovania školy</w:t>
      </w:r>
      <w:r w:rsidR="007943BA" w:rsidRPr="0074111C">
        <w:rPr>
          <w:rStyle w:val="Odkaznapoznmkupodiarou"/>
          <w:bCs w:val="0"/>
        </w:rPr>
        <w:footnoteReference w:id="64"/>
      </w:r>
      <w:r w:rsidRPr="00297DC7">
        <w:rPr>
          <w:lang w:val="sk-SK"/>
        </w:rPr>
        <w:t>.</w:t>
      </w:r>
      <w:r w:rsidR="007943BA" w:rsidRPr="00297DC7">
        <w:rPr>
          <w:lang w:val="sk-SK"/>
        </w:rPr>
        <w:t xml:space="preserve"> </w:t>
      </w:r>
      <w:r w:rsidRPr="00297DC7">
        <w:rPr>
          <w:lang w:val="sk-SK"/>
        </w:rPr>
        <w:t>Stretnutie sa zameriava na to, ako vlastné hodnotenie vedie k zlepšeniu. Riaditeľ školy môže tím nasmerovať k osvedčeným postupom. Na stretnutí sa zúčastňuje zástupca miestnych orgánov, ktorý poskytuje dôkazy z hodnotenia školy</w:t>
      </w:r>
      <w:r w:rsidR="00AC1CB3" w:rsidRPr="00297DC7">
        <w:rPr>
          <w:lang w:val="sk-SK"/>
        </w:rPr>
        <w:t xml:space="preserve">. </w:t>
      </w:r>
      <w:r w:rsidRPr="00297DC7">
        <w:rPr>
          <w:lang w:val="sk-SK"/>
        </w:rPr>
        <w:t>Laický člen sa stretne s predsedom rodičovskej rady, skupinou rodičov a skupinou detí/mladých ľudí. Pre zamestnancov školy, ktorí chcú vedieť viac o inšpekcii, sa uskutoční dobrovoľná informačná schôdza</w:t>
      </w:r>
      <w:r w:rsidR="00DE3E05">
        <w:rPr>
          <w:lang w:val="sk-SK"/>
        </w:rPr>
        <w:t>.</w:t>
      </w:r>
    </w:p>
    <w:p w14:paraId="2233035C" w14:textId="77777777" w:rsidR="00A36A0D" w:rsidRPr="00297DC7" w:rsidRDefault="00A36A0D" w:rsidP="004741C7">
      <w:pPr>
        <w:pStyle w:val="Itext"/>
        <w:rPr>
          <w:lang w:val="sk-SK"/>
        </w:rPr>
      </w:pPr>
    </w:p>
    <w:p w14:paraId="2260D165" w14:textId="362E0D09" w:rsidR="00A36A0D" w:rsidRPr="00297DC7" w:rsidRDefault="00A36A0D" w:rsidP="004741C7">
      <w:pPr>
        <w:pStyle w:val="Itext"/>
        <w:rPr>
          <w:lang w:val="sk-SK"/>
        </w:rPr>
      </w:pPr>
      <w:r w:rsidRPr="00297DC7">
        <w:rPr>
          <w:lang w:val="sk-SK"/>
        </w:rPr>
        <w:t>Počas nasledujúcich troch dní inšpektori zhromaž</w:t>
      </w:r>
      <w:r w:rsidR="001F6A85">
        <w:rPr>
          <w:lang w:val="sk-SK"/>
        </w:rPr>
        <w:t>ďujú</w:t>
      </w:r>
      <w:r w:rsidRPr="00297DC7">
        <w:rPr>
          <w:lang w:val="sk-SK"/>
        </w:rPr>
        <w:t xml:space="preserve"> dôkazy na potvrdenie svojich zistení. </w:t>
      </w:r>
      <w:r w:rsidR="00A3664E">
        <w:rPr>
          <w:lang w:val="sk-SK"/>
        </w:rPr>
        <w:t>V</w:t>
      </w:r>
      <w:r w:rsidR="00067411">
        <w:rPr>
          <w:lang w:val="sk-SK"/>
        </w:rPr>
        <w:t xml:space="preserve">ykonávajú </w:t>
      </w:r>
      <w:r w:rsidR="001B0242">
        <w:rPr>
          <w:lang w:val="sk-SK"/>
        </w:rPr>
        <w:t>hospitácie</w:t>
      </w:r>
      <w:r w:rsidRPr="00297DC7">
        <w:rPr>
          <w:lang w:val="sk-SK"/>
        </w:rPr>
        <w:t xml:space="preserve">. Zvláštny dôraz sa </w:t>
      </w:r>
      <w:r w:rsidR="002D34FD">
        <w:rPr>
          <w:lang w:val="sk-SK"/>
        </w:rPr>
        <w:t>k</w:t>
      </w:r>
      <w:r w:rsidRPr="00297DC7">
        <w:rPr>
          <w:lang w:val="sk-SK"/>
        </w:rPr>
        <w:t>l</w:t>
      </w:r>
      <w:r w:rsidR="002D34FD">
        <w:rPr>
          <w:lang w:val="sk-SK"/>
        </w:rPr>
        <w:t>adie</w:t>
      </w:r>
      <w:r w:rsidRPr="00297DC7">
        <w:rPr>
          <w:lang w:val="sk-SK"/>
        </w:rPr>
        <w:t xml:space="preserve"> na</w:t>
      </w:r>
      <w:r w:rsidRPr="00297DC7">
        <w:rPr>
          <w:b/>
          <w:lang w:val="sk-SK"/>
        </w:rPr>
        <w:t xml:space="preserve"> </w:t>
      </w:r>
      <w:r w:rsidR="00A42992" w:rsidRPr="00297DC7">
        <w:rPr>
          <w:b/>
          <w:lang w:val="sk-SK"/>
        </w:rPr>
        <w:t xml:space="preserve">čitateľskú </w:t>
      </w:r>
      <w:r w:rsidRPr="00297DC7">
        <w:rPr>
          <w:b/>
          <w:lang w:val="sk-SK"/>
        </w:rPr>
        <w:t xml:space="preserve">gramotnosť, matematickú gramotnosť, zdravie a </w:t>
      </w:r>
      <w:r w:rsidR="009D2B36">
        <w:rPr>
          <w:b/>
          <w:lang w:val="sk-SK"/>
        </w:rPr>
        <w:t>wellbeing</w:t>
      </w:r>
      <w:r w:rsidRPr="00297DC7">
        <w:rPr>
          <w:b/>
          <w:lang w:val="sk-SK"/>
        </w:rPr>
        <w:t xml:space="preserve">. </w:t>
      </w:r>
      <w:r w:rsidRPr="00297DC7">
        <w:rPr>
          <w:lang w:val="sk-SK"/>
        </w:rPr>
        <w:t>Stretn</w:t>
      </w:r>
      <w:r w:rsidR="00354309">
        <w:rPr>
          <w:lang w:val="sk-SK"/>
        </w:rPr>
        <w:t>utia</w:t>
      </w:r>
      <w:r w:rsidRPr="00297DC7">
        <w:rPr>
          <w:lang w:val="sk-SK"/>
        </w:rPr>
        <w:t xml:space="preserve"> so skupinami žiakov a zamestnancami školy. Preštud</w:t>
      </w:r>
      <w:r w:rsidR="005318DB">
        <w:rPr>
          <w:lang w:val="sk-SK"/>
        </w:rPr>
        <w:t>ovanie</w:t>
      </w:r>
      <w:r w:rsidRPr="00297DC7">
        <w:rPr>
          <w:lang w:val="sk-SK"/>
        </w:rPr>
        <w:t xml:space="preserve"> dokument</w:t>
      </w:r>
      <w:r w:rsidR="003505C3">
        <w:rPr>
          <w:lang w:val="sk-SK"/>
        </w:rPr>
        <w:t>ov</w:t>
      </w:r>
      <w:r w:rsidRPr="00297DC7">
        <w:rPr>
          <w:lang w:val="sk-SK"/>
        </w:rPr>
        <w:t xml:space="preserve"> </w:t>
      </w:r>
      <w:r w:rsidR="00846117">
        <w:rPr>
          <w:lang w:val="sk-SK"/>
        </w:rPr>
        <w:t>poskytnut</w:t>
      </w:r>
      <w:r w:rsidR="003505C3">
        <w:rPr>
          <w:lang w:val="sk-SK"/>
        </w:rPr>
        <w:t>ých</w:t>
      </w:r>
      <w:r w:rsidRPr="00297DC7">
        <w:rPr>
          <w:lang w:val="sk-SK"/>
        </w:rPr>
        <w:t xml:space="preserve"> školou</w:t>
      </w:r>
      <w:r w:rsidR="003505C3">
        <w:rPr>
          <w:lang w:val="sk-SK"/>
        </w:rPr>
        <w:t>.</w:t>
      </w:r>
      <w:r w:rsidRPr="00297DC7">
        <w:rPr>
          <w:lang w:val="sk-SK"/>
        </w:rPr>
        <w:t xml:space="preserve"> </w:t>
      </w:r>
      <w:r w:rsidR="00767333">
        <w:rPr>
          <w:lang w:val="sk-SK"/>
        </w:rPr>
        <w:t>A</w:t>
      </w:r>
      <w:r w:rsidRPr="00297DC7">
        <w:rPr>
          <w:b/>
          <w:lang w:val="sk-SK"/>
        </w:rPr>
        <w:t>nalýz</w:t>
      </w:r>
      <w:r w:rsidR="00767333">
        <w:rPr>
          <w:b/>
          <w:lang w:val="sk-SK"/>
        </w:rPr>
        <w:t>a</w:t>
      </w:r>
      <w:r w:rsidRPr="00297DC7">
        <w:rPr>
          <w:b/>
          <w:lang w:val="sk-SK"/>
        </w:rPr>
        <w:t xml:space="preserve"> dotazníkov, ktoré pred inšpekciou vyplnili zamestnanci, rodičia a žiaci</w:t>
      </w:r>
      <w:r w:rsidRPr="00297DC7">
        <w:rPr>
          <w:lang w:val="sk-SK"/>
        </w:rPr>
        <w:t xml:space="preserve"> a ktoré sa zaoberajú všetkými aspektmi sebahodnotenia školy a názormi </w:t>
      </w:r>
      <w:r w:rsidR="00A260A4">
        <w:rPr>
          <w:lang w:val="sk-SK"/>
        </w:rPr>
        <w:t>zúč</w:t>
      </w:r>
      <w:r w:rsidR="009E36E4">
        <w:rPr>
          <w:lang w:val="sk-SK"/>
        </w:rPr>
        <w:t>astnených</w:t>
      </w:r>
      <w:r w:rsidRPr="00297DC7">
        <w:rPr>
          <w:lang w:val="sk-SK"/>
        </w:rPr>
        <w:t>. Na stredných školách diskutujú so zamestnancami o štatistických údajoch získaných z</w:t>
      </w:r>
      <w:r w:rsidRPr="00297DC7">
        <w:rPr>
          <w:b/>
          <w:lang w:val="sk-SK"/>
        </w:rPr>
        <w:t xml:space="preserve"> Insight</w:t>
      </w:r>
      <w:r w:rsidRPr="00297DC7">
        <w:rPr>
          <w:lang w:val="sk-SK"/>
        </w:rPr>
        <w:t xml:space="preserve"> (pozri časť </w:t>
      </w:r>
      <w:r w:rsidR="005C1E5F" w:rsidRPr="00297DC7">
        <w:rPr>
          <w:lang w:val="sk-SK"/>
        </w:rPr>
        <w:t>2</w:t>
      </w:r>
      <w:r w:rsidRPr="00297DC7">
        <w:rPr>
          <w:lang w:val="sk-SK"/>
        </w:rPr>
        <w:t>.3) o výkone školy v celoštátnych skúškach. Laický člen bude naďalej skúmať aspekty partnerstva s rodičmi. Na konci druhého dňa sú všetci zamestnanci pozvaní na účasť na profesionálnom dialógu.</w:t>
      </w:r>
    </w:p>
    <w:p w14:paraId="07025438" w14:textId="04E3759E" w:rsidR="00ED61D0" w:rsidRPr="00297DC7" w:rsidRDefault="00ED61D0" w:rsidP="004741C7">
      <w:pPr>
        <w:pStyle w:val="Itext"/>
        <w:rPr>
          <w:b/>
          <w:sz w:val="24"/>
          <w:lang w:val="sk-SK"/>
        </w:rPr>
      </w:pPr>
      <w:r w:rsidRPr="00297DC7">
        <w:rPr>
          <w:lang w:val="sk-SK"/>
        </w:rPr>
        <w:t xml:space="preserve">Posledný deň návštevy </w:t>
      </w:r>
      <w:r w:rsidRPr="00297DC7">
        <w:rPr>
          <w:b/>
          <w:lang w:val="sk-SK"/>
        </w:rPr>
        <w:t xml:space="preserve">inšpektori </w:t>
      </w:r>
      <w:r w:rsidR="00A42992" w:rsidRPr="00297DC7">
        <w:rPr>
          <w:lang w:val="sk-SK"/>
        </w:rPr>
        <w:t xml:space="preserve">(vrátane inšpektora starostlivosti, ak inšpekcia zahŕňala materskú triedu) </w:t>
      </w:r>
      <w:r w:rsidRPr="00297DC7">
        <w:rPr>
          <w:b/>
          <w:lang w:val="sk-SK"/>
        </w:rPr>
        <w:t xml:space="preserve">poskytnú riaditeľovi školy predbežné hodnotenie </w:t>
      </w:r>
      <w:r w:rsidR="00485BA5" w:rsidRPr="00297DC7">
        <w:rPr>
          <w:b/>
          <w:lang w:val="sk-SK"/>
        </w:rPr>
        <w:t xml:space="preserve">indikátorov kvality </w:t>
      </w:r>
      <w:r w:rsidRPr="00297DC7">
        <w:rPr>
          <w:b/>
          <w:lang w:val="sk-SK"/>
        </w:rPr>
        <w:t>školy</w:t>
      </w:r>
      <w:r w:rsidR="004D41C2">
        <w:rPr>
          <w:b/>
          <w:lang w:val="sk-SK"/>
        </w:rPr>
        <w:t>.</w:t>
      </w:r>
      <w:r w:rsidRPr="00297DC7">
        <w:rPr>
          <w:b/>
          <w:lang w:val="sk-SK"/>
        </w:rPr>
        <w:t xml:space="preserve"> Riaditeľ je požiadaný, aby tieto informácie zachoval v tajnosti a zdieľal ich len s orgánom zodpovedným za vzdelávanie a vedúcim tímom v rámci školy, až kým nebude doručený návrh listu s výsledkami inšpekcie.</w:t>
      </w:r>
    </w:p>
    <w:p w14:paraId="249BA01C" w14:textId="3EC1A05F" w:rsidR="00ED61D0" w:rsidRPr="00297DC7" w:rsidRDefault="00ED61D0" w:rsidP="004741C7">
      <w:pPr>
        <w:pStyle w:val="Itext"/>
        <w:rPr>
          <w:spacing w:val="-2"/>
          <w:lang w:val="sk-SK"/>
        </w:rPr>
      </w:pPr>
      <w:r w:rsidRPr="00297DC7">
        <w:rPr>
          <w:lang w:val="sk-SK"/>
        </w:rPr>
        <w:t xml:space="preserve">Riaditeľ školy a miestne orgány </w:t>
      </w:r>
      <w:r w:rsidRPr="00297DC7">
        <w:rPr>
          <w:b/>
          <w:lang w:val="sk-SK"/>
        </w:rPr>
        <w:t>dostanú návrh súhrnu zistení inšpekcie (SIF)</w:t>
      </w:r>
      <w:r w:rsidR="00FA284B">
        <w:rPr>
          <w:rStyle w:val="Odkaznapoznmkupodiarou"/>
          <w:b/>
          <w:sz w:val="23"/>
        </w:rPr>
        <w:footnoteReference w:id="65"/>
      </w:r>
      <w:r w:rsidRPr="00297DC7">
        <w:rPr>
          <w:lang w:val="sk-SK"/>
        </w:rPr>
        <w:t xml:space="preserve"> a sú vyzvaní, aby skontrolovali jeho správnosť a vrátili ho do jedného pracovného týždňa od jeho doručenia.</w:t>
      </w:r>
      <w:r w:rsidR="00742CF2" w:rsidRPr="00297DC7">
        <w:rPr>
          <w:lang w:val="sk-SK"/>
        </w:rPr>
        <w:t xml:space="preserve"> SIF je viac technický doku</w:t>
      </w:r>
      <w:r w:rsidR="00522B25" w:rsidRPr="00297DC7">
        <w:rPr>
          <w:lang w:val="sk-SK"/>
        </w:rPr>
        <w:t>me</w:t>
      </w:r>
      <w:r w:rsidR="00742CF2" w:rsidRPr="00297DC7">
        <w:rPr>
          <w:lang w:val="sk-SK"/>
        </w:rPr>
        <w:t xml:space="preserve">nt, </w:t>
      </w:r>
      <w:r w:rsidR="003C201A" w:rsidRPr="00297DC7">
        <w:rPr>
          <w:lang w:val="sk-SK"/>
        </w:rPr>
        <w:t>t.j.</w:t>
      </w:r>
      <w:r w:rsidR="00742CF2" w:rsidRPr="00297DC7">
        <w:rPr>
          <w:lang w:val="sk-SK"/>
        </w:rPr>
        <w:t xml:space="preserve"> formálne zhrnutie hodnotiacich posudkov a dôkazov zhromaždených počas inšpekcie. </w:t>
      </w:r>
      <w:r w:rsidR="00C626E9" w:rsidRPr="00297DC7">
        <w:rPr>
          <w:spacing w:val="-2"/>
          <w:lang w:val="sk-SK"/>
        </w:rPr>
        <w:t>Podrobný záznam zistení inšpekcie je poskytnutý škole, predsedovi rodičovskej rady a miestnym orgánom na podporu zlepšovania</w:t>
      </w:r>
      <w:r w:rsidR="00742CF2" w:rsidRPr="00297DC7">
        <w:rPr>
          <w:spacing w:val="-2"/>
          <w:lang w:val="sk-SK"/>
        </w:rPr>
        <w:t xml:space="preserve">. </w:t>
      </w:r>
    </w:p>
    <w:p w14:paraId="7FD98D66" w14:textId="50EB31F3" w:rsidR="00023BAB" w:rsidRPr="001F64A1" w:rsidRDefault="00742CF2" w:rsidP="001F64A1">
      <w:pPr>
        <w:pStyle w:val="Iodrazkatext"/>
        <w:numPr>
          <w:ilvl w:val="0"/>
          <w:numId w:val="0"/>
        </w:numPr>
        <w:rPr>
          <w:rFonts w:cs="Times New Roman"/>
          <w:bCs/>
          <w:noProof/>
          <w:color w:val="000000"/>
        </w:rPr>
      </w:pPr>
      <w:r>
        <w:rPr>
          <w:sz w:val="23"/>
        </w:rPr>
        <w:t>Po inšpe</w:t>
      </w:r>
      <w:r w:rsidR="003C201A">
        <w:rPr>
          <w:sz w:val="23"/>
        </w:rPr>
        <w:t>k</w:t>
      </w:r>
      <w:r>
        <w:rPr>
          <w:sz w:val="23"/>
        </w:rPr>
        <w:t xml:space="preserve">cii HMIE </w:t>
      </w:r>
      <w:r w:rsidR="00B55D93">
        <w:rPr>
          <w:sz w:val="23"/>
        </w:rPr>
        <w:t>pripraví</w:t>
      </w:r>
      <w:r>
        <w:rPr>
          <w:sz w:val="23"/>
        </w:rPr>
        <w:t xml:space="preserve"> návrh správy na základe SIF, ktorý prekonzultuje so školou, finalizuje ju a potom </w:t>
      </w:r>
      <w:r w:rsidR="00023BAB">
        <w:rPr>
          <w:sz w:val="23"/>
        </w:rPr>
        <w:t xml:space="preserve">následne </w:t>
      </w:r>
      <w:r>
        <w:rPr>
          <w:sz w:val="23"/>
        </w:rPr>
        <w:t xml:space="preserve">zverejní na webovej stránke. </w:t>
      </w:r>
      <w:r w:rsidR="00023BAB" w:rsidRPr="00DD3D64">
        <w:rPr>
          <w:rFonts w:cs="Times New Roman"/>
          <w:b/>
          <w:noProof/>
          <w:color w:val="000000"/>
        </w:rPr>
        <w:t>Inšpekčná správa je formálny verejný dokument</w:t>
      </w:r>
      <w:r w:rsidR="00023BAB" w:rsidRPr="00DD3D64">
        <w:rPr>
          <w:rFonts w:cs="Times New Roman"/>
          <w:bCs/>
          <w:noProof/>
          <w:color w:val="000000"/>
        </w:rPr>
        <w:t xml:space="preserve">, ktorý po inšpekcii zverejňuje organizácia </w:t>
      </w:r>
      <w:r w:rsidR="00023BAB">
        <w:rPr>
          <w:rFonts w:cs="Times New Roman"/>
          <w:bCs/>
          <w:noProof/>
          <w:color w:val="000000"/>
        </w:rPr>
        <w:t xml:space="preserve">HMIE na jej webovej stránke. </w:t>
      </w:r>
    </w:p>
    <w:p w14:paraId="238F74B5" w14:textId="45CE1FB9" w:rsidR="00742CF2" w:rsidRPr="00742CF2" w:rsidRDefault="00023BAB" w:rsidP="00742CF2">
      <w:pPr>
        <w:pStyle w:val="Iodrazkatext"/>
        <w:numPr>
          <w:ilvl w:val="0"/>
          <w:numId w:val="0"/>
        </w:numPr>
        <w:rPr>
          <w:rFonts w:cs="Times New Roman"/>
          <w:b/>
          <w:bCs/>
          <w:noProof/>
          <w:color w:val="000000"/>
        </w:rPr>
      </w:pPr>
      <w:r>
        <w:rPr>
          <w:rFonts w:cs="Times New Roman"/>
          <w:b/>
          <w:bCs/>
          <w:noProof/>
          <w:color w:val="000000"/>
        </w:rPr>
        <w:t>Š</w:t>
      </w:r>
      <w:r w:rsidR="00742CF2" w:rsidRPr="00742CF2">
        <w:rPr>
          <w:rFonts w:cs="Times New Roman"/>
          <w:b/>
          <w:bCs/>
          <w:noProof/>
          <w:color w:val="000000"/>
        </w:rPr>
        <w:t xml:space="preserve">kola informuje rodičov </w:t>
      </w:r>
      <w:r w:rsidR="00742CF2" w:rsidRPr="00742CF2">
        <w:rPr>
          <w:rFonts w:cs="Times New Roman"/>
          <w:bCs/>
          <w:noProof/>
          <w:color w:val="000000"/>
        </w:rPr>
        <w:t>(e-mail alebo list)</w:t>
      </w:r>
      <w:r w:rsidR="00742CF2">
        <w:rPr>
          <w:rFonts w:cs="Times New Roman"/>
          <w:bCs/>
          <w:noProof/>
          <w:color w:val="000000"/>
        </w:rPr>
        <w:t xml:space="preserve">, kde </w:t>
      </w:r>
      <w:r w:rsidR="00742CF2" w:rsidRPr="00742CF2">
        <w:rPr>
          <w:rFonts w:cs="Times New Roman"/>
          <w:bCs/>
          <w:noProof/>
          <w:color w:val="000000"/>
        </w:rPr>
        <w:t xml:space="preserve">poskytne odkaz na </w:t>
      </w:r>
      <w:r w:rsidR="00742CF2" w:rsidRPr="00742CF2">
        <w:rPr>
          <w:rFonts w:cs="Times New Roman"/>
          <w:b/>
          <w:noProof/>
          <w:color w:val="000000"/>
        </w:rPr>
        <w:t>oficiálnu správu</w:t>
      </w:r>
      <w:r w:rsidR="00742CF2">
        <w:rPr>
          <w:rFonts w:cs="Times New Roman"/>
          <w:b/>
          <w:noProof/>
          <w:color w:val="000000"/>
        </w:rPr>
        <w:t xml:space="preserve"> (inspection reports)</w:t>
      </w:r>
      <w:r>
        <w:rPr>
          <w:rStyle w:val="Odkaznapoznmkupodiarou"/>
          <w:rFonts w:cs="Times New Roman"/>
          <w:b/>
          <w:noProof/>
          <w:color w:val="000000"/>
        </w:rPr>
        <w:footnoteReference w:id="66"/>
      </w:r>
      <w:r w:rsidR="00742CF2" w:rsidRPr="00742CF2">
        <w:rPr>
          <w:rFonts w:cs="Times New Roman"/>
          <w:bCs/>
          <w:noProof/>
          <w:color w:val="000000"/>
        </w:rPr>
        <w:t>,</w:t>
      </w:r>
      <w:r w:rsidR="00742CF2">
        <w:rPr>
          <w:rFonts w:cs="Times New Roman"/>
          <w:b/>
          <w:bCs/>
          <w:noProof/>
          <w:color w:val="000000"/>
        </w:rPr>
        <w:t xml:space="preserve"> </w:t>
      </w:r>
      <w:r w:rsidR="00742CF2" w:rsidRPr="00742CF2">
        <w:rPr>
          <w:rFonts w:cs="Times New Roman"/>
          <w:bCs/>
          <w:noProof/>
          <w:color w:val="000000"/>
        </w:rPr>
        <w:t>stručne zhrnie hlavné zistenia,</w:t>
      </w:r>
      <w:r w:rsidR="00742CF2">
        <w:rPr>
          <w:rFonts w:cs="Times New Roman"/>
          <w:b/>
          <w:bCs/>
          <w:noProof/>
          <w:color w:val="000000"/>
        </w:rPr>
        <w:t xml:space="preserve"> </w:t>
      </w:r>
      <w:r w:rsidR="00742CF2" w:rsidRPr="00742CF2">
        <w:rPr>
          <w:rFonts w:cs="Times New Roman"/>
          <w:bCs/>
          <w:noProof/>
          <w:color w:val="000000"/>
        </w:rPr>
        <w:t>uvedie ďalšie kroky školy.</w:t>
      </w:r>
      <w:r w:rsidR="00742CF2">
        <w:rPr>
          <w:rFonts w:cs="Times New Roman"/>
          <w:b/>
          <w:bCs/>
          <w:noProof/>
          <w:color w:val="000000"/>
        </w:rPr>
        <w:t xml:space="preserve"> </w:t>
      </w:r>
      <w:r w:rsidR="00742CF2" w:rsidRPr="00742CF2">
        <w:rPr>
          <w:rFonts w:cs="Times New Roman"/>
          <w:bCs/>
          <w:noProof/>
          <w:color w:val="000000"/>
        </w:rPr>
        <w:t>Tento list neposiela samotná inšpekcia, ale škola.</w:t>
      </w:r>
    </w:p>
    <w:p w14:paraId="0DA84852" w14:textId="77777777" w:rsidR="00DD3D64" w:rsidRDefault="00DD3D64" w:rsidP="00A52F1B">
      <w:pPr>
        <w:pStyle w:val="Iodrazkatext"/>
        <w:numPr>
          <w:ilvl w:val="0"/>
          <w:numId w:val="0"/>
        </w:numPr>
        <w:rPr>
          <w:rFonts w:cs="Times New Roman"/>
          <w:bCs/>
          <w:noProof/>
          <w:color w:val="000000"/>
        </w:rPr>
      </w:pPr>
    </w:p>
    <w:p w14:paraId="3A77BE75" w14:textId="29C25326" w:rsidR="00ED61D0" w:rsidRPr="00CE2002" w:rsidRDefault="00CE2002" w:rsidP="00A52F1B">
      <w:pPr>
        <w:pStyle w:val="Iodrazkatext"/>
        <w:numPr>
          <w:ilvl w:val="0"/>
          <w:numId w:val="0"/>
        </w:numPr>
        <w:rPr>
          <w:rFonts w:cs="Times New Roman"/>
          <w:b/>
          <w:noProof/>
          <w:color w:val="000000"/>
        </w:rPr>
      </w:pPr>
      <w:r w:rsidRPr="00CE2002">
        <w:rPr>
          <w:rFonts w:cs="Times New Roman"/>
          <w:b/>
          <w:noProof/>
          <w:color w:val="000000"/>
        </w:rPr>
        <w:t>Spôsob ukladani</w:t>
      </w:r>
      <w:r w:rsidR="003C201A">
        <w:rPr>
          <w:rFonts w:cs="Times New Roman"/>
          <w:b/>
          <w:noProof/>
          <w:color w:val="000000"/>
        </w:rPr>
        <w:t>a</w:t>
      </w:r>
      <w:r w:rsidRPr="00CE2002">
        <w:rPr>
          <w:rFonts w:cs="Times New Roman"/>
          <w:b/>
          <w:noProof/>
          <w:color w:val="000000"/>
        </w:rPr>
        <w:t xml:space="preserve"> nálezov:</w:t>
      </w:r>
    </w:p>
    <w:p w14:paraId="2B717AEE" w14:textId="77777777" w:rsidR="00CE2002" w:rsidRDefault="00CE2002" w:rsidP="00A52F1B">
      <w:pPr>
        <w:pStyle w:val="Iodrazkatext"/>
        <w:numPr>
          <w:ilvl w:val="0"/>
          <w:numId w:val="0"/>
        </w:numPr>
        <w:rPr>
          <w:rFonts w:cs="Times New Roman"/>
          <w:bCs/>
          <w:noProof/>
          <w:color w:val="000000"/>
        </w:rPr>
      </w:pPr>
    </w:p>
    <w:p w14:paraId="71847D97" w14:textId="2FE0690C" w:rsidR="00CE2002" w:rsidRDefault="00CE2002" w:rsidP="00A52F1B">
      <w:pPr>
        <w:pStyle w:val="Iodrazkatext"/>
        <w:numPr>
          <w:ilvl w:val="0"/>
          <w:numId w:val="0"/>
        </w:numPr>
        <w:rPr>
          <w:rFonts w:cs="Times New Roman"/>
          <w:bCs/>
          <w:noProof/>
          <w:color w:val="000000"/>
        </w:rPr>
      </w:pPr>
      <w:r w:rsidRPr="00CE2002">
        <w:rPr>
          <w:rFonts w:cs="Times New Roman"/>
          <w:bCs/>
          <w:noProof/>
          <w:color w:val="000000"/>
        </w:rPr>
        <w:t xml:space="preserve">Inšpektori ukladajú zistenia počas inšpekcií pomocou kombinácie </w:t>
      </w:r>
      <w:r w:rsidRPr="00CE2002">
        <w:rPr>
          <w:rFonts w:cs="Times New Roman"/>
          <w:b/>
          <w:noProof/>
          <w:color w:val="000000"/>
        </w:rPr>
        <w:t>digitálnych nástrojov</w:t>
      </w:r>
      <w:r w:rsidRPr="00CE2002">
        <w:rPr>
          <w:rFonts w:cs="Times New Roman"/>
          <w:bCs/>
          <w:noProof/>
          <w:color w:val="000000"/>
        </w:rPr>
        <w:t xml:space="preserve"> a štruktúrovaných procesov na zachytávanie a trianguláciu dôkazov v reálnom čase. Tým sa zabezpečujú bezpečné, kontrolovateľné záznamy v súlade s rámcami HGIOS4</w:t>
      </w:r>
      <w:r>
        <w:rPr>
          <w:rFonts w:cs="Times New Roman"/>
          <w:bCs/>
          <w:noProof/>
          <w:color w:val="000000"/>
        </w:rPr>
        <w:t xml:space="preserve">. </w:t>
      </w:r>
    </w:p>
    <w:p w14:paraId="51E3A213" w14:textId="77777777" w:rsidR="00CE2002" w:rsidRDefault="00CE2002" w:rsidP="00A52F1B">
      <w:pPr>
        <w:pStyle w:val="Iodrazkatext"/>
        <w:numPr>
          <w:ilvl w:val="0"/>
          <w:numId w:val="0"/>
        </w:numPr>
        <w:rPr>
          <w:rFonts w:cs="Times New Roman"/>
          <w:bCs/>
          <w:noProof/>
          <w:color w:val="000000"/>
        </w:rPr>
      </w:pPr>
    </w:p>
    <w:p w14:paraId="0034FD51" w14:textId="6F490669" w:rsidR="00CE2002" w:rsidRDefault="00CE2002" w:rsidP="00A52F1B">
      <w:pPr>
        <w:pStyle w:val="Iodrazkatext"/>
        <w:numPr>
          <w:ilvl w:val="0"/>
          <w:numId w:val="0"/>
        </w:numPr>
        <w:rPr>
          <w:rFonts w:cs="Times New Roman"/>
          <w:bCs/>
          <w:noProof/>
          <w:color w:val="000000"/>
        </w:rPr>
      </w:pPr>
      <w:r>
        <w:rPr>
          <w:rFonts w:cs="Times New Roman"/>
          <w:bCs/>
          <w:noProof/>
          <w:color w:val="000000"/>
        </w:rPr>
        <w:t>I</w:t>
      </w:r>
      <w:r w:rsidRPr="00CE2002">
        <w:rPr>
          <w:rFonts w:cs="Times New Roman"/>
          <w:bCs/>
          <w:noProof/>
          <w:color w:val="000000"/>
        </w:rPr>
        <w:t xml:space="preserve">nšpektori používajú nástroje na </w:t>
      </w:r>
      <w:r w:rsidRPr="00CE2002">
        <w:rPr>
          <w:rFonts w:cs="Times New Roman"/>
          <w:b/>
          <w:noProof/>
          <w:color w:val="000000"/>
        </w:rPr>
        <w:t>elektronické zhromažďovanie dôkazov (EEG)</w:t>
      </w:r>
      <w:r w:rsidRPr="00CE2002">
        <w:rPr>
          <w:rFonts w:cs="Times New Roman"/>
          <w:bCs/>
          <w:noProof/>
          <w:color w:val="000000"/>
        </w:rPr>
        <w:t xml:space="preserve"> – zabezpečené digitálne notebooky alebo tablety – na zaznamenávanie poznámok v reálnom čase počas pozorovaní, rozhovorov a </w:t>
      </w:r>
      <w:r w:rsidRPr="00CE2002">
        <w:rPr>
          <w:rFonts w:cs="Times New Roman"/>
          <w:bCs/>
          <w:noProof/>
          <w:color w:val="000000"/>
        </w:rPr>
        <w:lastRenderedPageBreak/>
        <w:t>preverovania dokumentov. Poznámky sú označené indikátorom kvality</w:t>
      </w:r>
      <w:r w:rsidR="0017134D">
        <w:rPr>
          <w:rFonts w:cs="Times New Roman"/>
          <w:bCs/>
          <w:noProof/>
          <w:color w:val="000000"/>
        </w:rPr>
        <w:t xml:space="preserve">, </w:t>
      </w:r>
      <w:r w:rsidRPr="00CE2002">
        <w:rPr>
          <w:rFonts w:cs="Times New Roman"/>
          <w:bCs/>
          <w:noProof/>
          <w:color w:val="000000"/>
        </w:rPr>
        <w:t>typom dôkazu (napr. fokusová skupina žiakov) a prepojené s fotografiami/skenmi, ak je to povolené. Všetky údaje sa vkladajú do centrálnej databázy HMIE na účely celoštátnej analýzy a bezpečne sa uchovávajú po dobu viac ako 5 rokov.</w:t>
      </w:r>
    </w:p>
    <w:p w14:paraId="46C134A9" w14:textId="77777777" w:rsidR="00CE2002" w:rsidRDefault="00CE2002" w:rsidP="00A52F1B">
      <w:pPr>
        <w:pStyle w:val="Iodrazkatext"/>
        <w:numPr>
          <w:ilvl w:val="0"/>
          <w:numId w:val="0"/>
        </w:numPr>
        <w:rPr>
          <w:rFonts w:cs="Times New Roman"/>
          <w:bCs/>
          <w:noProof/>
          <w:color w:val="000000"/>
        </w:rPr>
      </w:pPr>
    </w:p>
    <w:p w14:paraId="156AF906" w14:textId="77777777" w:rsidR="00CE2002" w:rsidRDefault="00CE2002" w:rsidP="00CE2002">
      <w:pPr>
        <w:pStyle w:val="Iodrazkatext"/>
        <w:numPr>
          <w:ilvl w:val="0"/>
          <w:numId w:val="0"/>
        </w:numPr>
        <w:rPr>
          <w:rFonts w:cs="Times New Roman"/>
          <w:b/>
          <w:noProof/>
          <w:color w:val="000000"/>
        </w:rPr>
      </w:pPr>
      <w:r w:rsidRPr="00CE2002">
        <w:rPr>
          <w:rFonts w:cs="Times New Roman"/>
          <w:b/>
          <w:noProof/>
          <w:color w:val="000000"/>
        </w:rPr>
        <w:t>Kľúčové nástroje</w:t>
      </w:r>
    </w:p>
    <w:p w14:paraId="3EA9785A" w14:textId="77777777" w:rsidR="009416C6" w:rsidRPr="00CE2002" w:rsidRDefault="009416C6" w:rsidP="00CE2002">
      <w:pPr>
        <w:pStyle w:val="Iodrazkatext"/>
        <w:numPr>
          <w:ilvl w:val="0"/>
          <w:numId w:val="0"/>
        </w:numPr>
        <w:rPr>
          <w:rFonts w:cs="Times New Roman"/>
          <w:b/>
          <w:noProof/>
          <w:color w:val="000000"/>
        </w:rPr>
      </w:pPr>
    </w:p>
    <w:p w14:paraId="43E00AAF" w14:textId="77777777" w:rsidR="00CE2002" w:rsidRPr="00CE2002" w:rsidRDefault="00CE2002" w:rsidP="00CE2002">
      <w:pPr>
        <w:pStyle w:val="Iodrazkatext"/>
        <w:rPr>
          <w:rFonts w:cs="Times New Roman"/>
          <w:bCs/>
          <w:noProof/>
          <w:color w:val="000000"/>
        </w:rPr>
      </w:pPr>
      <w:r w:rsidRPr="00CE2002">
        <w:rPr>
          <w:rFonts w:cs="Times New Roman"/>
          <w:b/>
          <w:noProof/>
          <w:color w:val="000000"/>
        </w:rPr>
        <w:t>Digitálne zošity/tablety</w:t>
      </w:r>
      <w:r w:rsidRPr="00CE2002">
        <w:rPr>
          <w:rFonts w:cs="Times New Roman"/>
          <w:bCs/>
          <w:noProof/>
          <w:color w:val="000000"/>
        </w:rPr>
        <w:t>: Vstupy v reálnom čase s časovými pečiatkami; denné synchronizácie tímu na krížovú kontrolu.</w:t>
      </w:r>
    </w:p>
    <w:p w14:paraId="22D840E9" w14:textId="2E77C96F" w:rsidR="00CE2002" w:rsidRDefault="00CE2002" w:rsidP="00CE2002">
      <w:pPr>
        <w:pStyle w:val="Iodrazkatext"/>
        <w:rPr>
          <w:rFonts w:cs="Times New Roman"/>
          <w:bCs/>
          <w:noProof/>
          <w:color w:val="000000"/>
        </w:rPr>
      </w:pPr>
      <w:r w:rsidRPr="00CE2002">
        <w:rPr>
          <w:rFonts w:cs="Times New Roman"/>
          <w:b/>
          <w:noProof/>
          <w:color w:val="000000"/>
        </w:rPr>
        <w:t>Platforma SmartSurvey/Formic</w:t>
      </w:r>
      <w:r w:rsidRPr="00CE2002">
        <w:rPr>
          <w:rFonts w:cs="Times New Roman"/>
          <w:bCs/>
          <w:noProof/>
          <w:color w:val="000000"/>
        </w:rPr>
        <w:t xml:space="preserve">: Ukladá odpovede </w:t>
      </w:r>
      <w:r w:rsidR="008A652B">
        <w:rPr>
          <w:rFonts w:cs="Times New Roman"/>
          <w:bCs/>
          <w:noProof/>
          <w:color w:val="000000"/>
        </w:rPr>
        <w:t>z</w:t>
      </w:r>
      <w:r w:rsidRPr="00CE2002">
        <w:rPr>
          <w:rFonts w:cs="Times New Roman"/>
          <w:bCs/>
          <w:noProof/>
          <w:color w:val="000000"/>
        </w:rPr>
        <w:t xml:space="preserve"> dotazník</w:t>
      </w:r>
      <w:r w:rsidR="008A652B">
        <w:rPr>
          <w:rFonts w:cs="Times New Roman"/>
          <w:bCs/>
          <w:noProof/>
          <w:color w:val="000000"/>
        </w:rPr>
        <w:t>ov</w:t>
      </w:r>
      <w:r w:rsidRPr="00CE2002">
        <w:rPr>
          <w:rFonts w:cs="Times New Roman"/>
          <w:bCs/>
          <w:noProof/>
          <w:color w:val="000000"/>
        </w:rPr>
        <w:t xml:space="preserve"> pred inšpekciou (rodičia/zamestnanci/žia</w:t>
      </w:r>
      <w:r w:rsidR="003C201A">
        <w:rPr>
          <w:rFonts w:cs="Times New Roman"/>
          <w:bCs/>
          <w:noProof/>
          <w:color w:val="000000"/>
        </w:rPr>
        <w:t>ci</w:t>
      </w:r>
      <w:r w:rsidRPr="00CE2002">
        <w:rPr>
          <w:rFonts w:cs="Times New Roman"/>
          <w:bCs/>
          <w:noProof/>
          <w:color w:val="000000"/>
        </w:rPr>
        <w:t>) na účely súhrnného preskúmania</w:t>
      </w:r>
      <w:r>
        <w:rPr>
          <w:rFonts w:cs="Times New Roman"/>
          <w:bCs/>
          <w:noProof/>
          <w:color w:val="000000"/>
        </w:rPr>
        <w:t>.</w:t>
      </w:r>
    </w:p>
    <w:p w14:paraId="20EE6E81" w14:textId="49EF6AE6" w:rsidR="00CE2002" w:rsidRDefault="00CE2002" w:rsidP="00CE2002">
      <w:pPr>
        <w:pStyle w:val="Iodrazkatext"/>
        <w:rPr>
          <w:rFonts w:cs="Times New Roman"/>
          <w:bCs/>
          <w:noProof/>
          <w:color w:val="000000"/>
        </w:rPr>
      </w:pPr>
      <w:r w:rsidRPr="00CE2002">
        <w:rPr>
          <w:rFonts w:cs="Times New Roman"/>
          <w:b/>
          <w:noProof/>
          <w:color w:val="000000"/>
        </w:rPr>
        <w:t>Záznam zistení z</w:t>
      </w:r>
      <w:r w:rsidR="004B3F9A">
        <w:rPr>
          <w:rFonts w:cs="Times New Roman"/>
          <w:b/>
          <w:noProof/>
          <w:color w:val="000000"/>
        </w:rPr>
        <w:t> </w:t>
      </w:r>
      <w:r w:rsidRPr="00CE2002">
        <w:rPr>
          <w:rFonts w:cs="Times New Roman"/>
          <w:b/>
          <w:noProof/>
          <w:color w:val="000000"/>
        </w:rPr>
        <w:t>inšpekcie</w:t>
      </w:r>
      <w:r w:rsidR="004B3F9A">
        <w:rPr>
          <w:rFonts w:cs="Times New Roman"/>
          <w:b/>
          <w:noProof/>
          <w:color w:val="000000"/>
        </w:rPr>
        <w:t xml:space="preserve"> (SIF)</w:t>
      </w:r>
      <w:r w:rsidRPr="00CE2002">
        <w:rPr>
          <w:rFonts w:cs="Times New Roman"/>
          <w:b/>
          <w:noProof/>
          <w:color w:val="000000"/>
        </w:rPr>
        <w:t>:</w:t>
      </w:r>
      <w:r w:rsidRPr="00CE2002">
        <w:rPr>
          <w:rFonts w:cs="Times New Roman"/>
          <w:bCs/>
          <w:noProof/>
          <w:color w:val="000000"/>
        </w:rPr>
        <w:t xml:space="preserve"> Podrobný dokument vo formáte Word/PDF po návšteve, ktorý sumarizuje dôkazy a je zdieľaný so školami/miestnymi orgánmi</w:t>
      </w:r>
      <w:r w:rsidR="004B3F9A">
        <w:rPr>
          <w:rFonts w:cs="Times New Roman"/>
          <w:bCs/>
          <w:noProof/>
          <w:color w:val="000000"/>
        </w:rPr>
        <w:t>.</w:t>
      </w:r>
    </w:p>
    <w:p w14:paraId="08FCF9F7" w14:textId="77777777" w:rsidR="00CE2002" w:rsidRDefault="00CE2002" w:rsidP="00CE2002">
      <w:pPr>
        <w:pStyle w:val="Iodrazkatext"/>
        <w:numPr>
          <w:ilvl w:val="0"/>
          <w:numId w:val="0"/>
        </w:numPr>
        <w:ind w:left="720"/>
        <w:rPr>
          <w:rFonts w:cs="Times New Roman"/>
          <w:bCs/>
          <w:noProof/>
          <w:color w:val="000000"/>
        </w:rPr>
      </w:pPr>
    </w:p>
    <w:p w14:paraId="7835AD23" w14:textId="52D92D37" w:rsidR="00CE2002" w:rsidRPr="00CE2002" w:rsidRDefault="00CE2002" w:rsidP="00EE684B">
      <w:pPr>
        <w:pStyle w:val="Iodrazkatext"/>
        <w:numPr>
          <w:ilvl w:val="0"/>
          <w:numId w:val="0"/>
        </w:numPr>
        <w:rPr>
          <w:rFonts w:cs="Times New Roman"/>
          <w:b/>
          <w:noProof/>
          <w:color w:val="000000"/>
        </w:rPr>
      </w:pPr>
      <w:r w:rsidRPr="00CE2002">
        <w:rPr>
          <w:rFonts w:cs="Times New Roman"/>
          <w:b/>
          <w:noProof/>
          <w:color w:val="000000"/>
        </w:rPr>
        <w:t>Podporné zdroje</w:t>
      </w:r>
    </w:p>
    <w:p w14:paraId="76B73F71" w14:textId="77777777" w:rsidR="00CE2002" w:rsidRPr="00CE2002" w:rsidRDefault="00CE2002" w:rsidP="00CE2002">
      <w:pPr>
        <w:pStyle w:val="Iodrazkatext"/>
        <w:numPr>
          <w:ilvl w:val="0"/>
          <w:numId w:val="0"/>
        </w:numPr>
        <w:ind w:left="720" w:hanging="360"/>
        <w:rPr>
          <w:rFonts w:cs="Times New Roman"/>
          <w:bCs/>
          <w:noProof/>
          <w:color w:val="000000"/>
        </w:rPr>
      </w:pPr>
    </w:p>
    <w:p w14:paraId="3E400E1A" w14:textId="77777777" w:rsidR="00CE2002" w:rsidRPr="00CE2002" w:rsidRDefault="00CE2002" w:rsidP="000E18C3">
      <w:pPr>
        <w:pStyle w:val="Iodrazkatext"/>
        <w:rPr>
          <w:noProof/>
        </w:rPr>
      </w:pPr>
      <w:r w:rsidRPr="00CE2002">
        <w:rPr>
          <w:b/>
          <w:noProof/>
        </w:rPr>
        <w:t>Inšpekčné príručky/sprievodcovia:</w:t>
      </w:r>
      <w:r w:rsidRPr="00CE2002">
        <w:rPr>
          <w:noProof/>
        </w:rPr>
        <w:t xml:space="preserve"> Stiahnuteľné informačné balíčky (prostredníctvom oznamovacieho e-mailu) obsahujú prehľad protokolov EEG a metód triangulácie (napr. porovnávanie údajov z prieskumu s pozorovaniami).</w:t>
      </w:r>
    </w:p>
    <w:p w14:paraId="3A69D4FC" w14:textId="0B7CD427" w:rsidR="00CE2002" w:rsidRPr="00CE2002" w:rsidRDefault="00CE2002" w:rsidP="000E18C3">
      <w:pPr>
        <w:pStyle w:val="Iodrazkatext"/>
        <w:rPr>
          <w:noProof/>
        </w:rPr>
      </w:pPr>
      <w:r w:rsidRPr="00CE2002">
        <w:rPr>
          <w:noProof/>
        </w:rPr>
        <w:t xml:space="preserve">Neuvádzajú sa žiadne verejné </w:t>
      </w:r>
      <w:r w:rsidR="00F65F20">
        <w:rPr>
          <w:noProof/>
        </w:rPr>
        <w:t>bo</w:t>
      </w:r>
      <w:r w:rsidR="003C201A">
        <w:rPr>
          <w:noProof/>
        </w:rPr>
        <w:t>ž</w:t>
      </w:r>
      <w:r w:rsidR="00F65F20">
        <w:rPr>
          <w:noProof/>
        </w:rPr>
        <w:t>úry</w:t>
      </w:r>
      <w:r w:rsidRPr="00CE2002">
        <w:rPr>
          <w:noProof/>
        </w:rPr>
        <w:t>, ale interné príručky sa zaoberajú ochranou údajov/súladom s GDPR.</w:t>
      </w:r>
    </w:p>
    <w:p w14:paraId="091CA3B6" w14:textId="77777777" w:rsidR="00CE2002" w:rsidRDefault="00CE2002" w:rsidP="000E18C3">
      <w:pPr>
        <w:pStyle w:val="Iodrazkatext"/>
        <w:rPr>
          <w:noProof/>
        </w:rPr>
      </w:pPr>
      <w:r w:rsidRPr="00CE2002">
        <w:rPr>
          <w:b/>
          <w:noProof/>
        </w:rPr>
        <w:t>Elektronické platformy:</w:t>
      </w:r>
      <w:r w:rsidRPr="00CE2002">
        <w:rPr>
          <w:noProof/>
        </w:rPr>
        <w:t xml:space="preserve"> EEG je integrované s bezpečnými servermi HMIE; neexistuje portál určený pre školy, ale je zosúladené s Insight pre predinštalované údaje o dosiahnutých výsledkoch.</w:t>
      </w:r>
    </w:p>
    <w:p w14:paraId="476E13AE" w14:textId="77777777" w:rsidR="00E95188" w:rsidRPr="00CE2002" w:rsidRDefault="00E95188" w:rsidP="00E95188">
      <w:pPr>
        <w:pStyle w:val="Iodrazkatext"/>
        <w:numPr>
          <w:ilvl w:val="0"/>
          <w:numId w:val="0"/>
        </w:numPr>
        <w:rPr>
          <w:rFonts w:cs="Times New Roman"/>
          <w:bCs/>
          <w:noProof/>
          <w:color w:val="000000"/>
        </w:rPr>
      </w:pPr>
    </w:p>
    <w:p w14:paraId="3E3A58A1" w14:textId="73023FCB" w:rsidR="00CE2002" w:rsidRDefault="00CE2002" w:rsidP="000E18C3">
      <w:pPr>
        <w:pStyle w:val="Iodrazkatext"/>
        <w:numPr>
          <w:ilvl w:val="0"/>
          <w:numId w:val="0"/>
        </w:numPr>
        <w:rPr>
          <w:rFonts w:cs="Times New Roman"/>
          <w:bCs/>
          <w:noProof/>
          <w:color w:val="000000"/>
        </w:rPr>
      </w:pPr>
      <w:r w:rsidRPr="00EE684B">
        <w:t>Zistenia sa diskutujú na denných porad</w:t>
      </w:r>
      <w:r w:rsidR="00F65F20" w:rsidRPr="00EE684B">
        <w:t>á</w:t>
      </w:r>
      <w:r w:rsidRPr="00EE684B">
        <w:t>ch tímu, do niekoľkých týždňov sa spracujú do správ a pred zverejnením sa overia prostredníctvom spätnej väzby riaditeľa školy. Táto metóda podporuje ako správy špecifické pre jednotlivé školy, tak aj národné poznatky o zlepšeniach</w:t>
      </w:r>
      <w:r w:rsidRPr="00CE2002">
        <w:rPr>
          <w:rFonts w:cs="Times New Roman"/>
          <w:bCs/>
          <w:noProof/>
          <w:color w:val="000000"/>
        </w:rPr>
        <w:t>.</w:t>
      </w:r>
    </w:p>
    <w:p w14:paraId="40C53958" w14:textId="77777777" w:rsidR="00825DB7" w:rsidRDefault="00825DB7" w:rsidP="00E95188">
      <w:pPr>
        <w:pStyle w:val="Iodrazkatext"/>
        <w:numPr>
          <w:ilvl w:val="0"/>
          <w:numId w:val="0"/>
        </w:numPr>
        <w:ind w:left="360"/>
        <w:rPr>
          <w:rFonts w:cs="Times New Roman"/>
          <w:bCs/>
          <w:noProof/>
          <w:color w:val="000000"/>
        </w:rPr>
      </w:pPr>
    </w:p>
    <w:p w14:paraId="27045220" w14:textId="058DB10A" w:rsidR="00825DB7" w:rsidRPr="00825DB7" w:rsidRDefault="00825DB7" w:rsidP="00EE684B">
      <w:pPr>
        <w:pStyle w:val="Iodrazkatext"/>
        <w:numPr>
          <w:ilvl w:val="0"/>
          <w:numId w:val="0"/>
        </w:numPr>
        <w:rPr>
          <w:rFonts w:cs="Times New Roman"/>
          <w:b/>
          <w:noProof/>
          <w:color w:val="000000"/>
        </w:rPr>
      </w:pPr>
      <w:r w:rsidRPr="00825DB7">
        <w:rPr>
          <w:rFonts w:cs="Times New Roman"/>
          <w:b/>
          <w:noProof/>
          <w:color w:val="000000"/>
        </w:rPr>
        <w:t>Forma inšpekčnej činnosti</w:t>
      </w:r>
    </w:p>
    <w:p w14:paraId="114868E4" w14:textId="77777777" w:rsidR="00825DB7" w:rsidRDefault="00825DB7" w:rsidP="00E95188">
      <w:pPr>
        <w:pStyle w:val="Iodrazkatext"/>
        <w:numPr>
          <w:ilvl w:val="0"/>
          <w:numId w:val="0"/>
        </w:numPr>
        <w:ind w:left="360"/>
        <w:rPr>
          <w:rFonts w:cs="Times New Roman"/>
          <w:bCs/>
          <w:noProof/>
          <w:color w:val="000000"/>
        </w:rPr>
      </w:pPr>
    </w:p>
    <w:p w14:paraId="0FBA643E" w14:textId="38564236" w:rsidR="00825DB7" w:rsidRPr="00297DC7" w:rsidRDefault="00825DB7" w:rsidP="00EE684B">
      <w:pPr>
        <w:pStyle w:val="Itext"/>
        <w:rPr>
          <w:lang w:val="sk-SK"/>
        </w:rPr>
      </w:pPr>
      <w:r w:rsidRPr="00297DC7">
        <w:rPr>
          <w:lang w:val="sk-SK"/>
        </w:rPr>
        <w:t xml:space="preserve">Inšpekcie škôl HMIE v Škótsku sa vykonávajú </w:t>
      </w:r>
      <w:r w:rsidRPr="00297DC7">
        <w:rPr>
          <w:b/>
          <w:lang w:val="sk-SK"/>
        </w:rPr>
        <w:t>predovšetkým osobne/na mieste</w:t>
      </w:r>
      <w:r w:rsidRPr="00297DC7">
        <w:rPr>
          <w:lang w:val="sk-SK"/>
        </w:rPr>
        <w:t xml:space="preserve">, pričom inšpektori fyzicky navštevujú školu počas 2 až 5 dní, aby vykonali pozorovania, rozhovory a zhromažďovanie dôkazov. </w:t>
      </w:r>
    </w:p>
    <w:p w14:paraId="05D7DD31" w14:textId="77777777" w:rsidR="00A72C39" w:rsidRDefault="00A72C39" w:rsidP="00E95188">
      <w:pPr>
        <w:pStyle w:val="Iodrazkatext"/>
        <w:numPr>
          <w:ilvl w:val="0"/>
          <w:numId w:val="0"/>
        </w:numPr>
        <w:ind w:left="360"/>
        <w:rPr>
          <w:rFonts w:cs="Times New Roman"/>
          <w:bCs/>
          <w:noProof/>
          <w:color w:val="000000"/>
        </w:rPr>
      </w:pPr>
    </w:p>
    <w:p w14:paraId="23321F3D" w14:textId="4B92F8FE" w:rsidR="00A72C39" w:rsidRPr="00297DC7" w:rsidRDefault="00A72C39" w:rsidP="00490170">
      <w:pPr>
        <w:pStyle w:val="Itext"/>
        <w:rPr>
          <w:b/>
          <w:bCs w:val="0"/>
          <w:lang w:val="sk-SK"/>
        </w:rPr>
      </w:pPr>
      <w:r w:rsidRPr="00297DC7">
        <w:rPr>
          <w:b/>
          <w:bCs w:val="0"/>
          <w:lang w:val="sk-SK"/>
        </w:rPr>
        <w:t>Existencia centrálnych dátových nástrojov na monitoring kvality, e.g. testovanie, externé hodnotenia, národné prieskumy</w:t>
      </w:r>
    </w:p>
    <w:p w14:paraId="16154243" w14:textId="1A92F8DB" w:rsidR="00A72C39" w:rsidRPr="00A72C39" w:rsidRDefault="00A72C39" w:rsidP="00490170">
      <w:pPr>
        <w:pStyle w:val="Itext"/>
        <w:rPr>
          <w:lang w:val="sk-SK"/>
        </w:rPr>
      </w:pPr>
      <w:r w:rsidRPr="00A72C39">
        <w:rPr>
          <w:lang w:val="sk-SK"/>
        </w:rPr>
        <w:t>Škótsko udržiava niekoľko centrálnych dátových nástrojov na komplexné monitorovanie kvality škôl, ktoré zahŕňajú štandardizované testovanie, externé hodnotenia, národné prieskumy a meranie výkonnosti. Tieto nástroje spravuje škótska vláda a slúžia na podporu sebahodnotenia, inšpekcií HMIE a tvorby politík, pričm verejné panely zabezpečujú transparentnosť.</w:t>
      </w:r>
    </w:p>
    <w:p w14:paraId="586FBACC" w14:textId="77777777" w:rsidR="00A72C39" w:rsidRPr="00490170" w:rsidRDefault="00A72C39" w:rsidP="00490170">
      <w:pPr>
        <w:pStyle w:val="Itext"/>
        <w:rPr>
          <w:lang w:val="sk-SK"/>
        </w:rPr>
      </w:pPr>
    </w:p>
    <w:p w14:paraId="489BD1E4" w14:textId="543D8DA4" w:rsidR="00A72C39" w:rsidRPr="00490170" w:rsidRDefault="00A72C39" w:rsidP="00490170">
      <w:pPr>
        <w:pStyle w:val="Itext"/>
        <w:rPr>
          <w:b/>
          <w:bCs w:val="0"/>
          <w:lang w:val="en-US"/>
        </w:rPr>
      </w:pPr>
      <w:r w:rsidRPr="00490170">
        <w:rPr>
          <w:b/>
          <w:bCs w:val="0"/>
          <w:lang w:val="en-US"/>
        </w:rPr>
        <w:t>Hlavné centrálne nástroje</w:t>
      </w:r>
    </w:p>
    <w:p w14:paraId="1CCFF198" w14:textId="5078E8CD" w:rsidR="00A72C39" w:rsidRPr="00A72C39" w:rsidRDefault="00A72C39" w:rsidP="00490170">
      <w:pPr>
        <w:pStyle w:val="Iodrazkatext"/>
        <w:rPr>
          <w:noProof/>
          <w:lang w:val="en-US"/>
        </w:rPr>
      </w:pPr>
      <w:r w:rsidRPr="00490170">
        <w:rPr>
          <w:b/>
          <w:bCs/>
          <w:noProof/>
          <w:lang w:val="en-US"/>
        </w:rPr>
        <w:t>Interaktívna správa o dôkazoch národného rámca zlepšovania (NIFIER Dashboard)</w:t>
      </w:r>
      <w:r w:rsidRPr="00A72C39">
        <w:rPr>
          <w:noProof/>
          <w:lang w:val="en-US"/>
        </w:rPr>
        <w:t xml:space="preserve">: Štvrťročne aktualizovaná aplikácia Shiny (shinyapps.io/nif), ktorá agreguje 13 kľúčových meradiel z </w:t>
      </w:r>
      <w:r w:rsidRPr="00A72C39">
        <w:rPr>
          <w:noProof/>
          <w:lang w:val="en-US"/>
        </w:rPr>
        <w:lastRenderedPageBreak/>
        <w:t xml:space="preserve">testovania </w:t>
      </w:r>
      <w:r w:rsidRPr="00490170">
        <w:rPr>
          <w:b/>
          <w:bCs/>
          <w:noProof/>
          <w:lang w:val="en-US"/>
        </w:rPr>
        <w:t>SNSA</w:t>
      </w:r>
      <w:r w:rsidR="00F65F20">
        <w:rPr>
          <w:rStyle w:val="Odkaznapoznmkupodiarou"/>
          <w:rFonts w:cs="Times New Roman"/>
          <w:b/>
          <w:noProof/>
          <w:color w:val="000000"/>
          <w:lang w:val="en-US"/>
        </w:rPr>
        <w:footnoteReference w:id="67"/>
      </w:r>
      <w:r w:rsidRPr="00A72C39">
        <w:rPr>
          <w:noProof/>
          <w:lang w:val="en-US"/>
        </w:rPr>
        <w:t xml:space="preserve"> (</w:t>
      </w:r>
      <w:r w:rsidR="001E44ED">
        <w:rPr>
          <w:noProof/>
          <w:lang w:val="en-US"/>
        </w:rPr>
        <w:t xml:space="preserve">čitateľská </w:t>
      </w:r>
      <w:r w:rsidRPr="00A72C39">
        <w:rPr>
          <w:noProof/>
          <w:lang w:val="en-US"/>
        </w:rPr>
        <w:t xml:space="preserve">gramotnosť/matematická gramotnosť), destinácie absolventov, vylúčenia, dochádzka a prieskumy </w:t>
      </w:r>
      <w:r w:rsidR="00DF752C">
        <w:rPr>
          <w:noProof/>
          <w:lang w:val="en-US"/>
        </w:rPr>
        <w:t>wellbeingu</w:t>
      </w:r>
      <w:r w:rsidRPr="00A72C39">
        <w:rPr>
          <w:noProof/>
          <w:lang w:val="en-US"/>
        </w:rPr>
        <w:t>; zahŕňa názory miestnych orgánov/škôl.</w:t>
      </w:r>
    </w:p>
    <w:p w14:paraId="70741EEB" w14:textId="27693507" w:rsidR="00A72C39" w:rsidRPr="00A72C39" w:rsidRDefault="00A72C39" w:rsidP="00490170">
      <w:pPr>
        <w:pStyle w:val="Iodrazkatext"/>
        <w:rPr>
          <w:noProof/>
          <w:lang w:val="en-US"/>
        </w:rPr>
      </w:pPr>
      <w:r w:rsidRPr="00490170">
        <w:rPr>
          <w:b/>
          <w:bCs/>
          <w:noProof/>
          <w:lang w:val="en-US"/>
        </w:rPr>
        <w:t>Dashboardy so štatistikami školského vzdelávania</w:t>
      </w:r>
      <w:r w:rsidRPr="00A72C39">
        <w:rPr>
          <w:noProof/>
          <w:lang w:val="en-US"/>
        </w:rPr>
        <w:t xml:space="preserve">: Interaktívne nástroje </w:t>
      </w:r>
      <w:r w:rsidR="000E7E62">
        <w:rPr>
          <w:noProof/>
          <w:lang w:val="en-US"/>
        </w:rPr>
        <w:t>Ministerstva školstva</w:t>
      </w:r>
      <w:r w:rsidRPr="00A72C39">
        <w:rPr>
          <w:noProof/>
          <w:lang w:val="en-US"/>
        </w:rPr>
        <w:t xml:space="preserve"> pre sčítanie žiakov/učiteľov, bezplatné stravovanie, etapy, vylúčenia; súhrny na úrovni škôl.</w:t>
      </w:r>
    </w:p>
    <w:p w14:paraId="1F00B826" w14:textId="23D50982" w:rsidR="00A72C39" w:rsidRPr="00490170" w:rsidRDefault="000E7E62" w:rsidP="00490170">
      <w:pPr>
        <w:pStyle w:val="Iodrazkatext"/>
        <w:rPr>
          <w:noProof/>
          <w:lang w:val="en-US"/>
        </w:rPr>
      </w:pPr>
      <w:r w:rsidRPr="00490170">
        <w:rPr>
          <w:b/>
          <w:bCs/>
          <w:noProof/>
          <w:lang w:val="en-US"/>
        </w:rPr>
        <w:t xml:space="preserve">Dosahovanie očakávaných úrovní v rámci </w:t>
      </w:r>
      <w:r w:rsidR="00613E9E">
        <w:rPr>
          <w:b/>
          <w:bCs/>
          <w:noProof/>
          <w:lang w:val="en-US"/>
        </w:rPr>
        <w:t>Kurikula pre excelentnosť (CfE)</w:t>
      </w:r>
      <w:r w:rsidR="002B65C4">
        <w:rPr>
          <w:rStyle w:val="Odkaznapoznmkupodiarou"/>
          <w:rFonts w:cs="Times New Roman"/>
          <w:b/>
          <w:noProof/>
          <w:color w:val="000000"/>
          <w:lang w:val="en-US"/>
        </w:rPr>
        <w:footnoteReference w:id="68"/>
      </w:r>
      <w:r w:rsidRPr="000E7E62">
        <w:rPr>
          <w:noProof/>
          <w:lang w:val="en-US"/>
        </w:rPr>
        <w:t xml:space="preserve"> je sledované prostredníctvom každoročného učiteľského profesionálneho hodnotenia žiakov v oblastiach čítania, písania a matematickej gramotnosti na úrovniach P1–P7, pričom výsledky sú agregované a analyzované prostredníctvom národného analytického nástroja Insight</w:t>
      </w:r>
      <w:r w:rsidR="002B65C4">
        <w:rPr>
          <w:noProof/>
          <w:lang w:val="en-US"/>
        </w:rPr>
        <w:t xml:space="preserve">. </w:t>
      </w:r>
    </w:p>
    <w:p w14:paraId="0BAF3BBE" w14:textId="515E055E" w:rsidR="00A72C39" w:rsidRPr="00490170" w:rsidRDefault="00A72C39" w:rsidP="00490170">
      <w:pPr>
        <w:pStyle w:val="Itext"/>
        <w:rPr>
          <w:b/>
          <w:bCs w:val="0"/>
          <w:lang w:val="en-US"/>
        </w:rPr>
      </w:pPr>
      <w:r w:rsidRPr="00490170">
        <w:rPr>
          <w:b/>
          <w:bCs w:val="0"/>
          <w:lang w:val="en-US"/>
        </w:rPr>
        <w:t>Testovanie a hodnotenie</w:t>
      </w:r>
    </w:p>
    <w:p w14:paraId="5C9390EF" w14:textId="6ECCE1DA" w:rsidR="00A72C39" w:rsidRPr="00490170" w:rsidRDefault="00A72C39" w:rsidP="00490170">
      <w:pPr>
        <w:pStyle w:val="Iodrazkatext"/>
      </w:pPr>
      <w:r w:rsidRPr="00490170">
        <w:rPr>
          <w:b/>
          <w:bCs/>
        </w:rPr>
        <w:t>Škótske národné štandardizované hodnotenia (SNSA)</w:t>
      </w:r>
      <w:r w:rsidRPr="00490170">
        <w:t>: Digitálne testy (P1, P4, P7, S3) gramotnosti/</w:t>
      </w:r>
      <w:r w:rsidR="001E44ED" w:rsidRPr="00490170">
        <w:t xml:space="preserve"> numerických</w:t>
      </w:r>
      <w:r w:rsidRPr="00490170">
        <w:t xml:space="preserve"> zručností; výsledky sa zadávajú do </w:t>
      </w:r>
      <w:proofErr w:type="spellStart"/>
      <w:r w:rsidRPr="00490170">
        <w:t>Insight</w:t>
      </w:r>
      <w:proofErr w:type="spellEnd"/>
      <w:r w:rsidRPr="00490170">
        <w:t>.</w:t>
      </w:r>
    </w:p>
    <w:p w14:paraId="242C0169" w14:textId="77777777" w:rsidR="00A72C39" w:rsidRPr="00490170" w:rsidRDefault="00A72C39" w:rsidP="00490170">
      <w:pPr>
        <w:pStyle w:val="Iodrazkatext"/>
      </w:pPr>
      <w:proofErr w:type="spellStart"/>
      <w:r w:rsidRPr="00490170">
        <w:rPr>
          <w:b/>
          <w:bCs/>
        </w:rPr>
        <w:t>Insight</w:t>
      </w:r>
      <w:proofErr w:type="spellEnd"/>
      <w:r w:rsidRPr="00490170">
        <w:t>: Bezpečné sekundárne porovnávanie (dosiahnuté výsledky, absolventi); používa sa na výber rizík HMIE.</w:t>
      </w:r>
    </w:p>
    <w:p w14:paraId="55350D6B" w14:textId="7C2B7A8E" w:rsidR="00A72C39" w:rsidRPr="00490170" w:rsidRDefault="00A72C39" w:rsidP="00490170">
      <w:pPr>
        <w:pStyle w:val="Iodrazkatext"/>
      </w:pPr>
      <w:r w:rsidRPr="00490170">
        <w:rPr>
          <w:b/>
          <w:bCs/>
        </w:rPr>
        <w:t>Databáza správ HMIE</w:t>
      </w:r>
      <w:r w:rsidRPr="00490170">
        <w:t xml:space="preserve">: Všetky inšpekčné </w:t>
      </w:r>
      <w:r w:rsidR="001E44ED" w:rsidRPr="00490170">
        <w:t>správy</w:t>
      </w:r>
      <w:r w:rsidRPr="00490170">
        <w:t xml:space="preserve"> je možné vyhľadávať na </w:t>
      </w:r>
      <w:r w:rsidR="001E44ED" w:rsidRPr="00490170">
        <w:t>stránke HMIE.</w:t>
      </w:r>
    </w:p>
    <w:p w14:paraId="50031882" w14:textId="79A54AD7" w:rsidR="00A72C39" w:rsidRPr="00490170" w:rsidRDefault="00A72C39" w:rsidP="00490170">
      <w:pPr>
        <w:pStyle w:val="Itext"/>
        <w:rPr>
          <w:b/>
          <w:bCs w:val="0"/>
          <w:lang w:val="en-US"/>
        </w:rPr>
      </w:pPr>
      <w:r w:rsidRPr="00490170">
        <w:rPr>
          <w:b/>
          <w:bCs w:val="0"/>
          <w:lang w:val="en-US"/>
        </w:rPr>
        <w:t>Národné prieskumy</w:t>
      </w:r>
    </w:p>
    <w:p w14:paraId="21D0232C" w14:textId="77777777" w:rsidR="00A72C39" w:rsidRPr="00A72C39" w:rsidRDefault="00A72C39" w:rsidP="00490170">
      <w:pPr>
        <w:pStyle w:val="Iodrazkatext"/>
        <w:rPr>
          <w:noProof/>
          <w:lang w:val="en-US"/>
        </w:rPr>
      </w:pPr>
      <w:r w:rsidRPr="00490170">
        <w:rPr>
          <w:b/>
          <w:bCs/>
          <w:noProof/>
          <w:lang w:val="en-US"/>
        </w:rPr>
        <w:t>PISA</w:t>
      </w:r>
      <w:r w:rsidRPr="00A72C39">
        <w:rPr>
          <w:noProof/>
          <w:lang w:val="en-US"/>
        </w:rPr>
        <w:t>: Trojročné testy OECD (matematika/prírodné vedy/čítanie) s rozpisom podľa škótskych regiónov.</w:t>
      </w:r>
    </w:p>
    <w:p w14:paraId="48E210B2" w14:textId="77777777" w:rsidR="00A72C39" w:rsidRPr="00A72C39" w:rsidRDefault="00A72C39" w:rsidP="00490170">
      <w:pPr>
        <w:pStyle w:val="Iodrazkatext"/>
        <w:rPr>
          <w:noProof/>
          <w:lang w:val="en-US"/>
        </w:rPr>
      </w:pPr>
      <w:r w:rsidRPr="00A72C39">
        <w:rPr>
          <w:noProof/>
          <w:lang w:val="en-US"/>
        </w:rPr>
        <w:t>Iné: Prieskumy detí v starostlivosti, údaje Národného rámca výkonnosti.</w:t>
      </w:r>
    </w:p>
    <w:p w14:paraId="7993F353" w14:textId="77777777" w:rsidR="00A72C39" w:rsidRPr="00A72C39" w:rsidRDefault="00A72C39" w:rsidP="00E95188">
      <w:pPr>
        <w:pStyle w:val="Iodrazkatext"/>
        <w:numPr>
          <w:ilvl w:val="0"/>
          <w:numId w:val="0"/>
        </w:numPr>
        <w:ind w:left="360"/>
        <w:rPr>
          <w:rFonts w:cs="Times New Roman"/>
          <w:bCs/>
          <w:noProof/>
          <w:color w:val="000000"/>
          <w:lang w:val="en-US"/>
        </w:rPr>
      </w:pPr>
    </w:p>
    <w:p w14:paraId="1219EB6C" w14:textId="2F0B49C9" w:rsidR="00CE2002" w:rsidRPr="00CE2002" w:rsidRDefault="00CE2002" w:rsidP="00CE2002">
      <w:pPr>
        <w:rPr>
          <w:rFonts w:cs="Times New Roman"/>
          <w:bCs/>
          <w:noProof/>
          <w:color w:val="000000"/>
        </w:rPr>
      </w:pPr>
      <w:r>
        <w:rPr>
          <w:rFonts w:cs="Times New Roman"/>
          <w:bCs/>
          <w:noProof/>
          <w:color w:val="000000"/>
        </w:rPr>
        <w:br w:type="page"/>
      </w:r>
    </w:p>
    <w:p w14:paraId="6223453F" w14:textId="2A8EB122" w:rsidR="009C1995" w:rsidRPr="009C1995" w:rsidRDefault="00897698" w:rsidP="009C1995">
      <w:pPr>
        <w:pStyle w:val="Nadpis2"/>
      </w:pPr>
      <w:bookmarkStart w:id="17" w:name="_Toc219464272"/>
      <w:r>
        <w:lastRenderedPageBreak/>
        <w:t>Oblasti/kritériá hodnotenia kvality škôl a školských zariadení</w:t>
      </w:r>
      <w:r w:rsidR="00A0639F">
        <w:t xml:space="preserve"> (okrem VŠ)</w:t>
      </w:r>
      <w:bookmarkEnd w:id="17"/>
    </w:p>
    <w:p w14:paraId="5604C78A" w14:textId="4A0069E2" w:rsidR="009C1995" w:rsidRDefault="009C1995" w:rsidP="009C1995">
      <w:pPr>
        <w:pStyle w:val="Itext"/>
        <w:rPr>
          <w:lang w:val="sk-SK"/>
        </w:rPr>
      </w:pPr>
      <w:r w:rsidRPr="009C1995">
        <w:rPr>
          <w:lang w:val="sk-SK"/>
        </w:rPr>
        <w:t xml:space="preserve">Účinné sebahodnotenie a „pohľad dovnútra“ znamenajú podrobnejšie preskúmanie toho, ako dobre fungujú konkrétne aspekty školy. Témy v rámci každého z </w:t>
      </w:r>
      <w:r w:rsidR="00DD7090">
        <w:rPr>
          <w:lang w:val="sk-SK"/>
        </w:rPr>
        <w:t>indikátor</w:t>
      </w:r>
      <w:r w:rsidRPr="009C1995">
        <w:rPr>
          <w:lang w:val="sk-SK"/>
        </w:rPr>
        <w:t>ov kvality podporujú tieto činnosti.</w:t>
      </w:r>
      <w:r w:rsidR="009A24B5">
        <w:rPr>
          <w:lang w:val="sk-SK"/>
        </w:rPr>
        <w:t xml:space="preserve"> Pre podrobný popis jednotlivých </w:t>
      </w:r>
      <w:r w:rsidR="004B4B5F">
        <w:rPr>
          <w:lang w:val="sk-SK"/>
        </w:rPr>
        <w:t xml:space="preserve">kritérií hodnotenia </w:t>
      </w:r>
      <w:r w:rsidR="009A24B5">
        <w:rPr>
          <w:lang w:val="sk-SK"/>
        </w:rPr>
        <w:t>kvality a ich charakteristiky viď prílohy č.</w:t>
      </w:r>
      <w:r w:rsidR="007934B7">
        <w:rPr>
          <w:lang w:val="sk-SK"/>
        </w:rPr>
        <w:t>12</w:t>
      </w:r>
      <w:r w:rsidR="002C32E5">
        <w:rPr>
          <w:lang w:val="sk-SK"/>
        </w:rPr>
        <w:t xml:space="preserve"> </w:t>
      </w:r>
      <w:r w:rsidR="009A24B5">
        <w:rPr>
          <w:lang w:val="sk-SK"/>
        </w:rPr>
        <w:t>a 1</w:t>
      </w:r>
      <w:r w:rsidR="007934B7">
        <w:rPr>
          <w:lang w:val="sk-SK"/>
        </w:rPr>
        <w:t>3</w:t>
      </w:r>
      <w:r w:rsidR="009A24B5">
        <w:rPr>
          <w:lang w:val="sk-SK"/>
        </w:rPr>
        <w:t xml:space="preserve">. </w:t>
      </w:r>
    </w:p>
    <w:p w14:paraId="501DF8E1" w14:textId="5C8AD67F" w:rsidR="009C1995" w:rsidRPr="00181EA1" w:rsidRDefault="00EA06EE" w:rsidP="00652915">
      <w:pPr>
        <w:pStyle w:val="Iobrazokoznacenie"/>
        <w:numPr>
          <w:ilvl w:val="0"/>
          <w:numId w:val="0"/>
        </w:numPr>
        <w:rPr>
          <w:lang w:val="sk-SK"/>
        </w:rPr>
      </w:pPr>
      <w:r>
        <w:rPr>
          <w:lang w:val="sk-SK"/>
        </w:rPr>
        <w:t>Tab</w:t>
      </w:r>
      <w:r w:rsidR="00797CD9">
        <w:rPr>
          <w:lang w:val="sk-SK"/>
        </w:rPr>
        <w:t>uľka č. 3</w:t>
      </w:r>
      <w:r w:rsidR="00797CD9">
        <w:rPr>
          <w:lang w:val="sk-SK"/>
        </w:rPr>
        <w:tab/>
      </w:r>
      <w:r w:rsidR="00652915">
        <w:rPr>
          <w:lang w:val="sk-SK"/>
        </w:rPr>
        <w:t xml:space="preserve"> </w:t>
      </w:r>
      <w:r w:rsidR="00A30642" w:rsidRPr="006D4CEC">
        <w:rPr>
          <w:lang w:val="sk-SK"/>
        </w:rPr>
        <w:t>Kvalitatívny r</w:t>
      </w:r>
      <w:r w:rsidR="00057A26" w:rsidRPr="006D4CEC">
        <w:rPr>
          <w:lang w:val="sk-SK"/>
        </w:rPr>
        <w:t>ámec: Ak</w:t>
      </w:r>
      <w:r w:rsidR="003B2113" w:rsidRPr="006D4CEC">
        <w:rPr>
          <w:lang w:val="sk-SK"/>
        </w:rPr>
        <w:t>á</w:t>
      </w:r>
      <w:r w:rsidR="00057A26" w:rsidRPr="006D4CEC">
        <w:rPr>
          <w:lang w:val="sk-SK"/>
        </w:rPr>
        <w:t xml:space="preserve"> dobrá j</w:t>
      </w:r>
      <w:r w:rsidR="00C31D65">
        <w:rPr>
          <w:lang w:val="sk-SK"/>
        </w:rPr>
        <w:t>e</w:t>
      </w:r>
      <w:r w:rsidR="00057A26" w:rsidRPr="006D4CEC">
        <w:rPr>
          <w:lang w:val="sk-SK"/>
        </w:rPr>
        <w:t xml:space="preserve"> naša škola? </w:t>
      </w:r>
      <w:r w:rsidR="00057A26" w:rsidRPr="00181EA1">
        <w:rPr>
          <w:lang w:val="sk-SK"/>
        </w:rPr>
        <w:t>Štvrtá edícia</w:t>
      </w:r>
    </w:p>
    <w:tbl>
      <w:tblPr>
        <w:tblStyle w:val="TableNormal1"/>
        <w:tblW w:w="8629" w:type="dxa"/>
        <w:tblInd w:w="52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916"/>
        <w:gridCol w:w="4713"/>
      </w:tblGrid>
      <w:tr w:rsidR="009C1995" w14:paraId="634BCDA3" w14:textId="77777777" w:rsidTr="00FE3CF2">
        <w:trPr>
          <w:trHeight w:val="400"/>
        </w:trPr>
        <w:tc>
          <w:tcPr>
            <w:tcW w:w="8120" w:type="dxa"/>
            <w:gridSpan w:val="2"/>
            <w:tcBorders>
              <w:left w:val="single" w:sz="18" w:space="0" w:color="53A4D7"/>
              <w:right w:val="single" w:sz="18" w:space="0" w:color="53A4D7"/>
            </w:tcBorders>
            <w:shd w:val="clear" w:color="auto" w:fill="53A4D7"/>
          </w:tcPr>
          <w:p w14:paraId="40DC6CEE" w14:textId="77777777" w:rsidR="009C1995" w:rsidRPr="004261CE" w:rsidRDefault="009C1995" w:rsidP="004261CE">
            <w:pPr>
              <w:pStyle w:val="Iabctext"/>
              <w:jc w:val="center"/>
              <w:rPr>
                <w:b/>
                <w:bCs/>
              </w:rPr>
            </w:pPr>
            <w:r w:rsidRPr="004261CE">
              <w:rPr>
                <w:b/>
                <w:bCs/>
              </w:rPr>
              <w:t>Vedenie a riadenie</w:t>
            </w:r>
          </w:p>
        </w:tc>
      </w:tr>
      <w:tr w:rsidR="009C1995" w14:paraId="60B002DE" w14:textId="77777777" w:rsidTr="00FE3CF2">
        <w:trPr>
          <w:trHeight w:val="356"/>
        </w:trPr>
        <w:tc>
          <w:tcPr>
            <w:tcW w:w="8120" w:type="dxa"/>
            <w:gridSpan w:val="2"/>
            <w:tcBorders>
              <w:left w:val="single" w:sz="18" w:space="0" w:color="53A4D7"/>
              <w:bottom w:val="single" w:sz="18" w:space="0" w:color="53A4D7"/>
              <w:right w:val="single" w:sz="18" w:space="0" w:color="53A4D7"/>
            </w:tcBorders>
            <w:shd w:val="clear" w:color="auto" w:fill="53A4D7"/>
          </w:tcPr>
          <w:p w14:paraId="6E1CC49F" w14:textId="32AF5C11" w:rsidR="009C1995" w:rsidRPr="001C2C94" w:rsidRDefault="009C1995" w:rsidP="004261CE">
            <w:pPr>
              <w:pStyle w:val="Iabctext"/>
              <w:jc w:val="center"/>
              <w:rPr>
                <w:b/>
                <w:bCs/>
                <w:lang w:val="sk-SK"/>
              </w:rPr>
            </w:pPr>
            <w:r w:rsidRPr="001C2C94">
              <w:rPr>
                <w:b/>
                <w:bCs/>
                <w:lang w:val="sk-SK"/>
              </w:rPr>
              <w:t>Ak</w:t>
            </w:r>
            <w:r w:rsidR="003B2113" w:rsidRPr="001C2C94">
              <w:rPr>
                <w:b/>
                <w:bCs/>
                <w:lang w:val="sk-SK"/>
              </w:rPr>
              <w:t>é</w:t>
            </w:r>
            <w:r w:rsidRPr="001C2C94">
              <w:rPr>
                <w:b/>
                <w:bCs/>
                <w:lang w:val="sk-SK"/>
              </w:rPr>
              <w:t xml:space="preserve"> dobré je naše vedenie a prístup k</w:t>
            </w:r>
            <w:r w:rsidR="004261CE" w:rsidRPr="001C2C94">
              <w:rPr>
                <w:b/>
                <w:bCs/>
                <w:lang w:val="sk-SK"/>
              </w:rPr>
              <w:t> </w:t>
            </w:r>
            <w:r w:rsidRPr="001C2C94">
              <w:rPr>
                <w:b/>
                <w:bCs/>
                <w:lang w:val="sk-SK"/>
              </w:rPr>
              <w:t>zlepšovaniu</w:t>
            </w:r>
            <w:r w:rsidR="004261CE" w:rsidRPr="001C2C94">
              <w:rPr>
                <w:b/>
                <w:bCs/>
                <w:lang w:val="sk-SK"/>
              </w:rPr>
              <w:t xml:space="preserve"> sa</w:t>
            </w:r>
            <w:r w:rsidRPr="001C2C94">
              <w:rPr>
                <w:b/>
                <w:bCs/>
                <w:lang w:val="sk-SK"/>
              </w:rPr>
              <w:t>?</w:t>
            </w:r>
          </w:p>
        </w:tc>
      </w:tr>
      <w:tr w:rsidR="009C1995" w14:paraId="726C7786" w14:textId="77777777" w:rsidTr="00FE3CF2">
        <w:trPr>
          <w:trHeight w:val="338"/>
        </w:trPr>
        <w:tc>
          <w:tcPr>
            <w:tcW w:w="3685" w:type="dxa"/>
            <w:tcBorders>
              <w:top w:val="single" w:sz="18" w:space="0" w:color="53A4D7"/>
              <w:left w:val="single" w:sz="18" w:space="0" w:color="53A4D7"/>
              <w:bottom w:val="single" w:sz="18" w:space="0" w:color="53A4D7"/>
              <w:right w:val="single" w:sz="18" w:space="0" w:color="53A4D7"/>
            </w:tcBorders>
            <w:shd w:val="clear" w:color="auto" w:fill="D3E3F4"/>
          </w:tcPr>
          <w:p w14:paraId="5B6AE945" w14:textId="77777777" w:rsidR="009C1995" w:rsidRPr="00FE3CF2" w:rsidRDefault="009C1995" w:rsidP="004261CE">
            <w:pPr>
              <w:pStyle w:val="Iabctext"/>
              <w:jc w:val="center"/>
              <w:rPr>
                <w:b/>
                <w:bCs/>
              </w:rPr>
            </w:pPr>
            <w:r w:rsidRPr="00FE3CF2">
              <w:rPr>
                <w:b/>
                <w:bCs/>
              </w:rPr>
              <w:t>Indikátor kvality</w:t>
            </w:r>
          </w:p>
        </w:tc>
        <w:tc>
          <w:tcPr>
            <w:tcW w:w="4435" w:type="dxa"/>
            <w:tcBorders>
              <w:top w:val="single" w:sz="18" w:space="0" w:color="53A4D7"/>
              <w:left w:val="single" w:sz="18" w:space="0" w:color="53A4D7"/>
              <w:bottom w:val="single" w:sz="18" w:space="0" w:color="53A4D7"/>
              <w:right w:val="single" w:sz="18" w:space="0" w:color="53A4D7"/>
            </w:tcBorders>
          </w:tcPr>
          <w:p w14:paraId="2F83E81D" w14:textId="77777777" w:rsidR="009C1995" w:rsidRPr="00FE3CF2" w:rsidRDefault="009C1995" w:rsidP="004261CE">
            <w:pPr>
              <w:pStyle w:val="Iabctext"/>
              <w:jc w:val="center"/>
              <w:rPr>
                <w:b/>
                <w:bCs/>
              </w:rPr>
            </w:pPr>
            <w:r w:rsidRPr="00FE3CF2">
              <w:rPr>
                <w:b/>
                <w:bCs/>
              </w:rPr>
              <w:t>Témy</w:t>
            </w:r>
          </w:p>
        </w:tc>
      </w:tr>
      <w:tr w:rsidR="009C1995" w14:paraId="43B9D16F" w14:textId="77777777" w:rsidTr="00FE3CF2">
        <w:trPr>
          <w:trHeight w:val="2007"/>
        </w:trPr>
        <w:tc>
          <w:tcPr>
            <w:tcW w:w="3685" w:type="dxa"/>
            <w:tcBorders>
              <w:top w:val="single" w:sz="18" w:space="0" w:color="53A4D7"/>
              <w:left w:val="single" w:sz="18" w:space="0" w:color="53A4D7"/>
              <w:bottom w:val="single" w:sz="18" w:space="0" w:color="53A4D7"/>
              <w:right w:val="single" w:sz="18" w:space="0" w:color="53A4D7"/>
            </w:tcBorders>
            <w:shd w:val="clear" w:color="auto" w:fill="D3E3F4"/>
          </w:tcPr>
          <w:p w14:paraId="46324B76" w14:textId="583054AC" w:rsidR="009C1995" w:rsidRPr="004261CE" w:rsidRDefault="009C1995" w:rsidP="004261CE">
            <w:pPr>
              <w:pStyle w:val="Iabctext"/>
              <w:jc w:val="center"/>
            </w:pPr>
            <w:r w:rsidRPr="004261CE">
              <w:t>1.1 Sebahodnotenie na účely s</w:t>
            </w:r>
            <w:r w:rsidR="00917BB3" w:rsidRPr="004261CE">
              <w:t>ebarozvoja</w:t>
            </w:r>
          </w:p>
        </w:tc>
        <w:tc>
          <w:tcPr>
            <w:tcW w:w="4435" w:type="dxa"/>
            <w:tcBorders>
              <w:top w:val="single" w:sz="18" w:space="0" w:color="53A4D7"/>
              <w:left w:val="single" w:sz="18" w:space="0" w:color="53A4D7"/>
              <w:bottom w:val="single" w:sz="18" w:space="0" w:color="53A4D7"/>
              <w:right w:val="single" w:sz="18" w:space="0" w:color="53A4D7"/>
            </w:tcBorders>
          </w:tcPr>
          <w:p w14:paraId="1285CA68" w14:textId="66CA6B7A" w:rsidR="009C1995" w:rsidRPr="00B2622B" w:rsidRDefault="009C1995" w:rsidP="00B82C24">
            <w:pPr>
              <w:pStyle w:val="Iodrazkatext"/>
              <w:rPr>
                <w:lang w:val="sk-SK"/>
              </w:rPr>
            </w:pPr>
            <w:r w:rsidRPr="00B2622B">
              <w:rPr>
                <w:lang w:val="sk-SK"/>
              </w:rPr>
              <w:t>Spolupráca pri sebahodnotení</w:t>
            </w:r>
          </w:p>
          <w:p w14:paraId="31B2B7C5" w14:textId="7E8A07E6" w:rsidR="009C1995" w:rsidRPr="00B2622B" w:rsidRDefault="009C1995" w:rsidP="00B82C24">
            <w:pPr>
              <w:pStyle w:val="Iodrazkatext"/>
              <w:rPr>
                <w:lang w:val="sk-SK"/>
              </w:rPr>
            </w:pPr>
            <w:r w:rsidRPr="00B2622B">
              <w:rPr>
                <w:lang w:val="sk-SK"/>
              </w:rPr>
              <w:t>Analýza a hodnotenie informácií a údajov</w:t>
            </w:r>
          </w:p>
          <w:p w14:paraId="3040DF0D" w14:textId="6FB30636" w:rsidR="009C1995" w:rsidRPr="00B2622B" w:rsidRDefault="009C1995" w:rsidP="00B82C24">
            <w:pPr>
              <w:pStyle w:val="Iodrazkatext"/>
              <w:rPr>
                <w:lang w:val="sk-SK"/>
              </w:rPr>
            </w:pPr>
            <w:r w:rsidRPr="00B2622B">
              <w:rPr>
                <w:lang w:val="sk-SK"/>
              </w:rPr>
              <w:t xml:space="preserve">Zabezpečenie vplyvu na úspechy a výsledky </w:t>
            </w:r>
            <w:r w:rsidR="002A4E01" w:rsidRPr="00B2622B">
              <w:rPr>
                <w:lang w:val="sk-SK"/>
              </w:rPr>
              <w:t>žiakov</w:t>
            </w:r>
          </w:p>
        </w:tc>
      </w:tr>
      <w:tr w:rsidR="009C1995" w14:paraId="3AAB65FB" w14:textId="77777777" w:rsidTr="00FE3CF2">
        <w:trPr>
          <w:trHeight w:val="2007"/>
        </w:trPr>
        <w:tc>
          <w:tcPr>
            <w:tcW w:w="3685" w:type="dxa"/>
            <w:tcBorders>
              <w:top w:val="single" w:sz="18" w:space="0" w:color="53A4D7"/>
              <w:left w:val="single" w:sz="18" w:space="0" w:color="53A4D7"/>
              <w:bottom w:val="single" w:sz="18" w:space="0" w:color="53A4D7"/>
              <w:right w:val="single" w:sz="18" w:space="0" w:color="53A4D7"/>
            </w:tcBorders>
            <w:shd w:val="clear" w:color="auto" w:fill="D3E3F4"/>
          </w:tcPr>
          <w:p w14:paraId="4AA475C0" w14:textId="190B84BA" w:rsidR="009C1995" w:rsidRDefault="009C1995" w:rsidP="004261CE">
            <w:pPr>
              <w:pStyle w:val="Iabctext"/>
              <w:rPr>
                <w:sz w:val="21"/>
              </w:rPr>
            </w:pPr>
            <w:r>
              <w:t xml:space="preserve">1.2 Vedenie </w:t>
            </w:r>
            <w:r w:rsidR="001C600E">
              <w:t>v oblasti vzdelávania</w:t>
            </w:r>
          </w:p>
        </w:tc>
        <w:tc>
          <w:tcPr>
            <w:tcW w:w="4435" w:type="dxa"/>
            <w:tcBorders>
              <w:top w:val="single" w:sz="18" w:space="0" w:color="53A4D7"/>
              <w:left w:val="single" w:sz="18" w:space="0" w:color="53A4D7"/>
              <w:bottom w:val="single" w:sz="18" w:space="0" w:color="53A4D7"/>
              <w:right w:val="single" w:sz="18" w:space="0" w:color="53A4D7"/>
            </w:tcBorders>
          </w:tcPr>
          <w:p w14:paraId="22462C34" w14:textId="53ECD12E" w:rsidR="009C1995" w:rsidRPr="00B2622B" w:rsidRDefault="009C1995" w:rsidP="00B82C24">
            <w:pPr>
              <w:pStyle w:val="Iodrazkatext"/>
              <w:rPr>
                <w:lang w:val="sk-SK"/>
              </w:rPr>
            </w:pPr>
            <w:r w:rsidRPr="00B2622B">
              <w:rPr>
                <w:lang w:val="sk-SK"/>
              </w:rPr>
              <w:t>Profesionálne zapojenie a kolegiálna práca</w:t>
            </w:r>
          </w:p>
          <w:p w14:paraId="791A9E7B" w14:textId="3F21A495" w:rsidR="009C1995" w:rsidRPr="00B2622B" w:rsidRDefault="009C1995" w:rsidP="00B82C24">
            <w:pPr>
              <w:pStyle w:val="Iodrazkatext"/>
              <w:rPr>
                <w:lang w:val="sk-SK"/>
              </w:rPr>
            </w:pPr>
            <w:r w:rsidRPr="00B2622B">
              <w:rPr>
                <w:lang w:val="sk-SK"/>
              </w:rPr>
              <w:t>Vplyv celoživotného profesionálneho vzdelávania</w:t>
            </w:r>
          </w:p>
          <w:p w14:paraId="0D3EBB7D" w14:textId="08B3BDED" w:rsidR="009C1995" w:rsidRPr="00B2622B" w:rsidRDefault="009C1995" w:rsidP="00B82C24">
            <w:pPr>
              <w:pStyle w:val="Iodrazkatext"/>
              <w:rPr>
                <w:sz w:val="21"/>
                <w:lang w:val="sk-SK"/>
              </w:rPr>
            </w:pPr>
            <w:r w:rsidRPr="00B2622B">
              <w:rPr>
                <w:lang w:val="sk-SK"/>
              </w:rPr>
              <w:t>Deti a mladí ľudia ako lídri vzdelávania</w:t>
            </w:r>
          </w:p>
        </w:tc>
      </w:tr>
      <w:tr w:rsidR="009C1995" w14:paraId="3A87B418" w14:textId="77777777" w:rsidTr="00FE3CF2">
        <w:trPr>
          <w:trHeight w:val="2257"/>
        </w:trPr>
        <w:tc>
          <w:tcPr>
            <w:tcW w:w="3685" w:type="dxa"/>
            <w:tcBorders>
              <w:top w:val="single" w:sz="18" w:space="0" w:color="53A4D7"/>
              <w:left w:val="single" w:sz="18" w:space="0" w:color="53A4D7"/>
              <w:bottom w:val="single" w:sz="18" w:space="0" w:color="53A4D7"/>
              <w:right w:val="single" w:sz="18" w:space="0" w:color="53A4D7"/>
            </w:tcBorders>
            <w:shd w:val="clear" w:color="auto" w:fill="D3E3F4"/>
          </w:tcPr>
          <w:p w14:paraId="5C74112B" w14:textId="13752966" w:rsidR="009C1995" w:rsidRDefault="009C1995" w:rsidP="004261CE">
            <w:pPr>
              <w:pStyle w:val="Iabctext"/>
              <w:rPr>
                <w:sz w:val="21"/>
              </w:rPr>
            </w:pPr>
            <w:r>
              <w:t>1.3</w:t>
            </w:r>
            <w:r>
              <w:rPr>
                <w:spacing w:val="26"/>
              </w:rPr>
              <w:t xml:space="preserve"> </w:t>
            </w:r>
            <w:r>
              <w:t>Vedenie zmien</w:t>
            </w:r>
          </w:p>
        </w:tc>
        <w:tc>
          <w:tcPr>
            <w:tcW w:w="4435" w:type="dxa"/>
            <w:tcBorders>
              <w:top w:val="single" w:sz="18" w:space="0" w:color="53A4D7"/>
              <w:left w:val="single" w:sz="18" w:space="0" w:color="53A4D7"/>
              <w:bottom w:val="single" w:sz="18" w:space="0" w:color="53A4D7"/>
              <w:right w:val="single" w:sz="18" w:space="0" w:color="53A4D7"/>
            </w:tcBorders>
          </w:tcPr>
          <w:p w14:paraId="472A3EEF" w14:textId="1EDE37A2" w:rsidR="009C1995" w:rsidRPr="00B2622B" w:rsidRDefault="009C1995" w:rsidP="00B82C24">
            <w:pPr>
              <w:pStyle w:val="Iodrazkatext"/>
              <w:rPr>
                <w:lang w:val="sk-SK"/>
              </w:rPr>
            </w:pPr>
            <w:r w:rsidRPr="00B2622B">
              <w:rPr>
                <w:lang w:val="sk-SK"/>
              </w:rPr>
              <w:t>Rozvoj spoločnej vízie, hodnôt a cieľov relevantných pre školu a jej</w:t>
            </w:r>
            <w:r w:rsidR="00B82C24" w:rsidRPr="00B2622B">
              <w:rPr>
                <w:lang w:val="sk-SK"/>
              </w:rPr>
              <w:t xml:space="preserve"> </w:t>
            </w:r>
            <w:r w:rsidRPr="00B2622B">
              <w:rPr>
                <w:lang w:val="sk-SK"/>
              </w:rPr>
              <w:t>komunitu</w:t>
            </w:r>
          </w:p>
          <w:p w14:paraId="3ABD25E0" w14:textId="10C1E85A" w:rsidR="009C1995" w:rsidRPr="00B2622B" w:rsidRDefault="009C1995" w:rsidP="00B82C24">
            <w:pPr>
              <w:pStyle w:val="Iodrazkatext"/>
              <w:rPr>
                <w:lang w:val="sk-SK"/>
              </w:rPr>
            </w:pPr>
            <w:r w:rsidRPr="00B2622B">
              <w:rPr>
                <w:lang w:val="sk-SK"/>
              </w:rPr>
              <w:t>Strategické plánovanie s cieľom neustáleho zlepšovania</w:t>
            </w:r>
          </w:p>
          <w:p w14:paraId="0562CE0E" w14:textId="79FB844E" w:rsidR="009C1995" w:rsidRPr="00B2622B" w:rsidRDefault="009C1995" w:rsidP="00B82C24">
            <w:pPr>
              <w:pStyle w:val="Iodrazkatext"/>
              <w:rPr>
                <w:sz w:val="21"/>
                <w:lang w:val="sk-SK"/>
              </w:rPr>
            </w:pPr>
            <w:r w:rsidRPr="00B2622B">
              <w:rPr>
                <w:lang w:val="sk-SK"/>
              </w:rPr>
              <w:t>Implementácia zlepšení a zmien</w:t>
            </w:r>
          </w:p>
        </w:tc>
      </w:tr>
      <w:tr w:rsidR="009C1995" w14:paraId="671AD4B8" w14:textId="77777777" w:rsidTr="00FE3CF2">
        <w:trPr>
          <w:trHeight w:val="1507"/>
        </w:trPr>
        <w:tc>
          <w:tcPr>
            <w:tcW w:w="3685" w:type="dxa"/>
            <w:tcBorders>
              <w:top w:val="single" w:sz="18" w:space="0" w:color="53A4D7"/>
              <w:left w:val="single" w:sz="18" w:space="0" w:color="53A4D7"/>
              <w:bottom w:val="single" w:sz="18" w:space="0" w:color="53A4D7"/>
              <w:right w:val="single" w:sz="18" w:space="0" w:color="53A4D7"/>
            </w:tcBorders>
            <w:shd w:val="clear" w:color="auto" w:fill="D3E3F4"/>
          </w:tcPr>
          <w:p w14:paraId="0314E1BA" w14:textId="77777777" w:rsidR="009C1995" w:rsidRDefault="009C1995" w:rsidP="004261CE">
            <w:pPr>
              <w:pStyle w:val="Iabctext"/>
              <w:rPr>
                <w:sz w:val="21"/>
              </w:rPr>
            </w:pPr>
            <w:r>
              <w:t>1.4 Vedenie a riadenie zamestnancov</w:t>
            </w:r>
          </w:p>
        </w:tc>
        <w:tc>
          <w:tcPr>
            <w:tcW w:w="4435" w:type="dxa"/>
            <w:tcBorders>
              <w:top w:val="single" w:sz="18" w:space="0" w:color="53A4D7"/>
              <w:left w:val="single" w:sz="18" w:space="0" w:color="53A4D7"/>
              <w:bottom w:val="single" w:sz="18" w:space="0" w:color="53A4D7"/>
              <w:right w:val="single" w:sz="18" w:space="0" w:color="53A4D7"/>
            </w:tcBorders>
          </w:tcPr>
          <w:p w14:paraId="53244A5A" w14:textId="21994508" w:rsidR="009C1995" w:rsidRPr="00B2622B" w:rsidRDefault="009C1995" w:rsidP="00B82C24">
            <w:pPr>
              <w:pStyle w:val="Iodrazkatext"/>
              <w:rPr>
                <w:lang w:val="sk-SK"/>
              </w:rPr>
            </w:pPr>
            <w:r w:rsidRPr="00B2622B">
              <w:rPr>
                <w:lang w:val="sk-SK"/>
              </w:rPr>
              <w:t>Rámec riadenia</w:t>
            </w:r>
          </w:p>
          <w:p w14:paraId="324537DD" w14:textId="0FF9FECE" w:rsidR="009C1995" w:rsidRPr="00B2622B" w:rsidRDefault="009C1995" w:rsidP="00B82C24">
            <w:pPr>
              <w:pStyle w:val="Iodrazkatext"/>
              <w:rPr>
                <w:lang w:val="sk-SK"/>
              </w:rPr>
            </w:pPr>
            <w:r w:rsidRPr="00B2622B">
              <w:rPr>
                <w:lang w:val="sk-SK"/>
              </w:rPr>
              <w:t>Budovanie a udržiavanie profesionálneho tímu zamestnancov</w:t>
            </w:r>
          </w:p>
          <w:p w14:paraId="247CE99C" w14:textId="45E8449E" w:rsidR="009C1995" w:rsidRPr="00B2622B" w:rsidRDefault="00EF7619" w:rsidP="00B82C24">
            <w:pPr>
              <w:pStyle w:val="Iodrazkatext"/>
              <w:rPr>
                <w:lang w:val="sk-SK"/>
              </w:rPr>
            </w:pPr>
            <w:proofErr w:type="spellStart"/>
            <w:r>
              <w:rPr>
                <w:lang w:val="sk-SK"/>
              </w:rPr>
              <w:t>Wellbeing</w:t>
            </w:r>
            <w:proofErr w:type="spellEnd"/>
            <w:r w:rsidR="009C1995" w:rsidRPr="00B2622B">
              <w:rPr>
                <w:lang w:val="sk-SK"/>
              </w:rPr>
              <w:t xml:space="preserve"> zamestnancov a duchovná podpora v rámci programu</w:t>
            </w:r>
          </w:p>
        </w:tc>
      </w:tr>
      <w:tr w:rsidR="009C1995" w14:paraId="5C995883" w14:textId="77777777" w:rsidTr="00FE3CF2">
        <w:trPr>
          <w:trHeight w:val="966"/>
        </w:trPr>
        <w:tc>
          <w:tcPr>
            <w:tcW w:w="3685" w:type="dxa"/>
            <w:tcBorders>
              <w:top w:val="single" w:sz="18" w:space="0" w:color="53A4D7"/>
              <w:left w:val="single" w:sz="18" w:space="0" w:color="53A4D7"/>
              <w:bottom w:val="single" w:sz="18" w:space="0" w:color="53A4D7"/>
              <w:right w:val="single" w:sz="18" w:space="0" w:color="53A4D7"/>
            </w:tcBorders>
            <w:shd w:val="clear" w:color="auto" w:fill="D3E3F4"/>
          </w:tcPr>
          <w:p w14:paraId="0B5F88E3" w14:textId="77777777" w:rsidR="009C1995" w:rsidRPr="009C1995" w:rsidRDefault="009C1995" w:rsidP="004261CE">
            <w:pPr>
              <w:pStyle w:val="Iabctext"/>
              <w:rPr>
                <w:sz w:val="21"/>
                <w:lang w:val="sk-SK"/>
              </w:rPr>
            </w:pPr>
            <w:r w:rsidRPr="009C1995">
              <w:rPr>
                <w:lang w:val="sk-SK"/>
              </w:rPr>
              <w:t>1.5 Riadenie zdrojov na podporu rovnosti</w:t>
            </w:r>
          </w:p>
        </w:tc>
        <w:tc>
          <w:tcPr>
            <w:tcW w:w="4435" w:type="dxa"/>
            <w:tcBorders>
              <w:top w:val="single" w:sz="18" w:space="0" w:color="53A4D7"/>
              <w:left w:val="single" w:sz="18" w:space="0" w:color="53A4D7"/>
              <w:bottom w:val="single" w:sz="18" w:space="0" w:color="53A4D7"/>
              <w:right w:val="single" w:sz="18" w:space="0" w:color="53A4D7"/>
            </w:tcBorders>
          </w:tcPr>
          <w:p w14:paraId="6B133179" w14:textId="56A60F5F" w:rsidR="009C1995" w:rsidRPr="00B2622B" w:rsidRDefault="009C1995" w:rsidP="00B82C24">
            <w:pPr>
              <w:pStyle w:val="Iodrazkatext"/>
              <w:rPr>
                <w:lang w:val="sk-SK"/>
              </w:rPr>
            </w:pPr>
            <w:r w:rsidRPr="00B2622B">
              <w:rPr>
                <w:lang w:val="sk-SK"/>
              </w:rPr>
              <w:t>Riadenie financií na vzdelávanie</w:t>
            </w:r>
          </w:p>
          <w:p w14:paraId="5A5DD3F6" w14:textId="3BA8932B" w:rsidR="009C1995" w:rsidRPr="00B2622B" w:rsidRDefault="009C1995" w:rsidP="00B82C24">
            <w:pPr>
              <w:pStyle w:val="Iodrazkatext"/>
              <w:rPr>
                <w:lang w:val="sk-SK"/>
              </w:rPr>
            </w:pPr>
            <w:r w:rsidRPr="00B2622B">
              <w:rPr>
                <w:lang w:val="sk-SK"/>
              </w:rPr>
              <w:t>Riadenie zdrojov a prostredia pre vzdelávanie</w:t>
            </w:r>
          </w:p>
        </w:tc>
      </w:tr>
    </w:tbl>
    <w:tbl>
      <w:tblPr>
        <w:tblStyle w:val="TableNormal1"/>
        <w:tblpPr w:leftFromText="180" w:rightFromText="180" w:vertAnchor="text" w:horzAnchor="margin" w:tblpXSpec="right" w:tblpY="-9009"/>
        <w:tblW w:w="823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978"/>
        <w:gridCol w:w="300"/>
        <w:gridCol w:w="3952"/>
      </w:tblGrid>
      <w:tr w:rsidR="00FE3CF2" w:rsidRPr="009C1995" w14:paraId="0264DA60" w14:textId="77777777" w:rsidTr="002535D7">
        <w:trPr>
          <w:trHeight w:val="400"/>
        </w:trPr>
        <w:tc>
          <w:tcPr>
            <w:tcW w:w="8230" w:type="dxa"/>
            <w:gridSpan w:val="3"/>
            <w:tcBorders>
              <w:left w:val="single" w:sz="18" w:space="0" w:color="EE7402"/>
              <w:right w:val="single" w:sz="18" w:space="0" w:color="EE7402"/>
            </w:tcBorders>
            <w:shd w:val="clear" w:color="auto" w:fill="EE7402"/>
          </w:tcPr>
          <w:p w14:paraId="6C227EBC" w14:textId="49B65DCE" w:rsidR="00FE3CF2" w:rsidRPr="004C25CB" w:rsidRDefault="00FE3CF2" w:rsidP="004C25CB">
            <w:pPr>
              <w:pStyle w:val="Iabctext"/>
              <w:jc w:val="center"/>
            </w:pPr>
            <w:r w:rsidRPr="004C25CB">
              <w:lastRenderedPageBreak/>
              <w:t>Vzdelávacie služby</w:t>
            </w:r>
          </w:p>
        </w:tc>
      </w:tr>
      <w:tr w:rsidR="00FE3CF2" w:rsidRPr="009C1995" w14:paraId="77112273" w14:textId="77777777" w:rsidTr="002535D7">
        <w:trPr>
          <w:trHeight w:val="356"/>
        </w:trPr>
        <w:tc>
          <w:tcPr>
            <w:tcW w:w="8230" w:type="dxa"/>
            <w:gridSpan w:val="3"/>
            <w:tcBorders>
              <w:left w:val="single" w:sz="18" w:space="0" w:color="EE7402"/>
              <w:bottom w:val="single" w:sz="18" w:space="0" w:color="EE7402"/>
              <w:right w:val="single" w:sz="18" w:space="0" w:color="EE7402"/>
            </w:tcBorders>
            <w:shd w:val="clear" w:color="auto" w:fill="EE7402"/>
          </w:tcPr>
          <w:p w14:paraId="721A53E3" w14:textId="77777777" w:rsidR="00FE3CF2" w:rsidRPr="001C2C94" w:rsidRDefault="00FE3CF2" w:rsidP="004C25CB">
            <w:pPr>
              <w:pStyle w:val="Iabctext"/>
              <w:jc w:val="center"/>
              <w:rPr>
                <w:lang w:val="sk-SK"/>
              </w:rPr>
            </w:pPr>
            <w:r w:rsidRPr="001C2C94">
              <w:rPr>
                <w:lang w:val="sk-SK"/>
              </w:rPr>
              <w:t>Aká je kvalita starostlivosti a vzdelávania, ktoré ponúkame?</w:t>
            </w:r>
          </w:p>
        </w:tc>
      </w:tr>
      <w:tr w:rsidR="00FE3CF2" w:rsidRPr="009C1995" w14:paraId="2CA16B32" w14:textId="77777777" w:rsidTr="002535D7">
        <w:trPr>
          <w:trHeight w:val="338"/>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676397C7" w14:textId="77777777" w:rsidR="00FE3CF2" w:rsidRPr="00FE3CF2" w:rsidRDefault="00FE3CF2" w:rsidP="00FE3CF2">
            <w:pPr>
              <w:pStyle w:val="Iabctext"/>
              <w:jc w:val="center"/>
              <w:rPr>
                <w:b/>
                <w:bCs/>
              </w:rPr>
            </w:pPr>
            <w:r w:rsidRPr="00FE3CF2">
              <w:rPr>
                <w:b/>
                <w:bCs/>
              </w:rPr>
              <w:t>Indikátor kvality</w:t>
            </w:r>
          </w:p>
        </w:tc>
        <w:tc>
          <w:tcPr>
            <w:tcW w:w="4252" w:type="dxa"/>
            <w:gridSpan w:val="2"/>
            <w:tcBorders>
              <w:top w:val="single" w:sz="18" w:space="0" w:color="EE7402"/>
              <w:left w:val="single" w:sz="18" w:space="0" w:color="EE7402"/>
              <w:bottom w:val="single" w:sz="18" w:space="0" w:color="EE7402"/>
              <w:right w:val="single" w:sz="18" w:space="0" w:color="EE7402"/>
            </w:tcBorders>
          </w:tcPr>
          <w:p w14:paraId="72C28CD3" w14:textId="77777777" w:rsidR="00FE3CF2" w:rsidRPr="00FE3CF2" w:rsidRDefault="00FE3CF2" w:rsidP="00FE3CF2">
            <w:pPr>
              <w:pStyle w:val="Iabctext"/>
              <w:jc w:val="center"/>
              <w:rPr>
                <w:b/>
                <w:bCs/>
              </w:rPr>
            </w:pPr>
            <w:r w:rsidRPr="00FE3CF2">
              <w:rPr>
                <w:b/>
                <w:bCs/>
              </w:rPr>
              <w:t>Témy</w:t>
            </w:r>
          </w:p>
        </w:tc>
      </w:tr>
      <w:tr w:rsidR="00FE3CF2" w:rsidRPr="009C1995" w14:paraId="0C584438" w14:textId="77777777" w:rsidTr="002535D7">
        <w:trPr>
          <w:trHeight w:val="1507"/>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479A3069" w14:textId="77777777" w:rsidR="00FE3CF2" w:rsidRPr="00FE3CF2" w:rsidRDefault="00FE3CF2" w:rsidP="00FE3CF2">
            <w:pPr>
              <w:pStyle w:val="Iabctext"/>
            </w:pPr>
            <w:r w:rsidRPr="00FE3CF2">
              <w:t>2.1 Ochrana a bezpečnosť detí</w:t>
            </w:r>
          </w:p>
        </w:tc>
        <w:tc>
          <w:tcPr>
            <w:tcW w:w="300" w:type="dxa"/>
            <w:tcBorders>
              <w:top w:val="single" w:sz="18" w:space="0" w:color="EE7402"/>
              <w:left w:val="single" w:sz="18" w:space="0" w:color="EE7402"/>
              <w:bottom w:val="single" w:sz="18" w:space="0" w:color="EE7402"/>
              <w:right w:val="nil"/>
            </w:tcBorders>
          </w:tcPr>
          <w:p w14:paraId="013FFE6C" w14:textId="0B15CF0A" w:rsidR="00FE3CF2" w:rsidRPr="00FE3CF2" w:rsidRDefault="00FE3CF2" w:rsidP="00FE3CF2">
            <w:pPr>
              <w:pStyle w:val="Iabctext"/>
            </w:pPr>
          </w:p>
          <w:p w14:paraId="3F2AA3CE" w14:textId="03D4AE22" w:rsidR="00FE3CF2" w:rsidRPr="00FE3CF2" w:rsidRDefault="00FE3CF2" w:rsidP="00FE3CF2">
            <w:pPr>
              <w:pStyle w:val="Iabctext"/>
            </w:pPr>
          </w:p>
          <w:p w14:paraId="0F101349" w14:textId="77777777" w:rsidR="00FE3CF2" w:rsidRPr="00FE3CF2" w:rsidRDefault="00FE3CF2" w:rsidP="00FE3CF2">
            <w:pPr>
              <w:pStyle w:val="Iabctext"/>
            </w:pPr>
          </w:p>
          <w:p w14:paraId="76C084C6" w14:textId="61DAF884" w:rsidR="00FE3CF2" w:rsidRPr="00FE3CF2" w:rsidRDefault="00FE3CF2" w:rsidP="00FE3CF2">
            <w:pPr>
              <w:pStyle w:val="Iabctext"/>
            </w:pPr>
          </w:p>
          <w:p w14:paraId="52B2A08B" w14:textId="3B07401B" w:rsidR="00FE3CF2" w:rsidRPr="00FE3CF2" w:rsidRDefault="00FE3CF2" w:rsidP="00FE3CF2">
            <w:pPr>
              <w:pStyle w:val="Iabctext"/>
            </w:pPr>
          </w:p>
        </w:tc>
        <w:tc>
          <w:tcPr>
            <w:tcW w:w="3952" w:type="dxa"/>
            <w:tcBorders>
              <w:top w:val="single" w:sz="18" w:space="0" w:color="EE7402"/>
              <w:left w:val="nil"/>
              <w:bottom w:val="single" w:sz="18" w:space="0" w:color="EE7402"/>
              <w:right w:val="single" w:sz="18" w:space="0" w:color="EE7402"/>
            </w:tcBorders>
          </w:tcPr>
          <w:p w14:paraId="29C5D96D" w14:textId="77777777" w:rsidR="00FE3CF2" w:rsidRPr="000A64D1" w:rsidRDefault="00FE3CF2" w:rsidP="00B82C24">
            <w:pPr>
              <w:pStyle w:val="Iodrazkatext"/>
              <w:rPr>
                <w:lang w:val="sk-SK"/>
              </w:rPr>
            </w:pPr>
            <w:r w:rsidRPr="000A64D1">
              <w:rPr>
                <w:lang w:val="sk-SK"/>
              </w:rPr>
              <w:t>Opatrenia na ochranu, vrátane ochrany detí</w:t>
            </w:r>
          </w:p>
          <w:p w14:paraId="2632F7C7" w14:textId="2FE52FA7" w:rsidR="00FE3CF2" w:rsidRPr="000A64D1" w:rsidRDefault="00FE3CF2" w:rsidP="00B82C24">
            <w:pPr>
              <w:pStyle w:val="Iodrazkatext"/>
              <w:rPr>
                <w:lang w:val="sk-SK"/>
              </w:rPr>
            </w:pPr>
            <w:r w:rsidRPr="000A64D1">
              <w:rPr>
                <w:lang w:val="sk-SK"/>
              </w:rPr>
              <w:t xml:space="preserve">Opatrenia na zabezpečenie </w:t>
            </w:r>
            <w:proofErr w:type="spellStart"/>
            <w:r w:rsidR="00DF752C" w:rsidRPr="000A64D1">
              <w:rPr>
                <w:lang w:val="sk-SK"/>
              </w:rPr>
              <w:t>wellbeingu</w:t>
            </w:r>
            <w:proofErr w:type="spellEnd"/>
            <w:r w:rsidR="00E8311C" w:rsidRPr="000A64D1">
              <w:rPr>
                <w:lang w:val="sk-SK"/>
              </w:rPr>
              <w:t>,</w:t>
            </w:r>
            <w:r w:rsidRPr="000A64D1">
              <w:rPr>
                <w:lang w:val="sk-SK"/>
              </w:rPr>
              <w:t xml:space="preserve"> Národné usmernenia a legislatíva</w:t>
            </w:r>
          </w:p>
        </w:tc>
      </w:tr>
      <w:tr w:rsidR="00FE3CF2" w:rsidRPr="009C1995" w14:paraId="4660AABC" w14:textId="77777777" w:rsidTr="002535D7">
        <w:trPr>
          <w:trHeight w:val="1629"/>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313DD14A" w14:textId="0CE3C09F" w:rsidR="00FE3CF2" w:rsidRPr="00FE3CF2" w:rsidRDefault="00FE3CF2" w:rsidP="00FE3CF2">
            <w:pPr>
              <w:pStyle w:val="Iabctext"/>
            </w:pPr>
            <w:r w:rsidRPr="00FE3CF2">
              <w:t xml:space="preserve">2.2 </w:t>
            </w:r>
            <w:r w:rsidR="002A17C2">
              <w:t>Kurikulum</w:t>
            </w:r>
          </w:p>
        </w:tc>
        <w:tc>
          <w:tcPr>
            <w:tcW w:w="300" w:type="dxa"/>
            <w:tcBorders>
              <w:top w:val="single" w:sz="18" w:space="0" w:color="EE7402"/>
              <w:left w:val="single" w:sz="18" w:space="0" w:color="EE7402"/>
              <w:bottom w:val="single" w:sz="18" w:space="0" w:color="EE7402"/>
              <w:right w:val="nil"/>
            </w:tcBorders>
          </w:tcPr>
          <w:p w14:paraId="2B92DF86" w14:textId="77777777" w:rsidR="00FE3CF2" w:rsidRPr="00FE3CF2" w:rsidRDefault="00FE3CF2" w:rsidP="00B82C24">
            <w:pPr>
              <w:pStyle w:val="Iodrazkatext"/>
            </w:pPr>
            <w:r w:rsidRPr="00FE3CF2">
              <w:rPr>
                <w:rFonts w:ascii="Segoe UI Symbol" w:hAnsi="Segoe UI Symbol" w:cs="Segoe UI Symbol"/>
              </w:rPr>
              <w:t>❚</w:t>
            </w:r>
          </w:p>
          <w:p w14:paraId="3C95D0C7" w14:textId="77777777" w:rsidR="00FE3CF2" w:rsidRPr="00FE3CF2" w:rsidRDefault="00FE3CF2" w:rsidP="00B82C24">
            <w:pPr>
              <w:pStyle w:val="Iodrazkatext"/>
            </w:pPr>
            <w:r w:rsidRPr="00FE3CF2">
              <w:rPr>
                <w:rFonts w:ascii="Segoe UI Symbol" w:hAnsi="Segoe UI Symbol" w:cs="Segoe UI Symbol"/>
              </w:rPr>
              <w:t>❚</w:t>
            </w:r>
          </w:p>
          <w:p w14:paraId="5A772581" w14:textId="77777777" w:rsidR="00FE3CF2" w:rsidRPr="00FE3CF2" w:rsidRDefault="00FE3CF2" w:rsidP="00B82C24">
            <w:pPr>
              <w:pStyle w:val="Iodrazkatext"/>
            </w:pPr>
            <w:r w:rsidRPr="00FE3CF2">
              <w:rPr>
                <w:rFonts w:ascii="Segoe UI Symbol" w:hAnsi="Segoe UI Symbol" w:cs="Segoe UI Symbol"/>
              </w:rPr>
              <w:t>❚</w:t>
            </w:r>
          </w:p>
          <w:p w14:paraId="2887FBEB" w14:textId="77777777" w:rsidR="004C25CB" w:rsidRPr="00FE3CF2" w:rsidRDefault="004C25CB" w:rsidP="00B82C24">
            <w:pPr>
              <w:pStyle w:val="Iodrazkatext"/>
            </w:pPr>
            <w:r w:rsidRPr="00FE3CF2">
              <w:rPr>
                <w:rFonts w:ascii="Segoe UI Symbol" w:hAnsi="Segoe UI Symbol" w:cs="Segoe UI Symbol"/>
              </w:rPr>
              <w:t>❚</w:t>
            </w:r>
          </w:p>
          <w:p w14:paraId="27E69D15" w14:textId="39CCDC37" w:rsidR="00FE3CF2" w:rsidRPr="00FE3CF2" w:rsidRDefault="00FE3CF2" w:rsidP="00B82C24">
            <w:pPr>
              <w:pStyle w:val="Iodrazkatext"/>
            </w:pPr>
          </w:p>
        </w:tc>
        <w:tc>
          <w:tcPr>
            <w:tcW w:w="3952" w:type="dxa"/>
            <w:tcBorders>
              <w:top w:val="single" w:sz="18" w:space="0" w:color="EE7402"/>
              <w:left w:val="nil"/>
              <w:bottom w:val="single" w:sz="18" w:space="0" w:color="EE7402"/>
              <w:right w:val="single" w:sz="18" w:space="0" w:color="EE7402"/>
            </w:tcBorders>
          </w:tcPr>
          <w:p w14:paraId="5524F297" w14:textId="77777777" w:rsidR="00FE3CF2" w:rsidRPr="000A64D1" w:rsidRDefault="00FE3CF2" w:rsidP="00B82C24">
            <w:pPr>
              <w:pStyle w:val="Iodrazkatext"/>
              <w:rPr>
                <w:lang w:val="sk-SK"/>
              </w:rPr>
            </w:pPr>
            <w:r w:rsidRPr="000A64D1">
              <w:rPr>
                <w:lang w:val="sk-SK"/>
              </w:rPr>
              <w:t xml:space="preserve">Odôvodnenie a návrh </w:t>
            </w:r>
          </w:p>
          <w:p w14:paraId="1BF7381A" w14:textId="72B99944" w:rsidR="004C25CB" w:rsidRPr="000A64D1" w:rsidRDefault="00DE6A84" w:rsidP="00B82C24">
            <w:pPr>
              <w:pStyle w:val="Iodrazkatext"/>
              <w:rPr>
                <w:lang w:val="sk-SK"/>
              </w:rPr>
            </w:pPr>
            <w:r w:rsidRPr="000A64D1">
              <w:rPr>
                <w:lang w:val="sk-SK"/>
              </w:rPr>
              <w:t>Vývoj kurikula</w:t>
            </w:r>
          </w:p>
          <w:p w14:paraId="057B5B08" w14:textId="0FF8C9B8" w:rsidR="00FE3CF2" w:rsidRPr="000A64D1" w:rsidRDefault="00FE3CF2" w:rsidP="00B82C24">
            <w:pPr>
              <w:pStyle w:val="Iodrazkatext"/>
              <w:rPr>
                <w:lang w:val="sk-SK"/>
              </w:rPr>
            </w:pPr>
            <w:r w:rsidRPr="000A64D1">
              <w:rPr>
                <w:lang w:val="sk-SK"/>
              </w:rPr>
              <w:t xml:space="preserve">Učebné </w:t>
            </w:r>
            <w:r w:rsidR="00CA3822" w:rsidRPr="000A64D1">
              <w:rPr>
                <w:lang w:val="sk-SK"/>
              </w:rPr>
              <w:t>osnovy</w:t>
            </w:r>
          </w:p>
          <w:p w14:paraId="68600304" w14:textId="5C626820" w:rsidR="00FE3CF2" w:rsidRPr="000A64D1" w:rsidRDefault="00FE3CF2" w:rsidP="00B82C24">
            <w:pPr>
              <w:pStyle w:val="Iodrazkatext"/>
              <w:rPr>
                <w:lang w:val="sk-SK"/>
              </w:rPr>
            </w:pPr>
            <w:r w:rsidRPr="000A64D1">
              <w:rPr>
                <w:lang w:val="sk-SK"/>
              </w:rPr>
              <w:t>Zručnosti pre učenie</w:t>
            </w:r>
            <w:r w:rsidR="00331445" w:rsidRPr="000A64D1">
              <w:rPr>
                <w:lang w:val="sk-SK"/>
              </w:rPr>
              <w:t xml:space="preserve"> sa</w:t>
            </w:r>
            <w:r w:rsidRPr="000A64D1">
              <w:rPr>
                <w:lang w:val="sk-SK"/>
              </w:rPr>
              <w:t>, život a prácu</w:t>
            </w:r>
          </w:p>
        </w:tc>
      </w:tr>
      <w:tr w:rsidR="00FE3CF2" w:rsidRPr="009C1995" w14:paraId="609C3D26" w14:textId="77777777" w:rsidTr="002535D7">
        <w:trPr>
          <w:trHeight w:val="1629"/>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0582D8EC" w14:textId="488C79E9" w:rsidR="00FE3CF2" w:rsidRPr="00FE3CF2" w:rsidRDefault="00FE3CF2" w:rsidP="00FE3CF2">
            <w:pPr>
              <w:pStyle w:val="Iabctext"/>
            </w:pPr>
            <w:r w:rsidRPr="00FE3CF2">
              <w:t xml:space="preserve">2.3 </w:t>
            </w:r>
            <w:r w:rsidR="00434DE5">
              <w:t>Vzdelávanie, v</w:t>
            </w:r>
            <w:r w:rsidR="002A17C2">
              <w:t>yučovanie</w:t>
            </w:r>
            <w:r w:rsidRPr="00FE3CF2">
              <w:t xml:space="preserve"> a hodnotenie</w:t>
            </w:r>
          </w:p>
        </w:tc>
        <w:tc>
          <w:tcPr>
            <w:tcW w:w="300" w:type="dxa"/>
            <w:tcBorders>
              <w:top w:val="single" w:sz="18" w:space="0" w:color="EE7402"/>
              <w:left w:val="single" w:sz="18" w:space="0" w:color="EE7402"/>
              <w:bottom w:val="single" w:sz="18" w:space="0" w:color="EE7402"/>
              <w:right w:val="nil"/>
            </w:tcBorders>
          </w:tcPr>
          <w:p w14:paraId="35FF2EDD" w14:textId="7E149DD2" w:rsidR="00FE3CF2" w:rsidRPr="00FE3CF2" w:rsidRDefault="00FE3CF2" w:rsidP="00FE3CF2">
            <w:pPr>
              <w:pStyle w:val="Iabctext"/>
            </w:pPr>
          </w:p>
          <w:p w14:paraId="19B5A9B5" w14:textId="77F7810A" w:rsidR="00FE3CF2" w:rsidRPr="00FE3CF2" w:rsidRDefault="00FE3CF2" w:rsidP="00FE3CF2">
            <w:pPr>
              <w:pStyle w:val="Iabctext"/>
            </w:pPr>
          </w:p>
          <w:p w14:paraId="693C3AED" w14:textId="6D1E514B" w:rsidR="00FE3CF2" w:rsidRPr="00FE3CF2" w:rsidRDefault="00FE3CF2" w:rsidP="00FE3CF2">
            <w:pPr>
              <w:pStyle w:val="Iabctext"/>
            </w:pPr>
          </w:p>
        </w:tc>
        <w:tc>
          <w:tcPr>
            <w:tcW w:w="3952" w:type="dxa"/>
            <w:tcBorders>
              <w:top w:val="single" w:sz="18" w:space="0" w:color="EE7402"/>
              <w:left w:val="nil"/>
              <w:bottom w:val="single" w:sz="18" w:space="0" w:color="EE7402"/>
              <w:right w:val="single" w:sz="18" w:space="0" w:color="EE7402"/>
            </w:tcBorders>
          </w:tcPr>
          <w:p w14:paraId="46AD7C73" w14:textId="03761335" w:rsidR="00FE3CF2" w:rsidRPr="000A64D1" w:rsidRDefault="00DE6A84" w:rsidP="00B82C24">
            <w:pPr>
              <w:pStyle w:val="Iodrazkatext"/>
              <w:rPr>
                <w:lang w:val="sk-SK"/>
              </w:rPr>
            </w:pPr>
            <w:r w:rsidRPr="000A64D1">
              <w:rPr>
                <w:lang w:val="sk-SK"/>
              </w:rPr>
              <w:t>V</w:t>
            </w:r>
            <w:r w:rsidR="00434DE5" w:rsidRPr="000A64D1">
              <w:rPr>
                <w:lang w:val="sk-SK"/>
              </w:rPr>
              <w:t>zdelávanie</w:t>
            </w:r>
            <w:r w:rsidR="00FE3CF2" w:rsidRPr="000A64D1">
              <w:rPr>
                <w:lang w:val="sk-SK"/>
              </w:rPr>
              <w:t xml:space="preserve"> a angažovanosť </w:t>
            </w:r>
          </w:p>
          <w:p w14:paraId="088C2644" w14:textId="6D301917" w:rsidR="00FE3CF2" w:rsidRPr="000A64D1" w:rsidRDefault="00FE3CF2" w:rsidP="00B82C24">
            <w:pPr>
              <w:pStyle w:val="Iodrazkatext"/>
              <w:rPr>
                <w:lang w:val="sk-SK"/>
              </w:rPr>
            </w:pPr>
            <w:r w:rsidRPr="000A64D1">
              <w:rPr>
                <w:lang w:val="sk-SK"/>
              </w:rPr>
              <w:t xml:space="preserve">Kvalita </w:t>
            </w:r>
            <w:r w:rsidR="00434DE5" w:rsidRPr="000A64D1">
              <w:rPr>
                <w:lang w:val="sk-SK"/>
              </w:rPr>
              <w:t>vyučovani</w:t>
            </w:r>
            <w:r w:rsidR="006F2A46" w:rsidRPr="000A64D1">
              <w:rPr>
                <w:lang w:val="sk-SK"/>
              </w:rPr>
              <w:t>a</w:t>
            </w:r>
          </w:p>
          <w:p w14:paraId="14E8A58F" w14:textId="77777777" w:rsidR="004C25CB" w:rsidRPr="000A64D1" w:rsidRDefault="00FE3CF2" w:rsidP="00B82C24">
            <w:pPr>
              <w:pStyle w:val="Iodrazkatext"/>
              <w:rPr>
                <w:lang w:val="sk-SK"/>
              </w:rPr>
            </w:pPr>
            <w:r w:rsidRPr="000A64D1">
              <w:rPr>
                <w:lang w:val="sk-SK"/>
              </w:rPr>
              <w:t xml:space="preserve">Efektívne využívanie hodnotenia </w:t>
            </w:r>
          </w:p>
          <w:p w14:paraId="03A4B40E" w14:textId="03D81D4C" w:rsidR="00FE3CF2" w:rsidRPr="000A64D1" w:rsidRDefault="00FE3CF2" w:rsidP="00B82C24">
            <w:pPr>
              <w:pStyle w:val="Iodrazkatext"/>
              <w:rPr>
                <w:lang w:val="sk-SK"/>
              </w:rPr>
            </w:pPr>
            <w:r w:rsidRPr="000A64D1">
              <w:rPr>
                <w:lang w:val="sk-SK"/>
              </w:rPr>
              <w:t>Plánovanie, sledovanie a monitorovanie</w:t>
            </w:r>
          </w:p>
        </w:tc>
      </w:tr>
      <w:tr w:rsidR="00FE3CF2" w:rsidRPr="009C1995" w14:paraId="169A929A" w14:textId="77777777" w:rsidTr="002535D7">
        <w:trPr>
          <w:trHeight w:val="1507"/>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64E2C041" w14:textId="5993FCE9" w:rsidR="00FE3CF2" w:rsidRPr="00FE3CF2" w:rsidRDefault="00FE3CF2" w:rsidP="00FE3CF2">
            <w:pPr>
              <w:pStyle w:val="Iabctext"/>
            </w:pPr>
            <w:r w:rsidRPr="00FE3CF2">
              <w:t>2.4 Individuálna podpora</w:t>
            </w:r>
          </w:p>
        </w:tc>
        <w:tc>
          <w:tcPr>
            <w:tcW w:w="4252" w:type="dxa"/>
            <w:gridSpan w:val="2"/>
            <w:tcBorders>
              <w:top w:val="single" w:sz="18" w:space="0" w:color="EE7402"/>
              <w:left w:val="single" w:sz="18" w:space="0" w:color="EE7402"/>
              <w:bottom w:val="single" w:sz="18" w:space="0" w:color="EE7402"/>
              <w:right w:val="single" w:sz="18" w:space="0" w:color="EE7402"/>
            </w:tcBorders>
          </w:tcPr>
          <w:p w14:paraId="69F67B91" w14:textId="41C0E1A5" w:rsidR="00FE3CF2" w:rsidRPr="000A64D1" w:rsidRDefault="00FE3CF2" w:rsidP="009B5DD5">
            <w:pPr>
              <w:pStyle w:val="Iodrazkatext"/>
              <w:ind w:left="951"/>
              <w:rPr>
                <w:lang w:val="sk-SK"/>
              </w:rPr>
            </w:pPr>
            <w:r w:rsidRPr="000A64D1">
              <w:rPr>
                <w:lang w:val="sk-SK"/>
              </w:rPr>
              <w:t>Univerzálna podpora</w:t>
            </w:r>
          </w:p>
          <w:p w14:paraId="2FEF507B" w14:textId="1F9D4D69" w:rsidR="00FE3CF2" w:rsidRPr="000A64D1" w:rsidRDefault="00FE3CF2" w:rsidP="009B5DD5">
            <w:pPr>
              <w:pStyle w:val="Iodrazkatext"/>
              <w:ind w:left="951"/>
              <w:rPr>
                <w:lang w:val="sk-SK"/>
              </w:rPr>
            </w:pPr>
            <w:r w:rsidRPr="000A64D1">
              <w:rPr>
                <w:lang w:val="sk-SK"/>
              </w:rPr>
              <w:t>Cielená podpora</w:t>
            </w:r>
          </w:p>
          <w:p w14:paraId="0AEF3A41" w14:textId="70AF8025" w:rsidR="00FE3CF2" w:rsidRPr="000A64D1" w:rsidRDefault="00FE3CF2" w:rsidP="009B5DD5">
            <w:pPr>
              <w:pStyle w:val="Iodrazkatext"/>
              <w:ind w:left="951"/>
              <w:rPr>
                <w:lang w:val="sk-SK"/>
              </w:rPr>
            </w:pPr>
            <w:r w:rsidRPr="000A64D1">
              <w:rPr>
                <w:lang w:val="sk-SK"/>
              </w:rPr>
              <w:t xml:space="preserve">Odstránenie prekážok </w:t>
            </w:r>
            <w:r w:rsidR="00CA3822" w:rsidRPr="000A64D1">
              <w:rPr>
                <w:lang w:val="sk-SK"/>
              </w:rPr>
              <w:t>v učení</w:t>
            </w:r>
          </w:p>
        </w:tc>
      </w:tr>
      <w:tr w:rsidR="00FE3CF2" w:rsidRPr="009C1995" w14:paraId="4F3DDA60" w14:textId="77777777" w:rsidTr="002535D7">
        <w:trPr>
          <w:trHeight w:val="1257"/>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42F6E042" w14:textId="0BF906A1" w:rsidR="00FE3CF2" w:rsidRPr="00FE3CF2" w:rsidRDefault="00FE3CF2" w:rsidP="00FE3CF2">
            <w:pPr>
              <w:pStyle w:val="Iabctext"/>
            </w:pPr>
            <w:r w:rsidRPr="00FE3CF2">
              <w:t xml:space="preserve">2.5 Rodinné </w:t>
            </w:r>
            <w:r w:rsidR="00003026">
              <w:t>vzdelávanie</w:t>
            </w:r>
          </w:p>
        </w:tc>
        <w:tc>
          <w:tcPr>
            <w:tcW w:w="300" w:type="dxa"/>
            <w:tcBorders>
              <w:top w:val="single" w:sz="18" w:space="0" w:color="EE7402"/>
              <w:left w:val="single" w:sz="18" w:space="0" w:color="EE7402"/>
              <w:bottom w:val="single" w:sz="18" w:space="0" w:color="EE7402"/>
              <w:right w:val="nil"/>
            </w:tcBorders>
          </w:tcPr>
          <w:p w14:paraId="1406144D" w14:textId="77777777" w:rsidR="00FE3CF2" w:rsidRPr="00FE3CF2" w:rsidRDefault="00FE3CF2" w:rsidP="00B82C24">
            <w:pPr>
              <w:pStyle w:val="Iodrazkatext"/>
            </w:pPr>
            <w:r w:rsidRPr="00FE3CF2">
              <w:rPr>
                <w:rFonts w:ascii="Segoe UI Symbol" w:hAnsi="Segoe UI Symbol" w:cs="Segoe UI Symbol"/>
              </w:rPr>
              <w:t>❚</w:t>
            </w:r>
          </w:p>
          <w:p w14:paraId="48459D06" w14:textId="77777777" w:rsidR="00FE3CF2" w:rsidRPr="00FE3CF2" w:rsidRDefault="00FE3CF2" w:rsidP="00B82C24">
            <w:pPr>
              <w:pStyle w:val="Iodrazkatext"/>
            </w:pPr>
            <w:r w:rsidRPr="00FE3CF2">
              <w:rPr>
                <w:rFonts w:ascii="Segoe UI Symbol" w:hAnsi="Segoe UI Symbol" w:cs="Segoe UI Symbol"/>
              </w:rPr>
              <w:t>❚</w:t>
            </w:r>
          </w:p>
          <w:p w14:paraId="31A5BADC" w14:textId="77777777" w:rsidR="00FE3CF2" w:rsidRPr="00FE3CF2" w:rsidRDefault="00FE3CF2" w:rsidP="00B82C24">
            <w:pPr>
              <w:pStyle w:val="Iodrazkatext"/>
            </w:pPr>
            <w:r w:rsidRPr="00FE3CF2">
              <w:rPr>
                <w:rFonts w:ascii="Segoe UI Symbol" w:hAnsi="Segoe UI Symbol" w:cs="Segoe UI Symbol"/>
              </w:rPr>
              <w:t>❚</w:t>
            </w:r>
          </w:p>
        </w:tc>
        <w:tc>
          <w:tcPr>
            <w:tcW w:w="3952" w:type="dxa"/>
            <w:tcBorders>
              <w:top w:val="single" w:sz="18" w:space="0" w:color="EE7402"/>
              <w:left w:val="nil"/>
              <w:bottom w:val="single" w:sz="18" w:space="0" w:color="EE7402"/>
              <w:right w:val="single" w:sz="18" w:space="0" w:color="EE7402"/>
            </w:tcBorders>
          </w:tcPr>
          <w:p w14:paraId="7A840B05" w14:textId="4331D6FF" w:rsidR="004A3E34" w:rsidRPr="000A64D1" w:rsidRDefault="00FE3CF2" w:rsidP="00B82C24">
            <w:pPr>
              <w:pStyle w:val="Iodrazkatext"/>
              <w:rPr>
                <w:lang w:val="sk-SK"/>
              </w:rPr>
            </w:pPr>
            <w:r w:rsidRPr="000A64D1">
              <w:rPr>
                <w:lang w:val="sk-SK"/>
              </w:rPr>
              <w:t>Zap</w:t>
            </w:r>
            <w:r w:rsidR="00181EA1" w:rsidRPr="000A64D1">
              <w:rPr>
                <w:lang w:val="sk-SK"/>
              </w:rPr>
              <w:t>ojenie</w:t>
            </w:r>
            <w:r w:rsidRPr="000A64D1">
              <w:rPr>
                <w:lang w:val="sk-SK"/>
              </w:rPr>
              <w:t xml:space="preserve"> rodín do vzdelávania </w:t>
            </w:r>
          </w:p>
          <w:p w14:paraId="3DFE4EEE" w14:textId="1EE60CC1" w:rsidR="00FE3CF2" w:rsidRPr="000A64D1" w:rsidRDefault="00FE3CF2" w:rsidP="00B82C24">
            <w:pPr>
              <w:pStyle w:val="Iodrazkatext"/>
              <w:rPr>
                <w:lang w:val="sk-SK"/>
              </w:rPr>
            </w:pPr>
            <w:r w:rsidRPr="000A64D1">
              <w:rPr>
                <w:lang w:val="sk-SK"/>
              </w:rPr>
              <w:t>Včasná intervencia a prevencia</w:t>
            </w:r>
          </w:p>
          <w:p w14:paraId="6026E576" w14:textId="77777777" w:rsidR="00FE3CF2" w:rsidRPr="000A64D1" w:rsidRDefault="00FE3CF2" w:rsidP="00B82C24">
            <w:pPr>
              <w:pStyle w:val="Iodrazkatext"/>
              <w:rPr>
                <w:lang w:val="sk-SK"/>
              </w:rPr>
            </w:pPr>
            <w:r w:rsidRPr="000A64D1">
              <w:rPr>
                <w:lang w:val="sk-SK"/>
              </w:rPr>
              <w:t>Kvalita programov rodinného vzdelávania</w:t>
            </w:r>
          </w:p>
        </w:tc>
      </w:tr>
      <w:tr w:rsidR="00FE3CF2" w:rsidRPr="009C1995" w14:paraId="2DFD59BE" w14:textId="77777777" w:rsidTr="002535D7">
        <w:trPr>
          <w:trHeight w:val="1507"/>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12EF6E0B" w14:textId="299CED58" w:rsidR="00FE3CF2" w:rsidRPr="00FE3CF2" w:rsidRDefault="00FE3CF2" w:rsidP="00FE3CF2">
            <w:pPr>
              <w:pStyle w:val="Iabctext"/>
            </w:pPr>
            <w:r w:rsidRPr="00FE3CF2">
              <w:t>2.6 Prechody</w:t>
            </w:r>
            <w:r w:rsidR="00360061">
              <w:t xml:space="preserve"> vo vzdelávaní</w:t>
            </w:r>
          </w:p>
        </w:tc>
        <w:tc>
          <w:tcPr>
            <w:tcW w:w="300" w:type="dxa"/>
            <w:tcBorders>
              <w:top w:val="single" w:sz="18" w:space="0" w:color="EE7402"/>
              <w:left w:val="single" w:sz="18" w:space="0" w:color="EE7402"/>
              <w:bottom w:val="single" w:sz="18" w:space="0" w:color="EE7402"/>
              <w:right w:val="nil"/>
            </w:tcBorders>
          </w:tcPr>
          <w:p w14:paraId="065D5552" w14:textId="0AF2508A" w:rsidR="00FE3CF2" w:rsidRPr="00FE3CF2" w:rsidRDefault="00FE3CF2" w:rsidP="00FE3CF2">
            <w:pPr>
              <w:pStyle w:val="Iabctext"/>
            </w:pPr>
          </w:p>
          <w:p w14:paraId="459EDC8B" w14:textId="77777777" w:rsidR="00FE3CF2" w:rsidRPr="00FE3CF2" w:rsidRDefault="00FE3CF2" w:rsidP="00FE3CF2">
            <w:pPr>
              <w:pStyle w:val="Iabctext"/>
            </w:pPr>
          </w:p>
          <w:p w14:paraId="7A7F8B59" w14:textId="0D087AD4" w:rsidR="00FE3CF2" w:rsidRPr="00FE3CF2" w:rsidRDefault="00FE3CF2" w:rsidP="00FE3CF2">
            <w:pPr>
              <w:pStyle w:val="Iabctext"/>
            </w:pPr>
          </w:p>
          <w:p w14:paraId="0A11C0C8" w14:textId="6386440F" w:rsidR="00FE3CF2" w:rsidRPr="00FE3CF2" w:rsidRDefault="00FE3CF2" w:rsidP="00FE3CF2">
            <w:pPr>
              <w:pStyle w:val="Iabctext"/>
            </w:pPr>
          </w:p>
        </w:tc>
        <w:tc>
          <w:tcPr>
            <w:tcW w:w="3952" w:type="dxa"/>
            <w:tcBorders>
              <w:top w:val="single" w:sz="18" w:space="0" w:color="EE7402"/>
              <w:left w:val="nil"/>
              <w:bottom w:val="single" w:sz="18" w:space="0" w:color="EE7402"/>
              <w:right w:val="single" w:sz="18" w:space="0" w:color="EE7402"/>
            </w:tcBorders>
          </w:tcPr>
          <w:p w14:paraId="661D7E6A" w14:textId="37173836" w:rsidR="00FE3CF2" w:rsidRPr="000A64D1" w:rsidRDefault="00FE3CF2" w:rsidP="00B82C24">
            <w:pPr>
              <w:pStyle w:val="Iodrazkatext"/>
              <w:rPr>
                <w:lang w:val="sk-SK"/>
              </w:rPr>
            </w:pPr>
            <w:r w:rsidRPr="000A64D1">
              <w:rPr>
                <w:lang w:val="sk-SK"/>
              </w:rPr>
              <w:t xml:space="preserve">Opatrenia na podporu </w:t>
            </w:r>
            <w:r w:rsidR="00181EA1" w:rsidRPr="000A64D1">
              <w:rPr>
                <w:lang w:val="sk-SK"/>
              </w:rPr>
              <w:t>žiak</w:t>
            </w:r>
            <w:r w:rsidRPr="000A64D1">
              <w:rPr>
                <w:lang w:val="sk-SK"/>
              </w:rPr>
              <w:t>ov a ich rodín</w:t>
            </w:r>
          </w:p>
          <w:p w14:paraId="14878679" w14:textId="77777777" w:rsidR="00FE3CF2" w:rsidRPr="000A64D1" w:rsidRDefault="00FE3CF2" w:rsidP="00B82C24">
            <w:pPr>
              <w:pStyle w:val="Iodrazkatext"/>
              <w:rPr>
                <w:lang w:val="sk-SK"/>
              </w:rPr>
            </w:pPr>
            <w:r w:rsidRPr="000A64D1">
              <w:rPr>
                <w:lang w:val="sk-SK"/>
              </w:rPr>
              <w:t xml:space="preserve">Spoločné plánovanie a realizácia </w:t>
            </w:r>
          </w:p>
          <w:p w14:paraId="2E3E7AE4" w14:textId="77777777" w:rsidR="00FE3CF2" w:rsidRPr="000A64D1" w:rsidRDefault="00FE3CF2" w:rsidP="00B82C24">
            <w:pPr>
              <w:pStyle w:val="Iodrazkatext"/>
              <w:rPr>
                <w:lang w:val="sk-SK"/>
              </w:rPr>
            </w:pPr>
            <w:r w:rsidRPr="000A64D1">
              <w:rPr>
                <w:lang w:val="sk-SK"/>
              </w:rPr>
              <w:t>Kontinuita a pokrok v učení</w:t>
            </w:r>
          </w:p>
        </w:tc>
      </w:tr>
      <w:tr w:rsidR="00FE3CF2" w:rsidRPr="009C1995" w14:paraId="42B0C312" w14:textId="77777777" w:rsidTr="002535D7">
        <w:trPr>
          <w:trHeight w:val="1587"/>
        </w:trPr>
        <w:tc>
          <w:tcPr>
            <w:tcW w:w="3978" w:type="dxa"/>
            <w:tcBorders>
              <w:top w:val="single" w:sz="18" w:space="0" w:color="EE7402"/>
              <w:left w:val="single" w:sz="18" w:space="0" w:color="EE7402"/>
              <w:bottom w:val="single" w:sz="18" w:space="0" w:color="EE7402"/>
              <w:right w:val="single" w:sz="18" w:space="0" w:color="EE7402"/>
            </w:tcBorders>
            <w:shd w:val="clear" w:color="auto" w:fill="FCD9B9"/>
          </w:tcPr>
          <w:p w14:paraId="6B688A7D" w14:textId="77777777" w:rsidR="00FE3CF2" w:rsidRPr="00FE3CF2" w:rsidRDefault="00FE3CF2" w:rsidP="00FE3CF2">
            <w:pPr>
              <w:pStyle w:val="Iabctext"/>
            </w:pPr>
            <w:r w:rsidRPr="00FE3CF2">
              <w:t>2.7 Partnerstvá</w:t>
            </w:r>
          </w:p>
        </w:tc>
        <w:tc>
          <w:tcPr>
            <w:tcW w:w="300" w:type="dxa"/>
            <w:tcBorders>
              <w:top w:val="single" w:sz="18" w:space="0" w:color="EE7402"/>
              <w:left w:val="single" w:sz="18" w:space="0" w:color="EE7402"/>
              <w:bottom w:val="single" w:sz="18" w:space="0" w:color="EE7402"/>
              <w:right w:val="nil"/>
            </w:tcBorders>
          </w:tcPr>
          <w:p w14:paraId="2495CDA8" w14:textId="6F394C3C" w:rsidR="00FE3CF2" w:rsidRPr="00FE3CF2" w:rsidRDefault="00FE3CF2" w:rsidP="00FE3CF2">
            <w:pPr>
              <w:pStyle w:val="Iabctext"/>
            </w:pPr>
          </w:p>
          <w:p w14:paraId="21FF5D68" w14:textId="77777777" w:rsidR="00FE3CF2" w:rsidRPr="00FE3CF2" w:rsidRDefault="00FE3CF2" w:rsidP="00FE3CF2">
            <w:pPr>
              <w:pStyle w:val="Iabctext"/>
            </w:pPr>
          </w:p>
          <w:p w14:paraId="5CAF1B2C" w14:textId="042E86AC" w:rsidR="00FE3CF2" w:rsidRPr="00FE3CF2" w:rsidRDefault="00FE3CF2" w:rsidP="00FE3CF2">
            <w:pPr>
              <w:pStyle w:val="Iabctext"/>
            </w:pPr>
          </w:p>
          <w:p w14:paraId="44B25042" w14:textId="77777777" w:rsidR="00FE3CF2" w:rsidRPr="00FE3CF2" w:rsidRDefault="00FE3CF2" w:rsidP="00FE3CF2">
            <w:pPr>
              <w:pStyle w:val="Iabctext"/>
            </w:pPr>
          </w:p>
          <w:p w14:paraId="07BDD5B0" w14:textId="07F1251E" w:rsidR="00FE3CF2" w:rsidRPr="00FE3CF2" w:rsidRDefault="00FE3CF2" w:rsidP="00FE3CF2">
            <w:pPr>
              <w:pStyle w:val="Iabctext"/>
            </w:pPr>
          </w:p>
        </w:tc>
        <w:tc>
          <w:tcPr>
            <w:tcW w:w="3952" w:type="dxa"/>
            <w:tcBorders>
              <w:top w:val="single" w:sz="18" w:space="0" w:color="EE7402"/>
              <w:left w:val="nil"/>
              <w:bottom w:val="single" w:sz="18" w:space="0" w:color="EE7402"/>
              <w:right w:val="single" w:sz="18" w:space="0" w:color="EE7402"/>
            </w:tcBorders>
          </w:tcPr>
          <w:p w14:paraId="18BB6F05" w14:textId="77777777" w:rsidR="00FE3CF2" w:rsidRPr="000A64D1" w:rsidRDefault="00FE3CF2" w:rsidP="005815F6">
            <w:pPr>
              <w:pStyle w:val="Iodrazkatext"/>
              <w:rPr>
                <w:lang w:val="sk-SK"/>
              </w:rPr>
            </w:pPr>
            <w:r w:rsidRPr="000A64D1">
              <w:rPr>
                <w:lang w:val="sk-SK"/>
              </w:rPr>
              <w:t>Rozvoj a podpora partnerstiev</w:t>
            </w:r>
          </w:p>
          <w:p w14:paraId="30B4C5F0" w14:textId="77777777" w:rsidR="005815F6" w:rsidRPr="000A64D1" w:rsidRDefault="005815F6" w:rsidP="005815F6">
            <w:pPr>
              <w:pStyle w:val="Iodrazkatext"/>
              <w:rPr>
                <w:lang w:val="sk-SK"/>
              </w:rPr>
            </w:pPr>
            <w:r w:rsidRPr="000A64D1">
              <w:rPr>
                <w:lang w:val="sk-SK"/>
              </w:rPr>
              <w:t>Spolupráca v oblasti vzdelávania a zlepšovania</w:t>
            </w:r>
          </w:p>
          <w:p w14:paraId="0F3D6DFA" w14:textId="03CAB33C" w:rsidR="00FE3CF2" w:rsidRPr="000A64D1" w:rsidRDefault="00FE3CF2" w:rsidP="005815F6">
            <w:pPr>
              <w:pStyle w:val="Iodrazkatext"/>
              <w:rPr>
                <w:lang w:val="sk-SK"/>
              </w:rPr>
            </w:pPr>
            <w:r w:rsidRPr="000A64D1">
              <w:rPr>
                <w:lang w:val="sk-SK"/>
              </w:rPr>
              <w:t xml:space="preserve">Vplyv na </w:t>
            </w:r>
            <w:r w:rsidR="00181EA1" w:rsidRPr="000A64D1">
              <w:rPr>
                <w:lang w:val="sk-SK"/>
              </w:rPr>
              <w:t>žiakov</w:t>
            </w:r>
          </w:p>
        </w:tc>
      </w:tr>
    </w:tbl>
    <w:p w14:paraId="144F0CB3" w14:textId="77777777" w:rsidR="009C1995" w:rsidRDefault="009C1995" w:rsidP="004261CE">
      <w:pPr>
        <w:pStyle w:val="Iabctext"/>
      </w:pPr>
    </w:p>
    <w:p w14:paraId="447BA55E" w14:textId="77777777" w:rsidR="009C1995" w:rsidRDefault="009C1995" w:rsidP="004261CE">
      <w:pPr>
        <w:pStyle w:val="Iabctext"/>
      </w:pPr>
    </w:p>
    <w:p w14:paraId="2ECBA7D8" w14:textId="77777777" w:rsidR="004C25CB" w:rsidRPr="004C25CB" w:rsidRDefault="004C25CB" w:rsidP="004C25CB">
      <w:pPr>
        <w:pStyle w:val="Itext"/>
        <w:rPr>
          <w:lang w:val="sk-SK"/>
        </w:rPr>
      </w:pPr>
    </w:p>
    <w:tbl>
      <w:tblPr>
        <w:tblStyle w:val="TableNormal1"/>
        <w:tblW w:w="8624" w:type="dxa"/>
        <w:tblInd w:w="53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685"/>
        <w:gridCol w:w="4939"/>
      </w:tblGrid>
      <w:tr w:rsidR="004C73DF" w:rsidRPr="004C73DF" w14:paraId="30781250" w14:textId="77777777" w:rsidTr="002535D7">
        <w:trPr>
          <w:trHeight w:val="400"/>
        </w:trPr>
        <w:tc>
          <w:tcPr>
            <w:tcW w:w="8624" w:type="dxa"/>
            <w:gridSpan w:val="2"/>
            <w:tcBorders>
              <w:left w:val="single" w:sz="18" w:space="0" w:color="009757"/>
              <w:right w:val="single" w:sz="18" w:space="0" w:color="009757"/>
            </w:tcBorders>
            <w:shd w:val="clear" w:color="auto" w:fill="009757"/>
          </w:tcPr>
          <w:p w14:paraId="6CFC91F3" w14:textId="380ADEEF" w:rsidR="004C73DF" w:rsidRPr="004C25CB" w:rsidRDefault="004C73DF" w:rsidP="004C25CB">
            <w:pPr>
              <w:pStyle w:val="Iabctext"/>
              <w:jc w:val="center"/>
              <w:rPr>
                <w:b/>
                <w:bCs/>
              </w:rPr>
            </w:pPr>
            <w:r w:rsidRPr="004C25CB">
              <w:rPr>
                <w:b/>
                <w:bCs/>
              </w:rPr>
              <w:t>Úspechy a dosiahnuté výsledky</w:t>
            </w:r>
          </w:p>
        </w:tc>
      </w:tr>
      <w:tr w:rsidR="004C73DF" w:rsidRPr="004C73DF" w14:paraId="404500BC" w14:textId="77777777" w:rsidTr="002535D7">
        <w:trPr>
          <w:trHeight w:val="356"/>
        </w:trPr>
        <w:tc>
          <w:tcPr>
            <w:tcW w:w="8624" w:type="dxa"/>
            <w:gridSpan w:val="2"/>
            <w:tcBorders>
              <w:left w:val="single" w:sz="18" w:space="0" w:color="009757"/>
              <w:bottom w:val="single" w:sz="18" w:space="0" w:color="009757"/>
              <w:right w:val="single" w:sz="18" w:space="0" w:color="009757"/>
            </w:tcBorders>
            <w:shd w:val="clear" w:color="auto" w:fill="009757"/>
          </w:tcPr>
          <w:p w14:paraId="0963446F" w14:textId="5B4D7DE6" w:rsidR="004C73DF" w:rsidRPr="00AC3694" w:rsidRDefault="004C73DF" w:rsidP="004C25CB">
            <w:pPr>
              <w:pStyle w:val="Iabctext"/>
              <w:jc w:val="center"/>
              <w:rPr>
                <w:b/>
                <w:bCs/>
                <w:lang w:val="sk-SK"/>
              </w:rPr>
            </w:pPr>
            <w:r w:rsidRPr="00AC3694">
              <w:rPr>
                <w:b/>
                <w:bCs/>
                <w:lang w:val="sk-SK"/>
              </w:rPr>
              <w:t xml:space="preserve">Ako dobre sa nám darí zlepšovať výsledky všetkých našich </w:t>
            </w:r>
            <w:r w:rsidR="0094766D">
              <w:rPr>
                <w:b/>
                <w:bCs/>
                <w:lang w:val="sk-SK"/>
              </w:rPr>
              <w:t>žiakov</w:t>
            </w:r>
            <w:r w:rsidRPr="00AC3694">
              <w:rPr>
                <w:b/>
                <w:bCs/>
                <w:lang w:val="sk-SK"/>
              </w:rPr>
              <w:t>?</w:t>
            </w:r>
          </w:p>
        </w:tc>
      </w:tr>
      <w:tr w:rsidR="004C73DF" w:rsidRPr="004C73DF" w14:paraId="2813AC12" w14:textId="77777777" w:rsidTr="002535D7">
        <w:trPr>
          <w:trHeight w:val="338"/>
        </w:trPr>
        <w:tc>
          <w:tcPr>
            <w:tcW w:w="3685" w:type="dxa"/>
            <w:tcBorders>
              <w:top w:val="single" w:sz="18" w:space="0" w:color="009757"/>
              <w:left w:val="single" w:sz="18" w:space="0" w:color="009757"/>
              <w:bottom w:val="single" w:sz="18" w:space="0" w:color="009757"/>
              <w:right w:val="single" w:sz="18" w:space="0" w:color="009757"/>
            </w:tcBorders>
            <w:shd w:val="clear" w:color="auto" w:fill="C0E0CD"/>
          </w:tcPr>
          <w:p w14:paraId="3239FECB" w14:textId="77777777" w:rsidR="004C73DF" w:rsidRPr="004C25CB" w:rsidRDefault="004C73DF" w:rsidP="004C25CB">
            <w:pPr>
              <w:pStyle w:val="Iabctext"/>
            </w:pPr>
            <w:r w:rsidRPr="004C25CB">
              <w:t>Indikátor kvality</w:t>
            </w:r>
          </w:p>
        </w:tc>
        <w:tc>
          <w:tcPr>
            <w:tcW w:w="4939" w:type="dxa"/>
            <w:tcBorders>
              <w:top w:val="single" w:sz="18" w:space="0" w:color="009757"/>
              <w:left w:val="single" w:sz="18" w:space="0" w:color="009757"/>
              <w:bottom w:val="single" w:sz="18" w:space="0" w:color="009757"/>
              <w:right w:val="single" w:sz="18" w:space="0" w:color="009757"/>
            </w:tcBorders>
          </w:tcPr>
          <w:p w14:paraId="75F08B0F" w14:textId="77777777" w:rsidR="004C73DF" w:rsidRPr="004C25CB" w:rsidRDefault="004C73DF" w:rsidP="004C25CB">
            <w:pPr>
              <w:pStyle w:val="Iabctext"/>
            </w:pPr>
            <w:r w:rsidRPr="004C25CB">
              <w:t>Témy</w:t>
            </w:r>
          </w:p>
        </w:tc>
      </w:tr>
      <w:tr w:rsidR="004C73DF" w:rsidRPr="004C73DF" w14:paraId="57B8202E" w14:textId="77777777" w:rsidTr="002535D7">
        <w:trPr>
          <w:trHeight w:val="1257"/>
        </w:trPr>
        <w:tc>
          <w:tcPr>
            <w:tcW w:w="3685" w:type="dxa"/>
            <w:tcBorders>
              <w:top w:val="single" w:sz="18" w:space="0" w:color="009757"/>
              <w:left w:val="single" w:sz="18" w:space="0" w:color="009757"/>
              <w:bottom w:val="single" w:sz="18" w:space="0" w:color="009757"/>
              <w:right w:val="single" w:sz="18" w:space="0" w:color="009757"/>
            </w:tcBorders>
            <w:shd w:val="clear" w:color="auto" w:fill="C0E0CD"/>
          </w:tcPr>
          <w:p w14:paraId="15BCFE7E" w14:textId="51048A97" w:rsidR="004C73DF" w:rsidRPr="004C25CB" w:rsidRDefault="004C73DF" w:rsidP="004C25CB">
            <w:pPr>
              <w:pStyle w:val="Iabctext"/>
              <w:rPr>
                <w:lang w:val="sk-SK"/>
              </w:rPr>
            </w:pPr>
            <w:r w:rsidRPr="004C25CB">
              <w:rPr>
                <w:lang w:val="sk-SK"/>
              </w:rPr>
              <w:t>3.1</w:t>
            </w:r>
            <w:r w:rsidR="004C25CB" w:rsidRPr="004C25CB">
              <w:rPr>
                <w:lang w:val="sk-SK"/>
              </w:rPr>
              <w:t xml:space="preserve"> </w:t>
            </w:r>
            <w:r w:rsidRPr="004C25CB">
              <w:rPr>
                <w:lang w:val="sk-SK"/>
              </w:rPr>
              <w:t xml:space="preserve">Zabezpečenie </w:t>
            </w:r>
            <w:r w:rsidR="00DF752C">
              <w:rPr>
                <w:lang w:val="sk-SK"/>
              </w:rPr>
              <w:t>wellbeingu</w:t>
            </w:r>
            <w:r w:rsidRPr="004C25CB">
              <w:rPr>
                <w:lang w:val="sk-SK"/>
              </w:rPr>
              <w:t>, rovnosti a inklúzie</w:t>
            </w:r>
          </w:p>
        </w:tc>
        <w:tc>
          <w:tcPr>
            <w:tcW w:w="4939" w:type="dxa"/>
            <w:tcBorders>
              <w:top w:val="single" w:sz="18" w:space="0" w:color="009757"/>
              <w:left w:val="single" w:sz="18" w:space="0" w:color="009757"/>
              <w:bottom w:val="single" w:sz="18" w:space="0" w:color="009757"/>
              <w:right w:val="single" w:sz="18" w:space="0" w:color="009757"/>
            </w:tcBorders>
          </w:tcPr>
          <w:p w14:paraId="0E7BD3FC" w14:textId="68C37BA7" w:rsidR="004C73DF" w:rsidRPr="00141178" w:rsidRDefault="008C2327" w:rsidP="00A25EEF">
            <w:pPr>
              <w:pStyle w:val="Iodrazkatext"/>
              <w:rPr>
                <w:lang w:val="sk-SK"/>
              </w:rPr>
            </w:pPr>
            <w:proofErr w:type="spellStart"/>
            <w:r>
              <w:rPr>
                <w:lang w:val="sk-SK"/>
              </w:rPr>
              <w:t>Wellbeing</w:t>
            </w:r>
            <w:proofErr w:type="spellEnd"/>
          </w:p>
          <w:p w14:paraId="3F802478" w14:textId="5D7F7FA5" w:rsidR="004C73DF" w:rsidRPr="00141178" w:rsidRDefault="004C73DF" w:rsidP="00A25EEF">
            <w:pPr>
              <w:pStyle w:val="Iodrazkatext"/>
              <w:rPr>
                <w:lang w:val="sk-SK"/>
              </w:rPr>
            </w:pPr>
            <w:r w:rsidRPr="00141178">
              <w:rPr>
                <w:lang w:val="sk-SK"/>
              </w:rPr>
              <w:t>Plnenie zákonných povinností</w:t>
            </w:r>
          </w:p>
          <w:p w14:paraId="3203D2BB" w14:textId="65DAA84A" w:rsidR="004C73DF" w:rsidRPr="00141178" w:rsidRDefault="00A25EEF" w:rsidP="00A25EEF">
            <w:pPr>
              <w:pStyle w:val="Iodrazkatext"/>
              <w:rPr>
                <w:lang w:val="sk-SK"/>
              </w:rPr>
            </w:pPr>
            <w:r>
              <w:rPr>
                <w:rFonts w:ascii="Segoe UI Symbol" w:hAnsi="Segoe UI Symbol" w:cs="Segoe UI Symbol"/>
                <w:lang w:val="sk-SK"/>
              </w:rPr>
              <w:t>I</w:t>
            </w:r>
            <w:r w:rsidR="00360061" w:rsidRPr="00141178">
              <w:rPr>
                <w:lang w:val="sk-SK"/>
              </w:rPr>
              <w:t>nklúzia</w:t>
            </w:r>
            <w:r w:rsidR="004C73DF" w:rsidRPr="00141178">
              <w:rPr>
                <w:lang w:val="sk-SK"/>
              </w:rPr>
              <w:t xml:space="preserve"> a rovnosť</w:t>
            </w:r>
          </w:p>
        </w:tc>
      </w:tr>
      <w:tr w:rsidR="004C73DF" w:rsidRPr="004C73DF" w14:paraId="5040C8AE" w14:textId="77777777" w:rsidTr="002535D7">
        <w:trPr>
          <w:trHeight w:val="1879"/>
        </w:trPr>
        <w:tc>
          <w:tcPr>
            <w:tcW w:w="3685" w:type="dxa"/>
            <w:tcBorders>
              <w:top w:val="single" w:sz="18" w:space="0" w:color="009757"/>
              <w:left w:val="single" w:sz="18" w:space="0" w:color="009757"/>
              <w:bottom w:val="single" w:sz="18" w:space="0" w:color="009757"/>
              <w:right w:val="single" w:sz="18" w:space="0" w:color="009757"/>
            </w:tcBorders>
            <w:shd w:val="clear" w:color="auto" w:fill="C0E0CD"/>
          </w:tcPr>
          <w:p w14:paraId="4DB77328" w14:textId="442169FA" w:rsidR="004C73DF" w:rsidRPr="00141178" w:rsidRDefault="004C73DF" w:rsidP="004C25CB">
            <w:pPr>
              <w:pStyle w:val="Iabctext"/>
              <w:rPr>
                <w:lang w:val="sk-SK"/>
              </w:rPr>
            </w:pPr>
            <w:r w:rsidRPr="00141178">
              <w:rPr>
                <w:lang w:val="sk-SK"/>
              </w:rPr>
              <w:lastRenderedPageBreak/>
              <w:t>3.2 Zvyšovanie výkonnosti a dosahovaných výsledkov</w:t>
            </w:r>
          </w:p>
        </w:tc>
        <w:tc>
          <w:tcPr>
            <w:tcW w:w="4939" w:type="dxa"/>
            <w:tcBorders>
              <w:top w:val="single" w:sz="18" w:space="0" w:color="009757"/>
              <w:left w:val="single" w:sz="18" w:space="0" w:color="009757"/>
              <w:bottom w:val="single" w:sz="18" w:space="0" w:color="009757"/>
              <w:right w:val="single" w:sz="18" w:space="0" w:color="009757"/>
            </w:tcBorders>
          </w:tcPr>
          <w:p w14:paraId="11C99555" w14:textId="7BD23A2B" w:rsidR="004C73DF" w:rsidRPr="00D4448B" w:rsidRDefault="004C73DF" w:rsidP="00A25EEF">
            <w:pPr>
              <w:pStyle w:val="Iodrazkatext"/>
              <w:rPr>
                <w:lang w:val="sk-SK"/>
              </w:rPr>
            </w:pPr>
            <w:r w:rsidRPr="00D4448B">
              <w:rPr>
                <w:lang w:val="sk-SK"/>
              </w:rPr>
              <w:t>Dosiahnuté výsledky v gramotnosti a    matematických zručnostiach</w:t>
            </w:r>
          </w:p>
          <w:p w14:paraId="7D72A283" w14:textId="0465E41D" w:rsidR="004C73DF" w:rsidRPr="00D4448B" w:rsidRDefault="004C73DF" w:rsidP="00A25EEF">
            <w:pPr>
              <w:pStyle w:val="Iodrazkatext"/>
              <w:rPr>
                <w:lang w:val="sk-SK"/>
              </w:rPr>
            </w:pPr>
            <w:r w:rsidRPr="00D4448B">
              <w:rPr>
                <w:lang w:val="sk-SK"/>
              </w:rPr>
              <w:t>Výsledky v priebehu času</w:t>
            </w:r>
          </w:p>
          <w:p w14:paraId="31D1641E" w14:textId="2DE95F3F" w:rsidR="004C73DF" w:rsidRPr="00D4448B" w:rsidRDefault="004C73DF" w:rsidP="00A25EEF">
            <w:pPr>
              <w:pStyle w:val="Iodrazkatext"/>
              <w:rPr>
                <w:lang w:val="sk-SK"/>
              </w:rPr>
            </w:pPr>
            <w:r w:rsidRPr="00D4448B">
              <w:rPr>
                <w:lang w:val="sk-SK"/>
              </w:rPr>
              <w:t>Celková kvalita výsledkov žiakov</w:t>
            </w:r>
          </w:p>
          <w:p w14:paraId="48FA955C" w14:textId="29A16BAD" w:rsidR="004C73DF" w:rsidRPr="00D4448B" w:rsidRDefault="004C73DF" w:rsidP="00A25EEF">
            <w:pPr>
              <w:pStyle w:val="Iodrazkatext"/>
              <w:rPr>
                <w:lang w:val="sk-SK"/>
              </w:rPr>
            </w:pPr>
            <w:r w:rsidRPr="00D4448B">
              <w:rPr>
                <w:lang w:val="sk-SK"/>
              </w:rPr>
              <w:t xml:space="preserve">Spravodlivosť pre všetkých </w:t>
            </w:r>
            <w:r w:rsidR="0094766D" w:rsidRPr="00D4448B">
              <w:rPr>
                <w:lang w:val="sk-SK"/>
              </w:rPr>
              <w:t>žiak</w:t>
            </w:r>
            <w:r w:rsidRPr="00D4448B">
              <w:rPr>
                <w:lang w:val="sk-SK"/>
              </w:rPr>
              <w:t>ov</w:t>
            </w:r>
          </w:p>
        </w:tc>
      </w:tr>
      <w:tr w:rsidR="004C73DF" w:rsidRPr="004C73DF" w14:paraId="5A33EBE6" w14:textId="77777777" w:rsidTr="002535D7">
        <w:trPr>
          <w:trHeight w:val="1459"/>
        </w:trPr>
        <w:tc>
          <w:tcPr>
            <w:tcW w:w="3685" w:type="dxa"/>
            <w:tcBorders>
              <w:top w:val="single" w:sz="18" w:space="0" w:color="009757"/>
              <w:left w:val="single" w:sz="18" w:space="0" w:color="009757"/>
              <w:bottom w:val="single" w:sz="18" w:space="0" w:color="009757"/>
              <w:right w:val="single" w:sz="18" w:space="0" w:color="009757"/>
            </w:tcBorders>
            <w:shd w:val="clear" w:color="auto" w:fill="C0E0CD"/>
          </w:tcPr>
          <w:p w14:paraId="605FA861" w14:textId="77777777" w:rsidR="004C73DF" w:rsidRPr="004C25CB" w:rsidRDefault="004C73DF" w:rsidP="004C25CB">
            <w:pPr>
              <w:pStyle w:val="Iabctext"/>
            </w:pPr>
            <w:r w:rsidRPr="004C25CB">
              <w:t>3.3 Zvyšovanie kreativity a zamestnateľnosti</w:t>
            </w:r>
          </w:p>
        </w:tc>
        <w:tc>
          <w:tcPr>
            <w:tcW w:w="4939" w:type="dxa"/>
            <w:tcBorders>
              <w:top w:val="single" w:sz="18" w:space="0" w:color="009757"/>
              <w:left w:val="single" w:sz="18" w:space="0" w:color="009757"/>
              <w:bottom w:val="single" w:sz="18" w:space="0" w:color="009757"/>
              <w:right w:val="single" w:sz="18" w:space="0" w:color="009757"/>
            </w:tcBorders>
          </w:tcPr>
          <w:p w14:paraId="50CB8407" w14:textId="2DA0CFC3" w:rsidR="004C73DF" w:rsidRPr="00D4448B" w:rsidRDefault="004C73DF" w:rsidP="00A25EEF">
            <w:pPr>
              <w:pStyle w:val="Iodrazkatext"/>
              <w:rPr>
                <w:lang w:val="sk-SK"/>
              </w:rPr>
            </w:pPr>
            <w:r w:rsidRPr="00D4448B">
              <w:rPr>
                <w:lang w:val="sk-SK"/>
              </w:rPr>
              <w:t>Kreatívne zručnosti</w:t>
            </w:r>
          </w:p>
          <w:p w14:paraId="2A94E4E0" w14:textId="0D4F4169" w:rsidR="004C73DF" w:rsidRPr="00D4448B" w:rsidRDefault="004C73DF" w:rsidP="00A25EEF">
            <w:pPr>
              <w:pStyle w:val="Iodrazkatext"/>
              <w:rPr>
                <w:lang w:val="sk-SK"/>
              </w:rPr>
            </w:pPr>
            <w:r w:rsidRPr="00D4448B">
              <w:rPr>
                <w:lang w:val="sk-SK"/>
              </w:rPr>
              <w:t>Digitálna inovácia</w:t>
            </w:r>
          </w:p>
          <w:p w14:paraId="2D1D212B" w14:textId="348D1D41" w:rsidR="004C73DF" w:rsidRPr="00D4448B" w:rsidRDefault="004C73DF" w:rsidP="00A25EEF">
            <w:pPr>
              <w:pStyle w:val="Iodrazkatext"/>
              <w:rPr>
                <w:lang w:val="sk-SK"/>
              </w:rPr>
            </w:pPr>
            <w:r w:rsidRPr="00D4448B">
              <w:rPr>
                <w:lang w:val="sk-SK"/>
              </w:rPr>
              <w:t>Digitálna gramotnosť</w:t>
            </w:r>
          </w:p>
          <w:p w14:paraId="518E4683" w14:textId="24A824BA" w:rsidR="004C73DF" w:rsidRPr="00D4448B" w:rsidRDefault="004C73DF" w:rsidP="00A25EEF">
            <w:pPr>
              <w:pStyle w:val="Iodrazkatext"/>
              <w:rPr>
                <w:lang w:val="sk-SK"/>
              </w:rPr>
            </w:pPr>
            <w:r w:rsidRPr="00D4448B">
              <w:rPr>
                <w:lang w:val="sk-SK"/>
              </w:rPr>
              <w:t xml:space="preserve">Zvyšovanie zručností potrebných pre </w:t>
            </w:r>
            <w:r w:rsidR="001F4836" w:rsidRPr="00D4448B">
              <w:rPr>
                <w:lang w:val="sk-SK"/>
              </w:rPr>
              <w:t xml:space="preserve">  </w:t>
            </w:r>
            <w:proofErr w:type="spellStart"/>
            <w:r w:rsidRPr="00D4448B">
              <w:rPr>
                <w:lang w:val="sk-SK"/>
              </w:rPr>
              <w:t>zamestnateľnosť</w:t>
            </w:r>
            <w:proofErr w:type="spellEnd"/>
          </w:p>
        </w:tc>
      </w:tr>
    </w:tbl>
    <w:p w14:paraId="33591F1D" w14:textId="15784816" w:rsidR="002535D7" w:rsidRPr="002535D7" w:rsidRDefault="00AD3ACE" w:rsidP="002535D7">
      <w:pPr>
        <w:pStyle w:val="Izdrojtabulka"/>
        <w:rPr>
          <w:lang w:val="sk-SK"/>
        </w:rPr>
      </w:pPr>
      <w:r w:rsidRPr="00AC3694">
        <w:rPr>
          <w:lang w:val="sk-SK"/>
        </w:rPr>
        <w:t xml:space="preserve">Zdroj: </w:t>
      </w:r>
      <w:r w:rsidR="00780A6E" w:rsidRPr="00780A6E">
        <w:rPr>
          <w:lang w:val="sk-SK"/>
        </w:rPr>
        <w:t xml:space="preserve">EDUCATION SCOTLAND. </w:t>
      </w:r>
      <w:proofErr w:type="spellStart"/>
      <w:r w:rsidR="00780A6E" w:rsidRPr="00780A6E">
        <w:rPr>
          <w:lang w:val="sk-SK"/>
        </w:rPr>
        <w:t>How</w:t>
      </w:r>
      <w:proofErr w:type="spellEnd"/>
      <w:r w:rsidR="00780A6E" w:rsidRPr="00780A6E">
        <w:rPr>
          <w:lang w:val="sk-SK"/>
        </w:rPr>
        <w:t xml:space="preserve"> </w:t>
      </w:r>
      <w:proofErr w:type="spellStart"/>
      <w:r w:rsidR="00780A6E" w:rsidRPr="00780A6E">
        <w:rPr>
          <w:lang w:val="sk-SK"/>
        </w:rPr>
        <w:t>good</w:t>
      </w:r>
      <w:proofErr w:type="spellEnd"/>
      <w:r w:rsidR="00780A6E" w:rsidRPr="00780A6E">
        <w:rPr>
          <w:lang w:val="sk-SK"/>
        </w:rPr>
        <w:t xml:space="preserve"> </w:t>
      </w:r>
      <w:proofErr w:type="spellStart"/>
      <w:r w:rsidR="00780A6E" w:rsidRPr="00780A6E">
        <w:rPr>
          <w:lang w:val="sk-SK"/>
        </w:rPr>
        <w:t>is</w:t>
      </w:r>
      <w:proofErr w:type="spellEnd"/>
      <w:r w:rsidR="00780A6E" w:rsidRPr="00780A6E">
        <w:rPr>
          <w:lang w:val="sk-SK"/>
        </w:rPr>
        <w:t xml:space="preserve"> </w:t>
      </w:r>
      <w:proofErr w:type="spellStart"/>
      <w:r w:rsidR="00780A6E" w:rsidRPr="00780A6E">
        <w:rPr>
          <w:lang w:val="sk-SK"/>
        </w:rPr>
        <w:t>our</w:t>
      </w:r>
      <w:proofErr w:type="spellEnd"/>
      <w:r w:rsidR="00780A6E" w:rsidRPr="00780A6E">
        <w:rPr>
          <w:lang w:val="sk-SK"/>
        </w:rPr>
        <w:t xml:space="preserve"> </w:t>
      </w:r>
      <w:proofErr w:type="spellStart"/>
      <w:r w:rsidR="00780A6E" w:rsidRPr="00780A6E">
        <w:rPr>
          <w:lang w:val="sk-SK"/>
        </w:rPr>
        <w:t>school</w:t>
      </w:r>
      <w:proofErr w:type="spellEnd"/>
      <w:r w:rsidR="00780A6E" w:rsidRPr="00780A6E">
        <w:rPr>
          <w:lang w:val="sk-SK"/>
        </w:rPr>
        <w:t xml:space="preserve">? 4th </w:t>
      </w:r>
      <w:proofErr w:type="spellStart"/>
      <w:r w:rsidR="00780A6E" w:rsidRPr="00780A6E">
        <w:rPr>
          <w:lang w:val="sk-SK"/>
        </w:rPr>
        <w:t>edition</w:t>
      </w:r>
      <w:proofErr w:type="spellEnd"/>
      <w:r w:rsidR="00780A6E" w:rsidRPr="00780A6E">
        <w:rPr>
          <w:lang w:val="sk-SK"/>
        </w:rPr>
        <w:t xml:space="preserve">. [elektronický dokument]. </w:t>
      </w:r>
      <w:proofErr w:type="spellStart"/>
      <w:r w:rsidR="00780A6E" w:rsidRPr="00780A6E">
        <w:rPr>
          <w:lang w:val="sk-SK"/>
        </w:rPr>
        <w:t>Livingston</w:t>
      </w:r>
      <w:proofErr w:type="spellEnd"/>
      <w:r w:rsidR="00780A6E" w:rsidRPr="00780A6E">
        <w:rPr>
          <w:lang w:val="sk-SK"/>
        </w:rPr>
        <w:t>, 2015. 72 p. [cit. 2026</w:t>
      </w:r>
      <w:r w:rsidR="003466DD">
        <w:rPr>
          <w:lang w:val="sk-SK"/>
        </w:rPr>
        <w:t>-</w:t>
      </w:r>
      <w:r w:rsidR="00780A6E" w:rsidRPr="00780A6E">
        <w:rPr>
          <w:lang w:val="sk-SK"/>
        </w:rPr>
        <w:t>01</w:t>
      </w:r>
      <w:r w:rsidR="003466DD">
        <w:rPr>
          <w:lang w:val="sk-SK"/>
        </w:rPr>
        <w:t>-</w:t>
      </w:r>
      <w:r w:rsidR="00780A6E" w:rsidRPr="00780A6E">
        <w:rPr>
          <w:lang w:val="sk-SK"/>
        </w:rPr>
        <w:t>28]. Dostupné na internete: https://educationinspectorate.gov.scot/media/v5sh3dqt/frwk2_hgios4.pdf, ISBN: 978-0-7053-1889-1,</w:t>
      </w:r>
    </w:p>
    <w:p w14:paraId="57122C11" w14:textId="6B6C4327" w:rsidR="00AD3ACE" w:rsidRPr="00F117E8" w:rsidRDefault="00414C4B" w:rsidP="009C1995">
      <w:pPr>
        <w:pStyle w:val="Itext"/>
        <w:rPr>
          <w:b/>
          <w:bCs w:val="0"/>
          <w:lang w:val="sk-SK"/>
        </w:rPr>
      </w:pPr>
      <w:r w:rsidRPr="00F117E8">
        <w:rPr>
          <w:b/>
          <w:bCs w:val="0"/>
          <w:lang w:val="sk-SK"/>
        </w:rPr>
        <w:t>Ilustrácia:</w:t>
      </w:r>
    </w:p>
    <w:p w14:paraId="4DCCE3A5" w14:textId="5F61E056" w:rsidR="004C73DF" w:rsidRPr="00F117E8" w:rsidRDefault="00414C4B" w:rsidP="009C1995">
      <w:pPr>
        <w:pStyle w:val="Itext"/>
        <w:rPr>
          <w:lang w:val="sk-SK"/>
        </w:rPr>
      </w:pPr>
      <w:r w:rsidRPr="00F117E8">
        <w:rPr>
          <w:lang w:val="sk-SK"/>
        </w:rPr>
        <w:t xml:space="preserve">Na účely národného porovnávania zostáva </w:t>
      </w:r>
      <w:r w:rsidRPr="00F117E8">
        <w:rPr>
          <w:b/>
          <w:bCs w:val="0"/>
          <w:lang w:val="sk-SK"/>
        </w:rPr>
        <w:t>šesťbodová stupnica</w:t>
      </w:r>
      <w:r w:rsidRPr="00F117E8">
        <w:rPr>
          <w:lang w:val="sk-SK"/>
        </w:rPr>
        <w:t xml:space="preserve"> (</w:t>
      </w:r>
      <w:r w:rsidRPr="007D4645">
        <w:rPr>
          <w:lang w:val="sk-SK"/>
        </w:rPr>
        <w:t xml:space="preserve">príloha </w:t>
      </w:r>
      <w:r w:rsidR="001253F2">
        <w:rPr>
          <w:lang w:val="sk-SK"/>
        </w:rPr>
        <w:t xml:space="preserve">č. </w:t>
      </w:r>
      <w:r w:rsidR="002A367E">
        <w:rPr>
          <w:lang w:val="sk-SK"/>
        </w:rPr>
        <w:t>4</w:t>
      </w:r>
      <w:r w:rsidRPr="007D4645">
        <w:rPr>
          <w:lang w:val="sk-SK"/>
        </w:rPr>
        <w:t>)</w:t>
      </w:r>
      <w:r w:rsidRPr="00F117E8">
        <w:rPr>
          <w:lang w:val="sk-SK"/>
        </w:rPr>
        <w:t xml:space="preserve"> dôležitým aspektom dokumentu </w:t>
      </w:r>
      <w:r w:rsidR="00D246B8">
        <w:rPr>
          <w:lang w:val="sk-SK"/>
        </w:rPr>
        <w:t xml:space="preserve">HGIOS 4. </w:t>
      </w:r>
      <w:r w:rsidRPr="00F117E8">
        <w:rPr>
          <w:lang w:val="sk-SK"/>
        </w:rPr>
        <w:t xml:space="preserve">Pre každý </w:t>
      </w:r>
      <w:r w:rsidR="00C141CC">
        <w:rPr>
          <w:lang w:val="sk-SK"/>
        </w:rPr>
        <w:t xml:space="preserve">indikátor </w:t>
      </w:r>
      <w:r w:rsidRPr="00F117E8">
        <w:rPr>
          <w:lang w:val="sk-SK"/>
        </w:rPr>
        <w:t>kvality v rámci je uvedený príklad toho, ako by mohlo vyzerať hodnotenie „</w:t>
      </w:r>
      <w:r w:rsidRPr="00C626E9">
        <w:rPr>
          <w:b/>
          <w:bCs w:val="0"/>
          <w:lang w:val="sk-SK"/>
        </w:rPr>
        <w:t>veľmi dobré“.</w:t>
      </w:r>
      <w:r w:rsidRPr="00F117E8">
        <w:rPr>
          <w:lang w:val="sk-SK"/>
        </w:rPr>
        <w:t xml:space="preserve"> Tieto príklady majú podporiť odborný dialóg a kritické </w:t>
      </w:r>
      <w:r w:rsidR="0046732A">
        <w:rPr>
          <w:lang w:val="sk-SK"/>
        </w:rPr>
        <w:t>myslenie</w:t>
      </w:r>
      <w:r w:rsidRPr="00F117E8">
        <w:rPr>
          <w:lang w:val="sk-SK"/>
        </w:rPr>
        <w:t xml:space="preserve"> počas priebežného sebahodnotenia. Ide o všeobecné príklady, ktoré by mali byť použiteľné v akomkoľvek type školy.</w:t>
      </w:r>
    </w:p>
    <w:p w14:paraId="44D5CCC6" w14:textId="5A200FCD" w:rsidR="004C73DF" w:rsidRPr="00414C4B" w:rsidRDefault="00414C4B" w:rsidP="009C1995">
      <w:pPr>
        <w:pStyle w:val="Itext"/>
        <w:rPr>
          <w:b/>
          <w:bCs w:val="0"/>
          <w:lang w:val="sk-SK"/>
        </w:rPr>
      </w:pPr>
      <w:r w:rsidRPr="00414C4B">
        <w:rPr>
          <w:b/>
          <w:bCs w:val="0"/>
          <w:lang w:val="sk-SK"/>
        </w:rPr>
        <w:t>Otázky na zamyslenie:</w:t>
      </w:r>
    </w:p>
    <w:p w14:paraId="28E6E3F1" w14:textId="224781A5" w:rsidR="00414C4B" w:rsidRDefault="00414C4B" w:rsidP="009C1995">
      <w:pPr>
        <w:pStyle w:val="Itext"/>
        <w:rPr>
          <w:lang w:val="sk-SK"/>
        </w:rPr>
      </w:pPr>
      <w:r w:rsidRPr="00414C4B">
        <w:rPr>
          <w:lang w:val="sk-SK"/>
        </w:rPr>
        <w:t xml:space="preserve">Vedľa každého </w:t>
      </w:r>
      <w:r w:rsidR="00C141CC">
        <w:rPr>
          <w:lang w:val="sk-SK"/>
        </w:rPr>
        <w:t>indikátora kvality</w:t>
      </w:r>
      <w:r w:rsidRPr="00414C4B">
        <w:rPr>
          <w:lang w:val="sk-SK"/>
        </w:rPr>
        <w:t xml:space="preserve"> je uvedená aj séria „</w:t>
      </w:r>
      <w:r w:rsidRPr="00414C4B">
        <w:rPr>
          <w:b/>
          <w:bCs w:val="0"/>
          <w:lang w:val="sk-SK"/>
        </w:rPr>
        <w:t>otázok na zamyslenie</w:t>
      </w:r>
      <w:r w:rsidRPr="00414C4B">
        <w:rPr>
          <w:lang w:val="sk-SK"/>
        </w:rPr>
        <w:t xml:space="preserve">“, ktoré majú podporiť odborný dialóg a poukázať na aspekty praxe, ktoré by mohli vyžadovať ďalšie zlepšenie. Niektoré z nich sú opäť špecifické pre </w:t>
      </w:r>
      <w:r w:rsidR="00127F7D">
        <w:rPr>
          <w:lang w:val="sk-SK"/>
        </w:rPr>
        <w:t>jednotlivé stupne a typy vzdelávania</w:t>
      </w:r>
      <w:r w:rsidRPr="00414C4B">
        <w:rPr>
          <w:lang w:val="sk-SK"/>
        </w:rPr>
        <w:t xml:space="preserve"> a nemali by sa považovať za jediné otázky, ktoré je možné položiť. Môžu ich používať jednotliví odborníci, ale zmysluplnejšie zamyslenie sa dosiahne, ak ich použijú skupiny zamestnancov, partnerov a iných zainteresovaných strán na podporu spoločného chápania silných stránok školy a ďalších krokov.</w:t>
      </w:r>
    </w:p>
    <w:p w14:paraId="756F387C" w14:textId="684B6AEC" w:rsidR="006526B1" w:rsidRPr="006526B1" w:rsidRDefault="006526B1" w:rsidP="006526B1">
      <w:pPr>
        <w:pStyle w:val="Itext"/>
        <w:rPr>
          <w:b/>
          <w:bCs w:val="0"/>
          <w:lang w:val="sk-SK"/>
        </w:rPr>
      </w:pPr>
      <w:r w:rsidRPr="006526B1">
        <w:rPr>
          <w:b/>
          <w:bCs w:val="0"/>
          <w:lang w:val="sk-SK"/>
        </w:rPr>
        <w:t>Príklady vysoko efektívnych postupov</w:t>
      </w:r>
    </w:p>
    <w:p w14:paraId="7F4AADF1" w14:textId="6D4EFF6B" w:rsidR="006526B1" w:rsidRDefault="006526B1" w:rsidP="006526B1">
      <w:pPr>
        <w:pStyle w:val="Itext"/>
        <w:rPr>
          <w:lang w:val="sk-SK"/>
        </w:rPr>
      </w:pPr>
      <w:r w:rsidRPr="006526B1">
        <w:rPr>
          <w:lang w:val="sk-SK"/>
        </w:rPr>
        <w:t xml:space="preserve">Charakteristiky vysoko efektívnej praxe uvedené vedľa každého </w:t>
      </w:r>
      <w:r w:rsidR="00171C4B">
        <w:rPr>
          <w:lang w:val="sk-SK"/>
        </w:rPr>
        <w:t>indikátor</w:t>
      </w:r>
      <w:r w:rsidRPr="006526B1">
        <w:rPr>
          <w:lang w:val="sk-SK"/>
        </w:rPr>
        <w:t xml:space="preserve">a kvality pomôžu identifikovať druhy dôkazov, ktoré podporujú sebahodnotenie. Ide o </w:t>
      </w:r>
      <w:r w:rsidRPr="006526B1">
        <w:rPr>
          <w:b/>
          <w:bCs w:val="0"/>
          <w:lang w:val="sk-SK"/>
        </w:rPr>
        <w:t>konkrétne príklady praxe</w:t>
      </w:r>
      <w:r w:rsidRPr="006526B1">
        <w:rPr>
          <w:lang w:val="sk-SK"/>
        </w:rPr>
        <w:t xml:space="preserve">, ktoré sa v niektorých školách osvedčili, ale nie sú to definitívne zoznamy druhov praxe, ktoré by mohli dokazovať každý konkrétny </w:t>
      </w:r>
      <w:r w:rsidR="00C141CC">
        <w:rPr>
          <w:lang w:val="sk-SK"/>
        </w:rPr>
        <w:t>indikátor</w:t>
      </w:r>
      <w:r w:rsidRPr="006526B1">
        <w:rPr>
          <w:lang w:val="sk-SK"/>
        </w:rPr>
        <w:t xml:space="preserve"> kvality. Medzi príkladmi </w:t>
      </w:r>
      <w:r w:rsidR="00490170">
        <w:rPr>
          <w:lang w:val="sk-SK"/>
        </w:rPr>
        <w:t xml:space="preserve">je možné </w:t>
      </w:r>
      <w:r w:rsidRPr="006526B1">
        <w:rPr>
          <w:lang w:val="sk-SK"/>
        </w:rPr>
        <w:t>náj</w:t>
      </w:r>
      <w:r w:rsidR="00490170">
        <w:rPr>
          <w:lang w:val="sk-SK"/>
        </w:rPr>
        <w:t>sť</w:t>
      </w:r>
      <w:r w:rsidRPr="006526B1">
        <w:rPr>
          <w:lang w:val="sk-SK"/>
        </w:rPr>
        <w:t xml:space="preserve"> niektoré, ktoré sa viac týkajú konkrétneho sektora alebo konkrétnych skupín zamestnancov a zainteresovaných strán.</w:t>
      </w:r>
      <w:r w:rsidR="008045AC">
        <w:rPr>
          <w:lang w:val="sk-SK"/>
        </w:rPr>
        <w:t xml:space="preserve"> </w:t>
      </w:r>
      <w:r w:rsidR="00127F7D">
        <w:rPr>
          <w:lang w:val="sk-SK"/>
        </w:rPr>
        <w:t>Nemusia sa vzťahovať</w:t>
      </w:r>
      <w:r w:rsidRPr="006526B1">
        <w:rPr>
          <w:lang w:val="sk-SK"/>
        </w:rPr>
        <w:t xml:space="preserve"> </w:t>
      </w:r>
      <w:r w:rsidR="00490170">
        <w:rPr>
          <w:lang w:val="sk-SK"/>
        </w:rPr>
        <w:t xml:space="preserve">na </w:t>
      </w:r>
      <w:r w:rsidRPr="006526B1">
        <w:rPr>
          <w:lang w:val="sk-SK"/>
        </w:rPr>
        <w:t>kontext</w:t>
      </w:r>
      <w:r w:rsidR="00490170">
        <w:rPr>
          <w:lang w:val="sk-SK"/>
        </w:rPr>
        <w:t xml:space="preserve"> hodnoteného subjektu</w:t>
      </w:r>
      <w:r w:rsidRPr="006526B1">
        <w:rPr>
          <w:lang w:val="sk-SK"/>
        </w:rPr>
        <w:t xml:space="preserve">. </w:t>
      </w:r>
    </w:p>
    <w:p w14:paraId="77D32962" w14:textId="77777777" w:rsidR="00BD0EE8" w:rsidRDefault="00BD0EE8" w:rsidP="006526B1">
      <w:pPr>
        <w:pStyle w:val="Itext"/>
        <w:rPr>
          <w:lang w:val="sk-SK"/>
        </w:rPr>
      </w:pPr>
    </w:p>
    <w:p w14:paraId="225E27E9" w14:textId="77777777" w:rsidR="00BD0EE8" w:rsidRDefault="00BD0EE8" w:rsidP="006526B1">
      <w:pPr>
        <w:pStyle w:val="Itext"/>
        <w:rPr>
          <w:lang w:val="sk-SK"/>
        </w:rPr>
      </w:pPr>
    </w:p>
    <w:p w14:paraId="330FC6FB" w14:textId="77777777" w:rsidR="00BD0EE8" w:rsidRDefault="00BD0EE8" w:rsidP="006526B1">
      <w:pPr>
        <w:pStyle w:val="Itext"/>
        <w:rPr>
          <w:lang w:val="sk-SK"/>
        </w:rPr>
      </w:pPr>
    </w:p>
    <w:p w14:paraId="7CBD1AF5" w14:textId="539EC038" w:rsidR="00BD0EE8" w:rsidRPr="00113BC1" w:rsidRDefault="00C626E9" w:rsidP="00113BC1">
      <w:pPr>
        <w:rPr>
          <w:rFonts w:cs="Times New Roman"/>
          <w:bCs/>
          <w:noProof/>
          <w:color w:val="000000"/>
        </w:rPr>
      </w:pPr>
      <w:r>
        <w:br w:type="page"/>
      </w:r>
    </w:p>
    <w:p w14:paraId="3CA41400" w14:textId="1B11FB2D" w:rsidR="00057A26" w:rsidRPr="009A24B5" w:rsidRDefault="00EA06EE" w:rsidP="006526B1">
      <w:pPr>
        <w:pStyle w:val="Itext"/>
        <w:rPr>
          <w:b/>
          <w:bCs w:val="0"/>
          <w:lang w:val="sk-SK"/>
        </w:rPr>
      </w:pPr>
      <w:r>
        <w:rPr>
          <w:rStyle w:val="IobrazokoznacenieChar"/>
          <w:lang w:val="sk-SK"/>
        </w:rPr>
        <w:lastRenderedPageBreak/>
        <w:t>Tabuľka</w:t>
      </w:r>
      <w:r w:rsidR="00057A26" w:rsidRPr="006D4CEC">
        <w:rPr>
          <w:rStyle w:val="IobrazokoznacenieChar"/>
          <w:lang w:val="sk-SK"/>
        </w:rPr>
        <w:t xml:space="preserve"> č. </w:t>
      </w:r>
      <w:r w:rsidR="00797CD9">
        <w:rPr>
          <w:rStyle w:val="IobrazokoznacenieChar"/>
          <w:lang w:val="sk-SK"/>
        </w:rPr>
        <w:t>4</w:t>
      </w:r>
      <w:r w:rsidR="00057A26" w:rsidRPr="006D4CEC">
        <w:rPr>
          <w:rStyle w:val="IobrazokoznacenieChar"/>
          <w:lang w:val="sk-SK"/>
        </w:rPr>
        <w:t xml:space="preserve">: </w:t>
      </w:r>
      <w:r w:rsidR="00A30642" w:rsidRPr="006D4CEC">
        <w:rPr>
          <w:rStyle w:val="IobrazokoznacenieChar"/>
          <w:lang w:val="sk-SK"/>
        </w:rPr>
        <w:t>Kvalitatívny r</w:t>
      </w:r>
      <w:r w:rsidR="00057A26" w:rsidRPr="006D4CEC">
        <w:rPr>
          <w:rStyle w:val="IobrazokoznacenieChar"/>
          <w:lang w:val="sk-SK"/>
        </w:rPr>
        <w:t>ámec : Aká je kvalita nášho predškolského vzdelávania a starostlivosti o deti?</w:t>
      </w:r>
      <w:r w:rsidR="00057A26" w:rsidRPr="00057A26">
        <w:rPr>
          <w:b/>
          <w:bCs w:val="0"/>
          <w:lang w:val="sk-SK"/>
        </w:rPr>
        <w:t xml:space="preserve"> </w:t>
      </w:r>
      <w:r w:rsidR="00057A26">
        <w:rPr>
          <w:rStyle w:val="Odkaznapoznmkupodiarou"/>
          <w:b/>
          <w:bCs w:val="0"/>
          <w:lang w:val="sk-SK"/>
        </w:rPr>
        <w:footnoteReference w:id="69"/>
      </w:r>
    </w:p>
    <w:tbl>
      <w:tblPr>
        <w:tblStyle w:val="TableNormal1"/>
        <w:tblW w:w="9241"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9"/>
        <w:gridCol w:w="3081"/>
        <w:gridCol w:w="3081"/>
      </w:tblGrid>
      <w:tr w:rsidR="00BD0EE8" w14:paraId="4697E9CF" w14:textId="77777777" w:rsidTr="009A24B5">
        <w:trPr>
          <w:trHeight w:val="510"/>
        </w:trPr>
        <w:tc>
          <w:tcPr>
            <w:tcW w:w="9241" w:type="dxa"/>
            <w:gridSpan w:val="3"/>
            <w:tcBorders>
              <w:bottom w:val="single" w:sz="8" w:space="0" w:color="000000"/>
              <w:right w:val="single" w:sz="2" w:space="0" w:color="000000"/>
            </w:tcBorders>
            <w:shd w:val="clear" w:color="auto" w:fill="B2A1C7"/>
          </w:tcPr>
          <w:p w14:paraId="5129AB27" w14:textId="6548B66C" w:rsidR="00BD0EE8" w:rsidRPr="001D2EE0" w:rsidRDefault="00BD0EE8" w:rsidP="004C25CB">
            <w:pPr>
              <w:pStyle w:val="Iabctext"/>
              <w:jc w:val="center"/>
              <w:rPr>
                <w:b/>
                <w:bCs/>
                <w:lang w:val="sk-SK"/>
              </w:rPr>
            </w:pPr>
            <w:r w:rsidRPr="001D2EE0">
              <w:rPr>
                <w:b/>
                <w:bCs/>
                <w:lang w:val="sk-SK"/>
              </w:rPr>
              <w:t>Aká je naša schopnosť zlepšovania</w:t>
            </w:r>
            <w:r w:rsidR="001D2EE0" w:rsidRPr="001D2EE0">
              <w:rPr>
                <w:b/>
                <w:bCs/>
                <w:lang w:val="sk-SK"/>
              </w:rPr>
              <w:t xml:space="preserve"> </w:t>
            </w:r>
            <w:r w:rsidR="001D2EE0">
              <w:rPr>
                <w:b/>
                <w:bCs/>
                <w:lang w:val="sk-SK"/>
              </w:rPr>
              <w:t>sa</w:t>
            </w:r>
            <w:r w:rsidRPr="001D2EE0">
              <w:rPr>
                <w:b/>
                <w:bCs/>
                <w:lang w:val="sk-SK"/>
              </w:rPr>
              <w:t>?</w:t>
            </w:r>
          </w:p>
        </w:tc>
      </w:tr>
      <w:tr w:rsidR="00BD0EE8" w14:paraId="2F1864DE" w14:textId="77777777" w:rsidTr="009A24B5">
        <w:trPr>
          <w:trHeight w:val="832"/>
        </w:trPr>
        <w:tc>
          <w:tcPr>
            <w:tcW w:w="3079" w:type="dxa"/>
            <w:tcBorders>
              <w:top w:val="single" w:sz="8" w:space="0" w:color="000000"/>
            </w:tcBorders>
            <w:shd w:val="clear" w:color="auto" w:fill="B8CCE4"/>
          </w:tcPr>
          <w:p w14:paraId="4CF19798" w14:textId="77777777" w:rsidR="00BD0EE8" w:rsidRPr="004C25CB" w:rsidRDefault="00BD0EE8" w:rsidP="004C25CB">
            <w:pPr>
              <w:pStyle w:val="Iabctext"/>
              <w:jc w:val="center"/>
              <w:rPr>
                <w:b/>
                <w:bCs/>
              </w:rPr>
            </w:pPr>
            <w:r w:rsidRPr="004C25CB">
              <w:rPr>
                <w:b/>
                <w:bCs/>
              </w:rPr>
              <w:t>Vedenie a riadenie</w:t>
            </w:r>
          </w:p>
        </w:tc>
        <w:tc>
          <w:tcPr>
            <w:tcW w:w="3081" w:type="dxa"/>
            <w:tcBorders>
              <w:top w:val="single" w:sz="8" w:space="0" w:color="000000"/>
            </w:tcBorders>
            <w:shd w:val="clear" w:color="auto" w:fill="FABF8F"/>
          </w:tcPr>
          <w:p w14:paraId="6B51838C" w14:textId="77777777" w:rsidR="00BD0EE8" w:rsidRPr="004C25CB" w:rsidRDefault="00BD0EE8" w:rsidP="004C25CB">
            <w:pPr>
              <w:pStyle w:val="Iabctext"/>
              <w:jc w:val="center"/>
              <w:rPr>
                <w:b/>
                <w:bCs/>
              </w:rPr>
            </w:pPr>
            <w:r w:rsidRPr="004C25CB">
              <w:rPr>
                <w:b/>
                <w:bCs/>
              </w:rPr>
              <w:t>Poskytovanie vzdelávania</w:t>
            </w:r>
          </w:p>
        </w:tc>
        <w:tc>
          <w:tcPr>
            <w:tcW w:w="3081" w:type="dxa"/>
            <w:tcBorders>
              <w:top w:val="single" w:sz="8" w:space="0" w:color="000000"/>
            </w:tcBorders>
            <w:shd w:val="clear" w:color="auto" w:fill="22EA7C"/>
          </w:tcPr>
          <w:p w14:paraId="31309031" w14:textId="77777777" w:rsidR="00BD0EE8" w:rsidRPr="004C25CB" w:rsidRDefault="00BD0EE8" w:rsidP="004C25CB">
            <w:pPr>
              <w:pStyle w:val="Iabctext"/>
              <w:jc w:val="center"/>
              <w:rPr>
                <w:b/>
                <w:bCs/>
              </w:rPr>
            </w:pPr>
            <w:r w:rsidRPr="004C25CB">
              <w:rPr>
                <w:b/>
                <w:bCs/>
              </w:rPr>
              <w:t>Úspechy a dosiahnuté výsledky</w:t>
            </w:r>
          </w:p>
        </w:tc>
      </w:tr>
      <w:tr w:rsidR="00BD0EE8" w:rsidRPr="00387E1C" w14:paraId="64BC13E4" w14:textId="77777777" w:rsidTr="009A24B5">
        <w:trPr>
          <w:trHeight w:val="230"/>
        </w:trPr>
        <w:tc>
          <w:tcPr>
            <w:tcW w:w="3079" w:type="dxa"/>
            <w:tcBorders>
              <w:bottom w:val="nil"/>
            </w:tcBorders>
            <w:shd w:val="clear" w:color="auto" w:fill="B8CCE4"/>
          </w:tcPr>
          <w:p w14:paraId="55E273E9" w14:textId="5BCACC2F" w:rsidR="00BD0EE8" w:rsidRPr="00141178" w:rsidRDefault="00BD0EE8" w:rsidP="004C25CB">
            <w:pPr>
              <w:pStyle w:val="Iabctext"/>
              <w:jc w:val="center"/>
              <w:rPr>
                <w:lang w:val="sk-SK"/>
              </w:rPr>
            </w:pPr>
            <w:r w:rsidRPr="00141178">
              <w:rPr>
                <w:lang w:val="sk-SK"/>
              </w:rPr>
              <w:t>Ak</w:t>
            </w:r>
            <w:r w:rsidR="004C599C" w:rsidRPr="00141178">
              <w:rPr>
                <w:lang w:val="sk-SK"/>
              </w:rPr>
              <w:t>é</w:t>
            </w:r>
            <w:r w:rsidRPr="00141178">
              <w:rPr>
                <w:lang w:val="sk-SK"/>
              </w:rPr>
              <w:t xml:space="preserve"> dobré je naše vedenie a prístup k</w:t>
            </w:r>
            <w:r w:rsidR="00C40A9D">
              <w:rPr>
                <w:lang w:val="sk-SK"/>
              </w:rPr>
              <w:t> </w:t>
            </w:r>
            <w:r w:rsidRPr="00141178">
              <w:rPr>
                <w:lang w:val="sk-SK"/>
              </w:rPr>
              <w:t>zlepšovaniu</w:t>
            </w:r>
            <w:r w:rsidR="00C40A9D">
              <w:rPr>
                <w:lang w:val="sk-SK"/>
              </w:rPr>
              <w:t xml:space="preserve"> sa</w:t>
            </w:r>
            <w:r w:rsidRPr="00141178">
              <w:rPr>
                <w:lang w:val="sk-SK"/>
              </w:rPr>
              <w:t>?</w:t>
            </w:r>
          </w:p>
        </w:tc>
        <w:tc>
          <w:tcPr>
            <w:tcW w:w="3081" w:type="dxa"/>
            <w:tcBorders>
              <w:bottom w:val="nil"/>
            </w:tcBorders>
            <w:shd w:val="clear" w:color="auto" w:fill="FBD4B4"/>
          </w:tcPr>
          <w:p w14:paraId="6B85949F" w14:textId="77777777" w:rsidR="00BD0EE8" w:rsidRPr="001C2C94" w:rsidRDefault="00BD0EE8" w:rsidP="004C25CB">
            <w:pPr>
              <w:pStyle w:val="Iabctext"/>
              <w:jc w:val="center"/>
              <w:rPr>
                <w:lang w:val="sk-SK"/>
              </w:rPr>
            </w:pPr>
            <w:r w:rsidRPr="001C2C94">
              <w:rPr>
                <w:lang w:val="sk-SK"/>
              </w:rPr>
              <w:t>Aká je kvalita starostlivosti a vzdelávania, ktoré ponúkame ?</w:t>
            </w:r>
          </w:p>
        </w:tc>
        <w:tc>
          <w:tcPr>
            <w:tcW w:w="3081" w:type="dxa"/>
            <w:tcBorders>
              <w:bottom w:val="nil"/>
            </w:tcBorders>
            <w:shd w:val="clear" w:color="auto" w:fill="BCFCD9"/>
          </w:tcPr>
          <w:p w14:paraId="7EA395F0" w14:textId="77777777" w:rsidR="00BD0EE8" w:rsidRPr="004C25CB" w:rsidRDefault="00BD0EE8" w:rsidP="004C25CB">
            <w:pPr>
              <w:pStyle w:val="Iabctext"/>
              <w:jc w:val="center"/>
              <w:rPr>
                <w:lang w:val="fr-BE"/>
              </w:rPr>
            </w:pPr>
            <w:r w:rsidRPr="004C25CB">
              <w:rPr>
                <w:lang w:val="fr-BE"/>
              </w:rPr>
              <w:t>Ako dobre sa nám darí</w:t>
            </w:r>
          </w:p>
        </w:tc>
      </w:tr>
      <w:tr w:rsidR="00BD0EE8" w14:paraId="1FCE4A67" w14:textId="77777777" w:rsidTr="009A24B5">
        <w:trPr>
          <w:trHeight w:val="230"/>
        </w:trPr>
        <w:tc>
          <w:tcPr>
            <w:tcW w:w="3079" w:type="dxa"/>
            <w:tcBorders>
              <w:top w:val="nil"/>
              <w:bottom w:val="nil"/>
            </w:tcBorders>
            <w:shd w:val="clear" w:color="auto" w:fill="B8CCE4"/>
          </w:tcPr>
          <w:p w14:paraId="1E540DD6" w14:textId="65721580" w:rsidR="00BD0EE8" w:rsidRPr="00141178" w:rsidRDefault="00BD0EE8" w:rsidP="004C25CB">
            <w:pPr>
              <w:pStyle w:val="Iabctext"/>
              <w:jc w:val="center"/>
              <w:rPr>
                <w:lang w:val="fr-BE"/>
              </w:rPr>
            </w:pPr>
          </w:p>
        </w:tc>
        <w:tc>
          <w:tcPr>
            <w:tcW w:w="3081" w:type="dxa"/>
            <w:tcBorders>
              <w:top w:val="nil"/>
              <w:bottom w:val="nil"/>
            </w:tcBorders>
            <w:shd w:val="clear" w:color="auto" w:fill="FBD4B4"/>
          </w:tcPr>
          <w:p w14:paraId="19A395D3" w14:textId="77777777" w:rsidR="00BD0EE8" w:rsidRPr="00141178" w:rsidRDefault="00BD0EE8" w:rsidP="004C25CB">
            <w:pPr>
              <w:pStyle w:val="Iabctext"/>
              <w:jc w:val="center"/>
              <w:rPr>
                <w:lang w:val="fr-BE"/>
              </w:rPr>
            </w:pPr>
          </w:p>
        </w:tc>
        <w:tc>
          <w:tcPr>
            <w:tcW w:w="3081" w:type="dxa"/>
            <w:tcBorders>
              <w:top w:val="nil"/>
              <w:bottom w:val="nil"/>
            </w:tcBorders>
            <w:shd w:val="clear" w:color="auto" w:fill="BCFCD9"/>
          </w:tcPr>
          <w:p w14:paraId="33B77347" w14:textId="7E97DD50" w:rsidR="00BD0EE8" w:rsidRPr="004C25CB" w:rsidRDefault="00BD0EE8" w:rsidP="004C25CB">
            <w:pPr>
              <w:pStyle w:val="Iabctext"/>
              <w:jc w:val="center"/>
            </w:pPr>
            <w:r w:rsidRPr="004C25CB">
              <w:t>zabezpečovať čo najlepšie</w:t>
            </w:r>
          </w:p>
        </w:tc>
      </w:tr>
      <w:tr w:rsidR="00BD0EE8" w14:paraId="28F84C5F" w14:textId="77777777" w:rsidTr="009A24B5">
        <w:trPr>
          <w:trHeight w:val="60"/>
        </w:trPr>
        <w:tc>
          <w:tcPr>
            <w:tcW w:w="3079" w:type="dxa"/>
            <w:tcBorders>
              <w:top w:val="nil"/>
              <w:bottom w:val="nil"/>
            </w:tcBorders>
            <w:shd w:val="clear" w:color="auto" w:fill="B8CCE4"/>
          </w:tcPr>
          <w:p w14:paraId="48092291" w14:textId="35A065E7" w:rsidR="00BD0EE8" w:rsidRPr="004C25CB" w:rsidRDefault="00BD0EE8" w:rsidP="004C25CB">
            <w:pPr>
              <w:pStyle w:val="Iabctext"/>
              <w:jc w:val="center"/>
            </w:pPr>
          </w:p>
        </w:tc>
        <w:tc>
          <w:tcPr>
            <w:tcW w:w="3081" w:type="dxa"/>
            <w:tcBorders>
              <w:top w:val="nil"/>
              <w:bottom w:val="nil"/>
            </w:tcBorders>
            <w:shd w:val="clear" w:color="auto" w:fill="FBD4B4"/>
          </w:tcPr>
          <w:p w14:paraId="217FE3A7" w14:textId="77777777" w:rsidR="00BD0EE8" w:rsidRPr="004C25CB" w:rsidRDefault="00BD0EE8" w:rsidP="004C25CB">
            <w:pPr>
              <w:pStyle w:val="Iabctext"/>
              <w:jc w:val="center"/>
            </w:pPr>
          </w:p>
        </w:tc>
        <w:tc>
          <w:tcPr>
            <w:tcW w:w="3081" w:type="dxa"/>
            <w:tcBorders>
              <w:top w:val="nil"/>
              <w:bottom w:val="nil"/>
            </w:tcBorders>
            <w:shd w:val="clear" w:color="auto" w:fill="BCFCD9"/>
          </w:tcPr>
          <w:p w14:paraId="424D4261" w14:textId="77777777" w:rsidR="00BD0EE8" w:rsidRPr="004C25CB" w:rsidRDefault="00BD0EE8" w:rsidP="004C25CB">
            <w:pPr>
              <w:pStyle w:val="Iabctext"/>
              <w:jc w:val="center"/>
            </w:pPr>
            <w:r w:rsidRPr="004C25CB">
              <w:t>možné výsledky pre</w:t>
            </w:r>
          </w:p>
        </w:tc>
      </w:tr>
      <w:tr w:rsidR="00BD0EE8" w14:paraId="46EFBCBD" w14:textId="77777777" w:rsidTr="009A24B5">
        <w:trPr>
          <w:trHeight w:val="227"/>
        </w:trPr>
        <w:tc>
          <w:tcPr>
            <w:tcW w:w="3079" w:type="dxa"/>
            <w:tcBorders>
              <w:top w:val="nil"/>
            </w:tcBorders>
            <w:shd w:val="clear" w:color="auto" w:fill="B8CCE4"/>
          </w:tcPr>
          <w:p w14:paraId="589696C7" w14:textId="77777777" w:rsidR="00BD0EE8" w:rsidRPr="004C25CB" w:rsidRDefault="00BD0EE8" w:rsidP="004C25CB">
            <w:pPr>
              <w:pStyle w:val="Iabctext"/>
            </w:pPr>
          </w:p>
        </w:tc>
        <w:tc>
          <w:tcPr>
            <w:tcW w:w="3081" w:type="dxa"/>
            <w:tcBorders>
              <w:top w:val="nil"/>
            </w:tcBorders>
            <w:shd w:val="clear" w:color="auto" w:fill="FBD4B4"/>
          </w:tcPr>
          <w:p w14:paraId="242327F6" w14:textId="77777777" w:rsidR="00BD0EE8" w:rsidRPr="004C25CB" w:rsidRDefault="00BD0EE8" w:rsidP="004C25CB">
            <w:pPr>
              <w:pStyle w:val="Iabctext"/>
            </w:pPr>
          </w:p>
        </w:tc>
        <w:tc>
          <w:tcPr>
            <w:tcW w:w="3081" w:type="dxa"/>
            <w:tcBorders>
              <w:top w:val="nil"/>
            </w:tcBorders>
            <w:shd w:val="clear" w:color="auto" w:fill="BCFCD9"/>
          </w:tcPr>
          <w:p w14:paraId="73C0CFC5" w14:textId="7642E727" w:rsidR="00BD0EE8" w:rsidRPr="004C25CB" w:rsidRDefault="00BD0EE8" w:rsidP="004C25CB">
            <w:pPr>
              <w:pStyle w:val="Iabctext"/>
              <w:jc w:val="center"/>
            </w:pPr>
            <w:r w:rsidRPr="004C25CB">
              <w:t>všetky naše det</w:t>
            </w:r>
            <w:r w:rsidR="003A3D49">
              <w:t>i</w:t>
            </w:r>
            <w:r w:rsidRPr="004C25CB">
              <w:t>?</w:t>
            </w:r>
          </w:p>
        </w:tc>
      </w:tr>
      <w:tr w:rsidR="00BD0EE8" w14:paraId="4FD3C0D4" w14:textId="77777777" w:rsidTr="009A24B5">
        <w:trPr>
          <w:trHeight w:val="921"/>
        </w:trPr>
        <w:tc>
          <w:tcPr>
            <w:tcW w:w="3079" w:type="dxa"/>
            <w:tcBorders>
              <w:bottom w:val="nil"/>
            </w:tcBorders>
            <w:shd w:val="clear" w:color="auto" w:fill="DBE5F1"/>
          </w:tcPr>
          <w:p w14:paraId="76288862" w14:textId="6C8216E1" w:rsidR="00BD0EE8" w:rsidRPr="004C25CB" w:rsidRDefault="00BD0EE8" w:rsidP="004C25CB">
            <w:pPr>
              <w:pStyle w:val="Iabctext"/>
            </w:pPr>
            <w:r w:rsidRPr="004C25CB">
              <w:t>1.1 Sebahodnotenie na účely seba</w:t>
            </w:r>
            <w:r w:rsidR="00194B9C">
              <w:t>rozvoja</w:t>
            </w:r>
          </w:p>
        </w:tc>
        <w:tc>
          <w:tcPr>
            <w:tcW w:w="3081" w:type="dxa"/>
            <w:tcBorders>
              <w:bottom w:val="nil"/>
            </w:tcBorders>
            <w:shd w:val="clear" w:color="auto" w:fill="FBD4B4"/>
          </w:tcPr>
          <w:p w14:paraId="0C04FCC2" w14:textId="77777777" w:rsidR="00BD0EE8" w:rsidRPr="004C25CB" w:rsidRDefault="00BD0EE8" w:rsidP="004C25CB">
            <w:pPr>
              <w:pStyle w:val="Iabctext"/>
            </w:pPr>
            <w:r w:rsidRPr="004C25CB">
              <w:t>2.1 Ochrana a bezpečnosť detí</w:t>
            </w:r>
          </w:p>
        </w:tc>
        <w:tc>
          <w:tcPr>
            <w:tcW w:w="3081" w:type="dxa"/>
            <w:tcBorders>
              <w:bottom w:val="nil"/>
            </w:tcBorders>
            <w:shd w:val="clear" w:color="auto" w:fill="BCFCD9"/>
          </w:tcPr>
          <w:p w14:paraId="36615A58" w14:textId="2B7BBD97" w:rsidR="00BD0EE8" w:rsidRPr="004C25CB" w:rsidRDefault="00BD0EE8" w:rsidP="004C25CB">
            <w:pPr>
              <w:pStyle w:val="Iabctext"/>
            </w:pPr>
            <w:r w:rsidRPr="004C25CB">
              <w:t xml:space="preserve">3.1 Zabezpečenie </w:t>
            </w:r>
            <w:r w:rsidR="00DF752C">
              <w:t>wellbeingu</w:t>
            </w:r>
            <w:r w:rsidRPr="004C25CB">
              <w:t>, rovnosti a inklúzie</w:t>
            </w:r>
          </w:p>
        </w:tc>
      </w:tr>
      <w:tr w:rsidR="00BD0EE8" w14:paraId="62010CA8" w14:textId="77777777" w:rsidTr="009A24B5">
        <w:trPr>
          <w:trHeight w:val="2185"/>
        </w:trPr>
        <w:tc>
          <w:tcPr>
            <w:tcW w:w="3079" w:type="dxa"/>
            <w:tcBorders>
              <w:top w:val="nil"/>
              <w:bottom w:val="nil"/>
            </w:tcBorders>
            <w:shd w:val="clear" w:color="auto" w:fill="DBE5F1"/>
          </w:tcPr>
          <w:p w14:paraId="09995D36" w14:textId="15D9CF54" w:rsidR="00BD0EE8" w:rsidRDefault="004C25CB" w:rsidP="004C25CB">
            <w:pPr>
              <w:pStyle w:val="Iabctext"/>
            </w:pPr>
            <w:r>
              <w:t xml:space="preserve">1.2 </w:t>
            </w:r>
            <w:r w:rsidR="00BD0EE8" w:rsidRPr="004C25CB">
              <w:t xml:space="preserve">Vedenie </w:t>
            </w:r>
            <w:r w:rsidR="001D2EE0">
              <w:t xml:space="preserve">v oblasti </w:t>
            </w:r>
            <w:r w:rsidR="00BD0EE8" w:rsidRPr="004C25CB">
              <w:t>vzdelávania</w:t>
            </w:r>
          </w:p>
          <w:p w14:paraId="16245D9C" w14:textId="77777777" w:rsidR="001D2EE0" w:rsidRPr="001D2EE0" w:rsidRDefault="001D2EE0" w:rsidP="001D2EE0">
            <w:pPr>
              <w:pStyle w:val="Itext"/>
              <w:rPr>
                <w:lang w:val="en-US"/>
              </w:rPr>
            </w:pPr>
          </w:p>
          <w:p w14:paraId="7FC4027F" w14:textId="1CBA46C2" w:rsidR="00E02ECA" w:rsidRPr="00E02ECA" w:rsidRDefault="00BD0EE8" w:rsidP="00131286">
            <w:pPr>
              <w:pStyle w:val="Iabctext"/>
              <w:numPr>
                <w:ilvl w:val="1"/>
                <w:numId w:val="27"/>
              </w:numPr>
            </w:pPr>
            <w:r w:rsidRPr="004C25CB">
              <w:t>Vedenie zmien</w:t>
            </w:r>
          </w:p>
          <w:p w14:paraId="3CD2AD0E" w14:textId="77777777" w:rsidR="001D2EE0" w:rsidRDefault="001D2EE0" w:rsidP="001D2EE0">
            <w:pPr>
              <w:pStyle w:val="Iabctext"/>
            </w:pPr>
          </w:p>
          <w:p w14:paraId="0239496C" w14:textId="0B22458B" w:rsidR="004C25CB" w:rsidRPr="004C25CB" w:rsidRDefault="001D2EE0" w:rsidP="001D2EE0">
            <w:pPr>
              <w:pStyle w:val="Iabctext"/>
            </w:pPr>
            <w:r>
              <w:t xml:space="preserve">1.4 </w:t>
            </w:r>
            <w:r w:rsidR="00BD0EE8" w:rsidRPr="004C25CB">
              <w:t xml:space="preserve">Vedenie </w:t>
            </w:r>
            <w:r w:rsidR="00D85E40" w:rsidRPr="004C25CB">
              <w:t>manažmentu a</w:t>
            </w:r>
            <w:r w:rsidR="00BD0EE8" w:rsidRPr="004C25CB">
              <w:t xml:space="preserve"> riadenie odborníkov</w:t>
            </w:r>
          </w:p>
        </w:tc>
        <w:tc>
          <w:tcPr>
            <w:tcW w:w="3081" w:type="dxa"/>
            <w:tcBorders>
              <w:top w:val="nil"/>
              <w:bottom w:val="nil"/>
            </w:tcBorders>
            <w:shd w:val="clear" w:color="auto" w:fill="FBD4B4"/>
          </w:tcPr>
          <w:p w14:paraId="6AC25A5F" w14:textId="4E686439" w:rsidR="00BD0EE8" w:rsidRPr="001C2C94" w:rsidRDefault="001D2EE0" w:rsidP="004C25CB">
            <w:pPr>
              <w:pStyle w:val="Iabctext"/>
            </w:pPr>
            <w:r w:rsidRPr="001C2C94">
              <w:t xml:space="preserve">2.2 </w:t>
            </w:r>
            <w:r w:rsidR="00DE6A84" w:rsidRPr="001C2C94">
              <w:t>Kurikulum</w:t>
            </w:r>
          </w:p>
          <w:p w14:paraId="3D11D9D0" w14:textId="77777777" w:rsidR="00BD0EE8" w:rsidRPr="001C2C94" w:rsidRDefault="00BD0EE8" w:rsidP="004C25CB">
            <w:pPr>
              <w:pStyle w:val="Iabctext"/>
            </w:pPr>
          </w:p>
          <w:p w14:paraId="70DDCF3C" w14:textId="01523E66" w:rsidR="00BD0EE8" w:rsidRPr="001C2C94" w:rsidRDefault="001D2EE0" w:rsidP="004C25CB">
            <w:pPr>
              <w:pStyle w:val="Iabctext"/>
            </w:pPr>
            <w:r w:rsidRPr="001C2C94">
              <w:t xml:space="preserve">2.3 </w:t>
            </w:r>
            <w:r w:rsidR="00C94BFA" w:rsidRPr="001C2C94">
              <w:t>Vzdelávanie, v</w:t>
            </w:r>
            <w:r w:rsidR="00DE6A84" w:rsidRPr="001C2C94">
              <w:t>yučovanie</w:t>
            </w:r>
            <w:r w:rsidR="00C94BFA" w:rsidRPr="001C2C94">
              <w:t xml:space="preserve"> </w:t>
            </w:r>
            <w:r w:rsidR="00BD0EE8" w:rsidRPr="001C2C94">
              <w:t>a</w:t>
            </w:r>
            <w:r w:rsidRPr="001C2C94">
              <w:t xml:space="preserve"> </w:t>
            </w:r>
            <w:r w:rsidR="00BD0EE8" w:rsidRPr="001C2C94">
              <w:t>hodnotenie</w:t>
            </w:r>
          </w:p>
          <w:p w14:paraId="04418645" w14:textId="77777777" w:rsidR="00E02ECA" w:rsidRPr="001C2C94" w:rsidRDefault="00E02ECA" w:rsidP="00E02ECA">
            <w:pPr>
              <w:pStyle w:val="Itext"/>
              <w:rPr>
                <w:lang w:val="en-US"/>
              </w:rPr>
            </w:pPr>
          </w:p>
          <w:p w14:paraId="0864265D" w14:textId="36F4B50F" w:rsidR="00BD0EE8" w:rsidRPr="001C2C94" w:rsidRDefault="00E02ECA" w:rsidP="004C25CB">
            <w:pPr>
              <w:pStyle w:val="Iabctext"/>
            </w:pPr>
            <w:r w:rsidRPr="001C2C94">
              <w:t xml:space="preserve">2.4 </w:t>
            </w:r>
            <w:r w:rsidR="00BD0EE8" w:rsidRPr="001C2C94">
              <w:t>Individuálna podpora</w:t>
            </w:r>
          </w:p>
          <w:p w14:paraId="0520711D" w14:textId="77777777" w:rsidR="00BD0EE8" w:rsidRPr="001C2C94" w:rsidRDefault="00BD0EE8" w:rsidP="004C25CB">
            <w:pPr>
              <w:pStyle w:val="Iabctext"/>
            </w:pPr>
          </w:p>
          <w:p w14:paraId="48A02945" w14:textId="075D2D75" w:rsidR="00BD0EE8" w:rsidRPr="004C25CB" w:rsidRDefault="00E02ECA" w:rsidP="004C25CB">
            <w:pPr>
              <w:pStyle w:val="Iabctext"/>
            </w:pPr>
            <w:r>
              <w:t xml:space="preserve">2.5 </w:t>
            </w:r>
            <w:r w:rsidR="00BD0EE8" w:rsidRPr="004C25CB">
              <w:t xml:space="preserve">Rodinné </w:t>
            </w:r>
            <w:r w:rsidR="0094766D">
              <w:t>vzdelávanie</w:t>
            </w:r>
          </w:p>
        </w:tc>
        <w:tc>
          <w:tcPr>
            <w:tcW w:w="3081" w:type="dxa"/>
            <w:tcBorders>
              <w:top w:val="nil"/>
              <w:bottom w:val="nil"/>
            </w:tcBorders>
            <w:shd w:val="clear" w:color="auto" w:fill="BCFCD9"/>
          </w:tcPr>
          <w:p w14:paraId="435C1DB3" w14:textId="4CC30C59" w:rsidR="00BD0EE8" w:rsidRPr="00E02ECA" w:rsidRDefault="00BD0EE8" w:rsidP="00131286">
            <w:pPr>
              <w:pStyle w:val="Iabctext"/>
              <w:numPr>
                <w:ilvl w:val="1"/>
                <w:numId w:val="28"/>
              </w:numPr>
            </w:pPr>
            <w:r w:rsidRPr="00E02ECA">
              <w:t>Zabezpečenie pokroku detí</w:t>
            </w:r>
          </w:p>
          <w:p w14:paraId="43E9F5CE" w14:textId="77777777" w:rsidR="00E02ECA" w:rsidRPr="00E02ECA" w:rsidRDefault="00E02ECA" w:rsidP="00E02ECA">
            <w:pPr>
              <w:pStyle w:val="Itext"/>
              <w:rPr>
                <w:bCs w:val="0"/>
                <w:lang w:val="en-US"/>
              </w:rPr>
            </w:pPr>
          </w:p>
          <w:p w14:paraId="59075E49" w14:textId="4A7F60F1" w:rsidR="00E02ECA" w:rsidRPr="00E02ECA" w:rsidRDefault="00E02ECA" w:rsidP="00131286">
            <w:pPr>
              <w:pStyle w:val="Iabctext"/>
              <w:numPr>
                <w:ilvl w:val="1"/>
                <w:numId w:val="28"/>
              </w:numPr>
            </w:pPr>
            <w:r w:rsidRPr="00E02ECA">
              <w:t>Rozvoj kreativity a zručností pre život a učenie</w:t>
            </w:r>
          </w:p>
          <w:p w14:paraId="262A55D3" w14:textId="0AB8F7DB" w:rsidR="00E02ECA" w:rsidRPr="00E02ECA" w:rsidRDefault="00E02ECA" w:rsidP="00E02ECA">
            <w:pPr>
              <w:tabs>
                <w:tab w:val="left" w:pos="13296"/>
              </w:tabs>
              <w:spacing w:before="44"/>
              <w:rPr>
                <w:sz w:val="24"/>
                <w:lang w:val="sk-SK"/>
              </w:rPr>
            </w:pPr>
          </w:p>
          <w:p w14:paraId="3FEC2981" w14:textId="412B4AF5" w:rsidR="00BD0EE8" w:rsidRPr="00E02ECA" w:rsidRDefault="00BD0EE8" w:rsidP="004C25CB">
            <w:pPr>
              <w:pStyle w:val="Iabctext"/>
            </w:pPr>
          </w:p>
        </w:tc>
      </w:tr>
      <w:tr w:rsidR="00BD0EE8" w14:paraId="18D5A64F" w14:textId="77777777" w:rsidTr="009A24B5">
        <w:trPr>
          <w:trHeight w:val="1325"/>
        </w:trPr>
        <w:tc>
          <w:tcPr>
            <w:tcW w:w="3079" w:type="dxa"/>
            <w:tcBorders>
              <w:top w:val="nil"/>
            </w:tcBorders>
            <w:shd w:val="clear" w:color="auto" w:fill="DBE5F1"/>
          </w:tcPr>
          <w:p w14:paraId="5D4F7E38" w14:textId="77777777" w:rsidR="00BD0EE8" w:rsidRPr="00141178" w:rsidRDefault="00BD0EE8" w:rsidP="004C25CB">
            <w:pPr>
              <w:pStyle w:val="Iabctext"/>
              <w:rPr>
                <w:lang w:val="sk-SK"/>
              </w:rPr>
            </w:pPr>
            <w:r w:rsidRPr="00141178">
              <w:rPr>
                <w:lang w:val="sk-SK"/>
              </w:rPr>
              <w:t>1.5 Riadenie zdrojov na podporu rovnosti</w:t>
            </w:r>
          </w:p>
        </w:tc>
        <w:tc>
          <w:tcPr>
            <w:tcW w:w="3081" w:type="dxa"/>
            <w:tcBorders>
              <w:top w:val="nil"/>
            </w:tcBorders>
            <w:shd w:val="clear" w:color="auto" w:fill="FBD4B4"/>
          </w:tcPr>
          <w:p w14:paraId="14E69B78" w14:textId="77777777" w:rsidR="00E02ECA" w:rsidRPr="00141178" w:rsidRDefault="00E02ECA" w:rsidP="004C25CB">
            <w:pPr>
              <w:pStyle w:val="Iabctext"/>
              <w:rPr>
                <w:lang w:val="sk-SK"/>
              </w:rPr>
            </w:pPr>
          </w:p>
          <w:p w14:paraId="4DAA077B" w14:textId="41287B15" w:rsidR="00BD0EE8" w:rsidRPr="004C25CB" w:rsidRDefault="00E02ECA" w:rsidP="004C25CB">
            <w:pPr>
              <w:pStyle w:val="Iabctext"/>
            </w:pPr>
            <w:r>
              <w:t xml:space="preserve">2.6 </w:t>
            </w:r>
            <w:r w:rsidR="00BD0EE8" w:rsidRPr="004C25CB">
              <w:t>Prechody</w:t>
            </w:r>
            <w:r>
              <w:t xml:space="preserve"> vo vzdelávaní</w:t>
            </w:r>
          </w:p>
          <w:p w14:paraId="0EEDCB0F" w14:textId="77777777" w:rsidR="00BD0EE8" w:rsidRPr="004C25CB" w:rsidRDefault="00BD0EE8" w:rsidP="004C25CB">
            <w:pPr>
              <w:pStyle w:val="Iabctext"/>
            </w:pPr>
          </w:p>
          <w:p w14:paraId="5393BBF7" w14:textId="017B3D17" w:rsidR="00BD0EE8" w:rsidRPr="004C25CB" w:rsidRDefault="00E02ECA" w:rsidP="004C25CB">
            <w:pPr>
              <w:pStyle w:val="Iabctext"/>
            </w:pPr>
            <w:r>
              <w:t xml:space="preserve">2.7 </w:t>
            </w:r>
            <w:r w:rsidR="00BD0EE8" w:rsidRPr="004C25CB">
              <w:t>Partnerstvá</w:t>
            </w:r>
          </w:p>
        </w:tc>
        <w:tc>
          <w:tcPr>
            <w:tcW w:w="3081" w:type="dxa"/>
            <w:tcBorders>
              <w:top w:val="nil"/>
            </w:tcBorders>
            <w:shd w:val="clear" w:color="auto" w:fill="BCFCD9"/>
          </w:tcPr>
          <w:p w14:paraId="659ED170" w14:textId="77777777" w:rsidR="00BD0EE8" w:rsidRPr="004C25CB" w:rsidRDefault="00BD0EE8" w:rsidP="004C25CB">
            <w:pPr>
              <w:pStyle w:val="Iabctext"/>
            </w:pPr>
          </w:p>
        </w:tc>
      </w:tr>
    </w:tbl>
    <w:p w14:paraId="7321D65F" w14:textId="509DC7A9" w:rsidR="001D2EE0" w:rsidRPr="001D2EE0" w:rsidRDefault="001D2EE0" w:rsidP="001D2EE0">
      <w:pPr>
        <w:pStyle w:val="Izdrojtabulka"/>
        <w:rPr>
          <w:lang w:val="sk-SK"/>
        </w:rPr>
      </w:pPr>
      <w:r w:rsidRPr="001D2EE0">
        <w:rPr>
          <w:lang w:val="sk-SK"/>
        </w:rPr>
        <w:t xml:space="preserve">Zdroj: </w:t>
      </w:r>
      <w:r w:rsidR="00780A6E" w:rsidRPr="00780A6E">
        <w:rPr>
          <w:lang w:val="sk-SK"/>
        </w:rPr>
        <w:t xml:space="preserve">EDUCATION SCOTLAND. </w:t>
      </w:r>
      <w:proofErr w:type="spellStart"/>
      <w:r w:rsidR="00780A6E" w:rsidRPr="00780A6E">
        <w:rPr>
          <w:lang w:val="sk-SK"/>
        </w:rPr>
        <w:t>How</w:t>
      </w:r>
      <w:proofErr w:type="spellEnd"/>
      <w:r w:rsidR="00780A6E" w:rsidRPr="00780A6E">
        <w:rPr>
          <w:lang w:val="sk-SK"/>
        </w:rPr>
        <w:t xml:space="preserve"> </w:t>
      </w:r>
      <w:proofErr w:type="spellStart"/>
      <w:r w:rsidR="00780A6E" w:rsidRPr="00780A6E">
        <w:rPr>
          <w:lang w:val="sk-SK"/>
        </w:rPr>
        <w:t>good</w:t>
      </w:r>
      <w:proofErr w:type="spellEnd"/>
      <w:r w:rsidR="00780A6E" w:rsidRPr="00780A6E">
        <w:rPr>
          <w:lang w:val="sk-SK"/>
        </w:rPr>
        <w:t xml:space="preserve"> </w:t>
      </w:r>
      <w:proofErr w:type="spellStart"/>
      <w:r w:rsidR="00780A6E" w:rsidRPr="00780A6E">
        <w:rPr>
          <w:lang w:val="sk-SK"/>
        </w:rPr>
        <w:t>is</w:t>
      </w:r>
      <w:proofErr w:type="spellEnd"/>
      <w:r w:rsidR="00780A6E" w:rsidRPr="00780A6E">
        <w:rPr>
          <w:lang w:val="sk-SK"/>
        </w:rPr>
        <w:t xml:space="preserve"> </w:t>
      </w:r>
      <w:proofErr w:type="spellStart"/>
      <w:r w:rsidR="00780A6E" w:rsidRPr="00780A6E">
        <w:rPr>
          <w:lang w:val="sk-SK"/>
        </w:rPr>
        <w:t>our</w:t>
      </w:r>
      <w:proofErr w:type="spellEnd"/>
      <w:r w:rsidR="00780A6E" w:rsidRPr="00780A6E">
        <w:rPr>
          <w:lang w:val="sk-SK"/>
        </w:rPr>
        <w:t xml:space="preserve"> </w:t>
      </w:r>
      <w:proofErr w:type="spellStart"/>
      <w:r w:rsidR="00780A6E" w:rsidRPr="00780A6E">
        <w:rPr>
          <w:lang w:val="sk-SK"/>
        </w:rPr>
        <w:t>early</w:t>
      </w:r>
      <w:proofErr w:type="spellEnd"/>
      <w:r w:rsidR="00780A6E" w:rsidRPr="00780A6E">
        <w:rPr>
          <w:lang w:val="sk-SK"/>
        </w:rPr>
        <w:t xml:space="preserve"> </w:t>
      </w:r>
      <w:proofErr w:type="spellStart"/>
      <w:r w:rsidR="00780A6E" w:rsidRPr="00780A6E">
        <w:rPr>
          <w:lang w:val="sk-SK"/>
        </w:rPr>
        <w:t>learning</w:t>
      </w:r>
      <w:proofErr w:type="spellEnd"/>
      <w:r w:rsidR="00780A6E" w:rsidRPr="00780A6E">
        <w:rPr>
          <w:lang w:val="sk-SK"/>
        </w:rPr>
        <w:t xml:space="preserve"> and </w:t>
      </w:r>
      <w:proofErr w:type="spellStart"/>
      <w:r w:rsidR="00780A6E" w:rsidRPr="00780A6E">
        <w:rPr>
          <w:lang w:val="sk-SK"/>
        </w:rPr>
        <w:t>childcare</w:t>
      </w:r>
      <w:proofErr w:type="spellEnd"/>
      <w:r w:rsidR="00780A6E" w:rsidRPr="00780A6E">
        <w:rPr>
          <w:lang w:val="sk-SK"/>
        </w:rPr>
        <w:t xml:space="preserve">? [elektronický dokument]. </w:t>
      </w:r>
      <w:proofErr w:type="spellStart"/>
      <w:r w:rsidR="00780A6E" w:rsidRPr="00780A6E">
        <w:rPr>
          <w:lang w:val="sk-SK"/>
        </w:rPr>
        <w:t>Livingston</w:t>
      </w:r>
      <w:proofErr w:type="spellEnd"/>
      <w:r w:rsidR="00780A6E" w:rsidRPr="00780A6E">
        <w:rPr>
          <w:lang w:val="sk-SK"/>
        </w:rPr>
        <w:t xml:space="preserve">, 2016. 57 p. [cit. 2026.01.29]. Dostupné na internete: </w:t>
      </w:r>
      <w:r w:rsidR="00780A6E">
        <w:fldChar w:fldCharType="begin"/>
      </w:r>
      <w:r w:rsidR="00780A6E" w:rsidRPr="00474777">
        <w:rPr>
          <w:lang w:val="sk-SK"/>
        </w:rPr>
        <w:instrText>HYPERLINK "https://hub.careinspectorate.com/media/1533/how-good-is-our-early-learning-and-childcare.pdf"</w:instrText>
      </w:r>
      <w:r w:rsidR="00780A6E">
        <w:fldChar w:fldCharType="separate"/>
      </w:r>
      <w:r w:rsidR="00780A6E" w:rsidRPr="00BE1DA8">
        <w:rPr>
          <w:rStyle w:val="Hypertextovprepojenie"/>
          <w:lang w:val="sk-SK"/>
        </w:rPr>
        <w:t>https://hub.careinspectorate.com/media/1533/how-good-is-our-early-learning-and-childcare.pdf</w:t>
      </w:r>
      <w:r w:rsidR="00780A6E">
        <w:fldChar w:fldCharType="end"/>
      </w:r>
      <w:r w:rsidR="00780A6E">
        <w:rPr>
          <w:lang w:val="sk-SK"/>
        </w:rPr>
        <w:t xml:space="preserve"> </w:t>
      </w:r>
    </w:p>
    <w:p w14:paraId="0E4707AA" w14:textId="6F119D8B" w:rsidR="007C41C3" w:rsidRPr="00490170" w:rsidRDefault="001D2EE0" w:rsidP="00490170">
      <w:pPr>
        <w:pStyle w:val="Itext"/>
        <w:rPr>
          <w:b/>
          <w:bCs w:val="0"/>
        </w:rPr>
      </w:pPr>
      <w:r w:rsidRPr="00490170">
        <w:rPr>
          <w:b/>
          <w:bCs w:val="0"/>
        </w:rPr>
        <w:t xml:space="preserve">Každý </w:t>
      </w:r>
      <w:r w:rsidR="006740E3">
        <w:rPr>
          <w:b/>
          <w:bCs w:val="0"/>
        </w:rPr>
        <w:t xml:space="preserve">indikátor </w:t>
      </w:r>
      <w:r w:rsidRPr="00490170">
        <w:rPr>
          <w:b/>
          <w:bCs w:val="0"/>
        </w:rPr>
        <w:t>kvality:</w:t>
      </w:r>
    </w:p>
    <w:p w14:paraId="10383EB7" w14:textId="6D5BBF6A" w:rsidR="009A24B5" w:rsidRPr="009A24B5" w:rsidRDefault="009A24B5" w:rsidP="00490170">
      <w:pPr>
        <w:pStyle w:val="Iodrazkatext"/>
        <w:rPr>
          <w:noProof/>
        </w:rPr>
      </w:pPr>
      <w:r w:rsidRPr="009A24B5">
        <w:rPr>
          <w:noProof/>
        </w:rPr>
        <w:t>Patrí do jednej z troch kategórií: Vedenie a riadenie, Poskytovanie vzdelávania alebo Úspechy a dosiahnuté výsledky</w:t>
      </w:r>
      <w:r w:rsidR="00562437">
        <w:rPr>
          <w:noProof/>
        </w:rPr>
        <w:t>,</w:t>
      </w:r>
    </w:p>
    <w:p w14:paraId="58CAA08F" w14:textId="057E79DE" w:rsidR="009A24B5" w:rsidRPr="00562437" w:rsidRDefault="009A24B5" w:rsidP="00490170">
      <w:pPr>
        <w:pStyle w:val="Iodrazkatext"/>
        <w:rPr>
          <w:noProof/>
        </w:rPr>
      </w:pPr>
      <w:r w:rsidRPr="00562437">
        <w:rPr>
          <w:noProof/>
        </w:rPr>
        <w:t xml:space="preserve">Obsahuje </w:t>
      </w:r>
      <w:r w:rsidRPr="00490170">
        <w:rPr>
          <w:b/>
          <w:bCs/>
          <w:noProof/>
        </w:rPr>
        <w:t>všeobecný popis a témy</w:t>
      </w:r>
      <w:r w:rsidRPr="00562437">
        <w:rPr>
          <w:noProof/>
        </w:rPr>
        <w:t xml:space="preserve">, ktoré </w:t>
      </w:r>
      <w:r w:rsidR="00CC2CCA">
        <w:rPr>
          <w:noProof/>
        </w:rPr>
        <w:t>stanovujú</w:t>
      </w:r>
      <w:r w:rsidRPr="00562437">
        <w:rPr>
          <w:noProof/>
        </w:rPr>
        <w:t>, čo zahŕňa</w:t>
      </w:r>
      <w:r w:rsidR="00562437" w:rsidRPr="00562437">
        <w:rPr>
          <w:noProof/>
        </w:rPr>
        <w:t>,</w:t>
      </w:r>
    </w:p>
    <w:p w14:paraId="707E82FC" w14:textId="3AF38246" w:rsidR="009A24B5" w:rsidRPr="00141178" w:rsidRDefault="009A24B5" w:rsidP="00490170">
      <w:pPr>
        <w:pStyle w:val="Iodrazkatext"/>
        <w:rPr>
          <w:noProof/>
        </w:rPr>
      </w:pPr>
      <w:r w:rsidRPr="00141178">
        <w:rPr>
          <w:noProof/>
        </w:rPr>
        <w:t>Obsahuje ilustrácie toho, ako by mohla vyzerať „veľmi dobrá“ úroveň. Ich účelom je poskytnúť príklady dôkazov a praxe, nie byť úplne komplexn</w:t>
      </w:r>
      <w:r w:rsidR="00D01963">
        <w:rPr>
          <w:noProof/>
        </w:rPr>
        <w:t>ými</w:t>
      </w:r>
      <w:r w:rsidRPr="00141178">
        <w:rPr>
          <w:noProof/>
        </w:rPr>
        <w:t xml:space="preserve"> ani slúžiť ako kontrolný zoznam. Ich účelom je podporiť odborný dialóg a reflexiu a môžu sa použiť v akomkoľvek prostredí</w:t>
      </w:r>
      <w:r w:rsidR="00562437" w:rsidRPr="00141178">
        <w:rPr>
          <w:noProof/>
        </w:rPr>
        <w:t>,</w:t>
      </w:r>
    </w:p>
    <w:p w14:paraId="5F01DF6F" w14:textId="243902C9" w:rsidR="00562437" w:rsidRPr="00141178" w:rsidRDefault="009A24B5" w:rsidP="00490170">
      <w:pPr>
        <w:pStyle w:val="Iodrazkatext"/>
      </w:pPr>
      <w:r w:rsidRPr="00141178">
        <w:rPr>
          <w:noProof/>
        </w:rPr>
        <w:t xml:space="preserve">Popisuje </w:t>
      </w:r>
      <w:r w:rsidRPr="00141178">
        <w:rPr>
          <w:b/>
          <w:bCs/>
          <w:noProof/>
        </w:rPr>
        <w:t>charakteristiky vysoko efektívnej praxe</w:t>
      </w:r>
      <w:r w:rsidRPr="00141178">
        <w:rPr>
          <w:noProof/>
        </w:rPr>
        <w:t xml:space="preserve">. Tieto majú pomôcť identifikovať druh dôkazov, ktoré pomáhajú podporiť sebahodnotenie. Medzi príkladmi </w:t>
      </w:r>
      <w:r w:rsidR="00C43115">
        <w:rPr>
          <w:noProof/>
        </w:rPr>
        <w:t>sú</w:t>
      </w:r>
      <w:r w:rsidRPr="00141178">
        <w:rPr>
          <w:noProof/>
        </w:rPr>
        <w:t xml:space="preserve"> niektoré, ktoré sa viac vzťahujú na konkrétne prostredie ako na vlastný kontext. </w:t>
      </w:r>
      <w:r w:rsidR="008615D8">
        <w:rPr>
          <w:noProof/>
        </w:rPr>
        <w:t>Školy</w:t>
      </w:r>
      <w:r w:rsidRPr="00141178">
        <w:rPr>
          <w:noProof/>
        </w:rPr>
        <w:t xml:space="preserve"> by sa</w:t>
      </w:r>
      <w:r w:rsidR="008615D8">
        <w:rPr>
          <w:noProof/>
        </w:rPr>
        <w:t xml:space="preserve"> mali</w:t>
      </w:r>
      <w:r w:rsidRPr="00141178">
        <w:rPr>
          <w:noProof/>
        </w:rPr>
        <w:t xml:space="preserve"> snažiť zhromaždiť pozitívne príklady z vlastného prostredia, aby ukázali silné stránky </w:t>
      </w:r>
      <w:r w:rsidR="00317359">
        <w:rPr>
          <w:noProof/>
        </w:rPr>
        <w:t>svojej</w:t>
      </w:r>
      <w:r w:rsidRPr="00141178">
        <w:rPr>
          <w:noProof/>
        </w:rPr>
        <w:t xml:space="preserve"> práce</w:t>
      </w:r>
      <w:r w:rsidR="00562437" w:rsidRPr="00141178">
        <w:rPr>
          <w:noProof/>
        </w:rPr>
        <w:t>,</w:t>
      </w:r>
    </w:p>
    <w:p w14:paraId="01F35ACD" w14:textId="1600CCA6" w:rsidR="00057A26" w:rsidRPr="00141178" w:rsidRDefault="009A24B5" w:rsidP="00490170">
      <w:pPr>
        <w:pStyle w:val="Iodrazkatext"/>
      </w:pPr>
      <w:r w:rsidRPr="00141178">
        <w:rPr>
          <w:rStyle w:val="IodrazkatextChar"/>
        </w:rPr>
        <w:t xml:space="preserve">Stanovuje </w:t>
      </w:r>
      <w:r w:rsidRPr="00141178">
        <w:rPr>
          <w:rStyle w:val="IodrazkatextChar"/>
          <w:b/>
          <w:bCs/>
        </w:rPr>
        <w:t>otázky na zamyslenie a diskusiu</w:t>
      </w:r>
      <w:r w:rsidRPr="00141178">
        <w:rPr>
          <w:rStyle w:val="IodrazkatextChar"/>
        </w:rPr>
        <w:t>, ktoré podporujú odborný dialóg alebo spoločné chápanie silných stránok</w:t>
      </w:r>
      <w:r w:rsidR="00B36F4B">
        <w:rPr>
          <w:rStyle w:val="IodrazkatextChar"/>
        </w:rPr>
        <w:t xml:space="preserve"> </w:t>
      </w:r>
      <w:r w:rsidRPr="00141178">
        <w:rPr>
          <w:rStyle w:val="IodrazkatextChar"/>
        </w:rPr>
        <w:t>a ďalších krokov</w:t>
      </w:r>
      <w:r w:rsidRPr="00141178">
        <w:t xml:space="preserve">. </w:t>
      </w:r>
    </w:p>
    <w:p w14:paraId="0B4E885E" w14:textId="77777777" w:rsidR="00057A26" w:rsidRPr="009C1995" w:rsidRDefault="00057A26" w:rsidP="006526B1">
      <w:pPr>
        <w:pStyle w:val="Itext"/>
        <w:rPr>
          <w:lang w:val="sk-SK"/>
        </w:rPr>
      </w:pPr>
    </w:p>
    <w:p w14:paraId="58B9C4F7" w14:textId="70E287F1" w:rsidR="00897698" w:rsidRDefault="00897698" w:rsidP="00AB76A0">
      <w:pPr>
        <w:pStyle w:val="Nadpis2"/>
      </w:pPr>
      <w:bookmarkStart w:id="18" w:name="_Toc219464273"/>
      <w:r>
        <w:t>Výstupy z hodnotenia kvality škôl a školských zariadení</w:t>
      </w:r>
      <w:bookmarkEnd w:id="18"/>
    </w:p>
    <w:p w14:paraId="6999465B" w14:textId="77777777" w:rsidR="005C1E5F" w:rsidRPr="00141178" w:rsidRDefault="005C1E5F" w:rsidP="00706831">
      <w:pPr>
        <w:pStyle w:val="Itext"/>
        <w:rPr>
          <w:b/>
          <w:bCs w:val="0"/>
          <w:lang w:val="sk-SK"/>
        </w:rPr>
      </w:pPr>
      <w:r w:rsidRPr="00141178">
        <w:rPr>
          <w:b/>
          <w:bCs w:val="0"/>
          <w:lang w:val="sk-SK"/>
        </w:rPr>
        <w:t>Výsledky interného hodnotenia škôl</w:t>
      </w:r>
    </w:p>
    <w:p w14:paraId="6112F817" w14:textId="3D3CAB8E" w:rsidR="00BC0272" w:rsidRPr="00141178" w:rsidRDefault="00BC0272" w:rsidP="00706831">
      <w:pPr>
        <w:pStyle w:val="Itext"/>
        <w:rPr>
          <w:lang w:val="sk-SK"/>
        </w:rPr>
      </w:pPr>
      <w:r w:rsidRPr="00141178">
        <w:rPr>
          <w:lang w:val="sk-SK"/>
        </w:rPr>
        <w:t>Existuje zákonná povinnosť miestnych orgánov podporovať školy pri využívaní výsledkov a zistení sebahodnotenia na vypracovanie výročnej správy o štandardoch a kvalite ich práce a na plánovanie zlepšení.</w:t>
      </w:r>
    </w:p>
    <w:p w14:paraId="2F09408D" w14:textId="581C8487" w:rsidR="00BC0272" w:rsidRPr="00141178" w:rsidRDefault="00375FCA" w:rsidP="00706831">
      <w:pPr>
        <w:pStyle w:val="Itext"/>
        <w:rPr>
          <w:lang w:val="sk-SK"/>
        </w:rPr>
      </w:pPr>
      <w:r w:rsidRPr="00141178">
        <w:rPr>
          <w:lang w:val="sk-SK"/>
        </w:rPr>
        <w:t xml:space="preserve">Hodnotenia škôl HMIE v Škótsku vedú k verejným správam s klasifikovanými hodnoteniami, odporúčaniami a národnými postrehmi, ktoré slúžia ako podnet na zlepšovanie. Sebahodnotenia vedú k interným správam o štandardoch a kvalite a plánom zlepšovania zameraným na výsledky žiakov.  </w:t>
      </w:r>
    </w:p>
    <w:p w14:paraId="16514E8A" w14:textId="4545CA03" w:rsidR="00375FCA" w:rsidRPr="008748DB" w:rsidRDefault="00375FCA" w:rsidP="00706831">
      <w:pPr>
        <w:pStyle w:val="Itext"/>
        <w:rPr>
          <w:b/>
          <w:bCs w:val="0"/>
        </w:rPr>
      </w:pPr>
      <w:r w:rsidRPr="00706831">
        <w:rPr>
          <w:b/>
          <w:bCs w:val="0"/>
        </w:rPr>
        <w:t>Výsledky externého hodnotenia HMIE</w:t>
      </w:r>
    </w:p>
    <w:p w14:paraId="684953D6" w14:textId="05A4ECEE" w:rsidR="00451371" w:rsidRPr="00451371" w:rsidRDefault="00451371" w:rsidP="00C97A79">
      <w:pPr>
        <w:pStyle w:val="Iodrazkatext"/>
        <w:rPr>
          <w:noProof/>
        </w:rPr>
      </w:pPr>
      <w:r w:rsidRPr="00451371">
        <w:rPr>
          <w:b/>
          <w:bCs/>
          <w:noProof/>
        </w:rPr>
        <w:t>Hodnotenie:</w:t>
      </w:r>
      <w:r w:rsidRPr="00451371">
        <w:rPr>
          <w:noProof/>
        </w:rPr>
        <w:t xml:space="preserve"> Šesťbodová stupnica HGIOS4 (1 vynikajúci až 6 neuspokojivý) pre kľúčové ukazovatele kvality, ako je vedenie, poskytovanie vzdelávania a dosiahnuté výsledky</w:t>
      </w:r>
      <w:r w:rsidR="00C97A79">
        <w:rPr>
          <w:noProof/>
        </w:rPr>
        <w:t>,</w:t>
      </w:r>
    </w:p>
    <w:p w14:paraId="435185D0" w14:textId="2EB7F22E" w:rsidR="00375FCA" w:rsidRPr="00375FCA" w:rsidRDefault="00375FCA" w:rsidP="008748DB">
      <w:pPr>
        <w:pStyle w:val="Iodrazkatext"/>
        <w:rPr>
          <w:noProof/>
        </w:rPr>
      </w:pPr>
      <w:r w:rsidRPr="00375FCA">
        <w:rPr>
          <w:b/>
          <w:noProof/>
        </w:rPr>
        <w:t>Inšpekčn</w:t>
      </w:r>
      <w:r w:rsidR="00537C25">
        <w:rPr>
          <w:b/>
        </w:rPr>
        <w:t>é správy</w:t>
      </w:r>
      <w:r w:rsidRPr="00375FCA">
        <w:rPr>
          <w:noProof/>
        </w:rPr>
        <w:t>: Verejne uverejnen</w:t>
      </w:r>
      <w:r w:rsidR="00581E66">
        <w:rPr>
          <w:noProof/>
        </w:rPr>
        <w:t>é</w:t>
      </w:r>
      <w:r w:rsidRPr="00375FCA">
        <w:rPr>
          <w:noProof/>
        </w:rPr>
        <w:t xml:space="preserve"> približne 10 týždňov po návšteve, s uvedením silných stránok, oblastí, ktoré je potrebné zlepšiť, a požadovaných opatrení (napr. správa o pokroku za 1–2 roky v prípade slabých hodnotení)</w:t>
      </w:r>
      <w:r w:rsidR="00451371">
        <w:rPr>
          <w:noProof/>
        </w:rPr>
        <w:t>,</w:t>
      </w:r>
    </w:p>
    <w:p w14:paraId="29874BFD" w14:textId="520AE44C" w:rsidR="00375FCA" w:rsidRPr="00141178" w:rsidRDefault="00375FCA" w:rsidP="008748DB">
      <w:pPr>
        <w:pStyle w:val="Iodrazkatext"/>
      </w:pPr>
      <w:r w:rsidRPr="00141178">
        <w:rPr>
          <w:b/>
          <w:noProof/>
        </w:rPr>
        <w:t>Národné správy</w:t>
      </w:r>
      <w:r w:rsidRPr="00141178">
        <w:rPr>
          <w:noProof/>
        </w:rPr>
        <w:t>: Tematické postrehy (napr. gramotnosť) zdieľané na účely vzdelávania v celom sektore.</w:t>
      </w:r>
    </w:p>
    <w:p w14:paraId="35DF96EE" w14:textId="77777777" w:rsidR="00C575EF" w:rsidRPr="00141178" w:rsidRDefault="00C575EF" w:rsidP="00C575EF">
      <w:pPr>
        <w:pStyle w:val="Itext"/>
        <w:rPr>
          <w:b/>
          <w:bCs w:val="0"/>
          <w:lang w:val="sk-SK"/>
        </w:rPr>
      </w:pPr>
      <w:r w:rsidRPr="00141178">
        <w:rPr>
          <w:b/>
          <w:bCs w:val="0"/>
          <w:lang w:val="sk-SK"/>
        </w:rPr>
        <w:t>Inšpekčné správy (reports)</w:t>
      </w:r>
    </w:p>
    <w:p w14:paraId="36170EBE" w14:textId="3ED60717" w:rsidR="00C575EF" w:rsidRPr="00141178" w:rsidRDefault="00C575EF" w:rsidP="008748DB">
      <w:pPr>
        <w:pStyle w:val="Itext"/>
        <w:rPr>
          <w:lang w:val="sk-SK"/>
        </w:rPr>
      </w:pPr>
      <w:r w:rsidRPr="00141178">
        <w:rPr>
          <w:lang w:val="sk-SK"/>
        </w:rPr>
        <w:t xml:space="preserve">Konečná verzia správy </w:t>
      </w:r>
      <w:r w:rsidR="00AB250D">
        <w:rPr>
          <w:lang w:val="sk-SK"/>
        </w:rPr>
        <w:t>je</w:t>
      </w:r>
      <w:r w:rsidRPr="00141178">
        <w:rPr>
          <w:lang w:val="sk-SK"/>
        </w:rPr>
        <w:t xml:space="preserve"> zverejnená na webovej stránke </w:t>
      </w:r>
      <w:r w:rsidR="0075257F" w:rsidRPr="00141178">
        <w:rPr>
          <w:lang w:val="sk-SK"/>
        </w:rPr>
        <w:t>HMIE</w:t>
      </w:r>
      <w:r w:rsidR="00F60B72" w:rsidRPr="00141178">
        <w:rPr>
          <w:lang w:val="sk-SK"/>
        </w:rPr>
        <w:t xml:space="preserve"> </w:t>
      </w:r>
      <w:r w:rsidR="00AB250D">
        <w:rPr>
          <w:lang w:val="sk-SK"/>
        </w:rPr>
        <w:t xml:space="preserve">približne </w:t>
      </w:r>
      <w:r w:rsidRPr="00141178">
        <w:rPr>
          <w:lang w:val="sk-SK"/>
        </w:rPr>
        <w:t xml:space="preserve">do ôsmich pracovných týždňov po ukončení inšpekcie. </w:t>
      </w:r>
      <w:r w:rsidR="001938AD">
        <w:rPr>
          <w:lang w:val="sk-SK"/>
        </w:rPr>
        <w:t>Obsahuje</w:t>
      </w:r>
      <w:r w:rsidRPr="00141178">
        <w:rPr>
          <w:lang w:val="sk-SK"/>
        </w:rPr>
        <w:t xml:space="preserve"> dôkazy z inšpekcie, ako sú zistenia z</w:t>
      </w:r>
      <w:r w:rsidR="008C26A1">
        <w:rPr>
          <w:lang w:val="sk-SK"/>
        </w:rPr>
        <w:t> </w:t>
      </w:r>
      <w:r w:rsidRPr="00141178">
        <w:rPr>
          <w:lang w:val="sk-SK"/>
        </w:rPr>
        <w:t>dotazník</w:t>
      </w:r>
      <w:r w:rsidR="008C26A1">
        <w:rPr>
          <w:lang w:val="sk-SK"/>
        </w:rPr>
        <w:t>ového zisťovania</w:t>
      </w:r>
      <w:r w:rsidRPr="00141178">
        <w:rPr>
          <w:lang w:val="sk-SK"/>
        </w:rPr>
        <w:t xml:space="preserve">, informácie o dosiahnutých výsledkoch a hodnotenia HMIE piatich </w:t>
      </w:r>
      <w:r w:rsidR="00322775" w:rsidRPr="00141178">
        <w:rPr>
          <w:lang w:val="sk-SK"/>
        </w:rPr>
        <w:t>indikátor</w:t>
      </w:r>
      <w:r w:rsidRPr="00141178">
        <w:rPr>
          <w:lang w:val="sk-SK"/>
        </w:rPr>
        <w:t xml:space="preserve">ov kvality z dokumentu </w:t>
      </w:r>
      <w:r w:rsidR="00551EE0" w:rsidRPr="00141178">
        <w:rPr>
          <w:lang w:val="sk-SK"/>
        </w:rPr>
        <w:t>HGIOS 4,</w:t>
      </w:r>
      <w:r w:rsidRPr="00141178">
        <w:rPr>
          <w:lang w:val="sk-SK"/>
        </w:rPr>
        <w:t xml:space="preserve"> ktoré boli vybrané na externé hodnotenie.</w:t>
      </w:r>
    </w:p>
    <w:p w14:paraId="467AF111" w14:textId="77777777" w:rsidR="00375FCA" w:rsidRPr="00375FCA" w:rsidRDefault="00375FCA" w:rsidP="00375FCA">
      <w:pPr>
        <w:pStyle w:val="Itext"/>
        <w:rPr>
          <w:b/>
          <w:lang w:val="en-US"/>
        </w:rPr>
      </w:pPr>
      <w:r w:rsidRPr="00375FCA">
        <w:rPr>
          <w:b/>
          <w:lang w:val="en-US"/>
        </w:rPr>
        <w:t>Výsledky sebahodnotenia</w:t>
      </w:r>
    </w:p>
    <w:p w14:paraId="738CC80C" w14:textId="55124E1D" w:rsidR="007C41C3" w:rsidRPr="0099386C" w:rsidRDefault="007C41C3" w:rsidP="008748DB">
      <w:pPr>
        <w:pStyle w:val="Iodrazkatext"/>
      </w:pPr>
      <w:proofErr w:type="spellStart"/>
      <w:r w:rsidRPr="0099386C">
        <w:rPr>
          <w:b/>
          <w:bCs/>
        </w:rPr>
        <w:t>Sebahodnotiace</w:t>
      </w:r>
      <w:proofErr w:type="spellEnd"/>
      <w:r w:rsidRPr="0099386C">
        <w:rPr>
          <w:b/>
          <w:bCs/>
        </w:rPr>
        <w:t xml:space="preserve"> dokumenty (</w:t>
      </w:r>
      <w:proofErr w:type="spellStart"/>
      <w:r w:rsidRPr="0099386C">
        <w:rPr>
          <w:b/>
          <w:bCs/>
        </w:rPr>
        <w:t>self</w:t>
      </w:r>
      <w:proofErr w:type="spellEnd"/>
      <w:r w:rsidRPr="0099386C">
        <w:rPr>
          <w:b/>
          <w:bCs/>
        </w:rPr>
        <w:t xml:space="preserve"> </w:t>
      </w:r>
      <w:proofErr w:type="spellStart"/>
      <w:r w:rsidRPr="0099386C">
        <w:rPr>
          <w:b/>
          <w:bCs/>
        </w:rPr>
        <w:t>evaluation</w:t>
      </w:r>
      <w:proofErr w:type="spellEnd"/>
      <w:r w:rsidRPr="0099386C">
        <w:rPr>
          <w:b/>
          <w:bCs/>
        </w:rPr>
        <w:t xml:space="preserve"> </w:t>
      </w:r>
      <w:proofErr w:type="spellStart"/>
      <w:r w:rsidRPr="0099386C">
        <w:rPr>
          <w:b/>
          <w:bCs/>
        </w:rPr>
        <w:t>doument</w:t>
      </w:r>
      <w:proofErr w:type="spellEnd"/>
      <w:r w:rsidRPr="0099386C">
        <w:t>):</w:t>
      </w:r>
      <w:r w:rsidR="008748DB" w:rsidRPr="0099386C">
        <w:t xml:space="preserve"> </w:t>
      </w:r>
      <w:r w:rsidR="00EE4330">
        <w:t>R</w:t>
      </w:r>
      <w:r w:rsidR="000A7D4C">
        <w:t>az za rok</w:t>
      </w:r>
      <w:r w:rsidRPr="0099386C">
        <w:t xml:space="preserve"> ako súčasť povinného systému zlepš</w:t>
      </w:r>
      <w:r w:rsidR="00706831" w:rsidRPr="0099386C">
        <w:t>ovania sa</w:t>
      </w:r>
      <w:r w:rsidRPr="0099386C">
        <w:t xml:space="preserve"> "</w:t>
      </w:r>
      <w:proofErr w:type="spellStart"/>
      <w:r w:rsidRPr="0099386C">
        <w:t>self</w:t>
      </w:r>
      <w:proofErr w:type="spellEnd"/>
      <w:r w:rsidRPr="0099386C">
        <w:t xml:space="preserve"> </w:t>
      </w:r>
      <w:proofErr w:type="spellStart"/>
      <w:r w:rsidRPr="0099386C">
        <w:t>improvement</w:t>
      </w:r>
      <w:proofErr w:type="spellEnd"/>
      <w:r w:rsidRPr="0099386C">
        <w:t>”</w:t>
      </w:r>
      <w:r w:rsidR="00706831" w:rsidRPr="0099386C">
        <w:t>,</w:t>
      </w:r>
    </w:p>
    <w:p w14:paraId="757EEFF1" w14:textId="311FDF82" w:rsidR="00375FCA" w:rsidRPr="004E7B2B" w:rsidRDefault="00375FCA" w:rsidP="008748DB">
      <w:pPr>
        <w:pStyle w:val="Iodrazkatext"/>
        <w:rPr>
          <w:rFonts w:cs="Times New Roman"/>
          <w:bCs/>
          <w:noProof/>
          <w:color w:val="000000"/>
        </w:rPr>
      </w:pPr>
      <w:r w:rsidRPr="004E7B2B">
        <w:rPr>
          <w:rFonts w:cs="Times New Roman"/>
          <w:b/>
          <w:bCs/>
          <w:noProof/>
          <w:color w:val="000000"/>
        </w:rPr>
        <w:t>Správa o štandardoch a kvalite (S&amp;QR)</w:t>
      </w:r>
      <w:r w:rsidRPr="004E7B2B">
        <w:rPr>
          <w:rFonts w:cs="Times New Roman"/>
          <w:bCs/>
          <w:noProof/>
          <w:color w:val="000000"/>
        </w:rPr>
        <w:t xml:space="preserve">: Ročné zhrnutie dosiahnutých výsledkov, dôkazov (údaje Insight/SNSA) a hodnotení </w:t>
      </w:r>
      <w:r w:rsidR="00771D54" w:rsidRPr="004E7B2B">
        <w:rPr>
          <w:rFonts w:cs="Times New Roman"/>
          <w:bCs/>
          <w:noProof/>
          <w:color w:val="000000"/>
        </w:rPr>
        <w:t>indikátorov kvality,</w:t>
      </w:r>
    </w:p>
    <w:p w14:paraId="17AE4203" w14:textId="3355E432" w:rsidR="00B812C3" w:rsidRPr="004E7B2B" w:rsidRDefault="00375FCA" w:rsidP="008748DB">
      <w:pPr>
        <w:pStyle w:val="Iodrazkatext"/>
      </w:pPr>
      <w:r w:rsidRPr="004E7B2B">
        <w:rPr>
          <w:rFonts w:cs="Times New Roman"/>
          <w:b/>
          <w:bCs/>
          <w:noProof/>
          <w:color w:val="000000"/>
        </w:rPr>
        <w:t>Plán zlepšovania školy (SIP)</w:t>
      </w:r>
      <w:r w:rsidRPr="004E7B2B">
        <w:rPr>
          <w:rFonts w:cs="Times New Roman"/>
          <w:bCs/>
          <w:noProof/>
          <w:color w:val="000000"/>
        </w:rPr>
        <w:t>: Realizovateľné priority s časovým harmonogramom, monitorované štvrťročne.</w:t>
      </w:r>
    </w:p>
    <w:p w14:paraId="05BCC77A" w14:textId="09BACE8D" w:rsidR="00524EBB" w:rsidRDefault="00524EBB" w:rsidP="008748DB">
      <w:pPr>
        <w:pStyle w:val="Itext"/>
        <w:rPr>
          <w:lang w:val="sk-SK"/>
        </w:rPr>
      </w:pPr>
      <w:r w:rsidRPr="004E7B2B">
        <w:rPr>
          <w:lang w:val="sk-SK"/>
        </w:rPr>
        <w:t xml:space="preserve">Školy podávajú správy o pokroku NIF pomocou </w:t>
      </w:r>
      <w:r w:rsidR="00D15352" w:rsidRPr="004E7B2B">
        <w:rPr>
          <w:lang w:val="sk-SK"/>
        </w:rPr>
        <w:t>indikátor</w:t>
      </w:r>
      <w:r w:rsidRPr="004E7B2B">
        <w:rPr>
          <w:lang w:val="sk-SK"/>
        </w:rPr>
        <w:t>ov kvality HGIOS4 v ročných plánoch zlepšovania, čím zabezpečujú súlad medzi národnými cieľmi a miestnymi opatreniami, ako sú štandardizované hodnotenia a intervencie zamerané na rovnosť.</w:t>
      </w:r>
      <w:r w:rsidR="00537C25" w:rsidRPr="004E7B2B">
        <w:rPr>
          <w:lang w:val="sk-SK"/>
        </w:rPr>
        <w:t xml:space="preserve"> </w:t>
      </w:r>
      <w:r w:rsidRPr="004E7B2B">
        <w:rPr>
          <w:lang w:val="sk-SK"/>
        </w:rPr>
        <w:t>Táto integrácia podporuje „blahodárny cyklus“ zlepšovania založeného na dôkazoch, v ktorom hodnotenia HGIOS4 informujú o výsledkoch NIF a naopak.</w:t>
      </w:r>
    </w:p>
    <w:p w14:paraId="65E5EDE4" w14:textId="77777777" w:rsidR="00B47F4F" w:rsidRPr="004E7B2B" w:rsidRDefault="00B47F4F" w:rsidP="008748DB">
      <w:pPr>
        <w:pStyle w:val="Itext"/>
        <w:rPr>
          <w:lang w:val="sk-SK"/>
        </w:rPr>
      </w:pPr>
    </w:p>
    <w:p w14:paraId="7BAC2088" w14:textId="5164EA3A" w:rsidR="004A1B60" w:rsidRPr="00706831" w:rsidRDefault="003D6794" w:rsidP="00E239EA">
      <w:pPr>
        <w:pStyle w:val="Nadpis2"/>
      </w:pPr>
      <w:bookmarkStart w:id="19" w:name="_Toc219380078"/>
      <w:bookmarkStart w:id="20" w:name="_Toc219464274"/>
      <w:r w:rsidRPr="000665F6">
        <w:t>Iné hodnotenia kvality škôl</w:t>
      </w:r>
      <w:bookmarkEnd w:id="19"/>
      <w:bookmarkEnd w:id="20"/>
    </w:p>
    <w:p w14:paraId="2621625E" w14:textId="7FA5550A" w:rsidR="00490170" w:rsidRDefault="00490170" w:rsidP="00EE684B">
      <w:pPr>
        <w:pStyle w:val="Itext"/>
        <w:rPr>
          <w:lang w:val="sk-SK"/>
        </w:rPr>
      </w:pPr>
      <w:r w:rsidRPr="00490170">
        <w:rPr>
          <w:lang w:val="sk-SK"/>
        </w:rPr>
        <w:t xml:space="preserve">Škótsko nemá žiadne oficiálne národné rebríčky verejných základných či stredných škôl vydávané štátom. Škótska politika výslovne zakazuje zverejňovanie </w:t>
      </w:r>
      <w:r w:rsidR="00F203A1">
        <w:rPr>
          <w:lang w:val="sk-SK"/>
        </w:rPr>
        <w:t>poradia</w:t>
      </w:r>
      <w:r w:rsidRPr="00490170">
        <w:rPr>
          <w:lang w:val="sk-SK"/>
        </w:rPr>
        <w:t xml:space="preserve"> štátnych škôl, aby sa predišlo stigmatizácii deprivovaných oblastí a</w:t>
      </w:r>
      <w:r w:rsidR="00674EB3">
        <w:rPr>
          <w:lang w:val="sk-SK"/>
        </w:rPr>
        <w:t> </w:t>
      </w:r>
      <w:r w:rsidRPr="00490170">
        <w:rPr>
          <w:lang w:val="sk-SK"/>
        </w:rPr>
        <w:t>podporili</w:t>
      </w:r>
      <w:r w:rsidR="00674EB3">
        <w:rPr>
          <w:lang w:val="sk-SK"/>
        </w:rPr>
        <w:t xml:space="preserve"> sa</w:t>
      </w:r>
      <w:r w:rsidRPr="00490170">
        <w:rPr>
          <w:lang w:val="sk-SK"/>
        </w:rPr>
        <w:t xml:space="preserve"> namiesto toho priority Národného rámca zlepšovania (NIF) – rovnosť šancí a </w:t>
      </w:r>
      <w:r w:rsidR="00706315">
        <w:rPr>
          <w:lang w:val="sk-SK"/>
        </w:rPr>
        <w:t>wellbeing</w:t>
      </w:r>
      <w:r w:rsidRPr="00490170">
        <w:rPr>
          <w:lang w:val="sk-SK"/>
        </w:rPr>
        <w:t xml:space="preserve"> detí pred samotným hodnotením výkonov.</w:t>
      </w:r>
    </w:p>
    <w:p w14:paraId="0E59E448" w14:textId="69C778A4" w:rsidR="00E7761E" w:rsidRPr="00141178" w:rsidRDefault="004A1B60" w:rsidP="00EE684B">
      <w:pPr>
        <w:pStyle w:val="Itext"/>
        <w:rPr>
          <w:lang w:val="sk-SK"/>
        </w:rPr>
      </w:pPr>
      <w:r w:rsidRPr="00490170">
        <w:rPr>
          <w:lang w:val="sk-SK"/>
        </w:rPr>
        <w:lastRenderedPageBreak/>
        <w:t>Existujú však nezávislé hodnotenia a rebríčky – primárne pre súkromné školy, zostavené súkromnými firmami alebo médiami na základe výsledkov skúšok (GCSE</w:t>
      </w:r>
      <w:r w:rsidR="00194C1D" w:rsidRPr="007A1F0B">
        <w:rPr>
          <w:rStyle w:val="IpoznamkapodciarouChar"/>
          <w:rFonts w:eastAsiaTheme="minorHAnsi"/>
          <w:vertAlign w:val="superscript"/>
        </w:rPr>
        <w:footnoteReference w:id="70"/>
      </w:r>
      <w:r w:rsidRPr="00490170">
        <w:rPr>
          <w:lang w:val="sk-SK"/>
        </w:rPr>
        <w:t>/SQA</w:t>
      </w:r>
      <w:r w:rsidR="00A71FD0" w:rsidRPr="007A1F0B">
        <w:rPr>
          <w:rStyle w:val="IpoznamkapodciarouChar"/>
          <w:rFonts w:eastAsiaTheme="minorHAnsi"/>
          <w:vertAlign w:val="superscript"/>
        </w:rPr>
        <w:footnoteReference w:id="71"/>
      </w:r>
      <w:r w:rsidRPr="00490170">
        <w:rPr>
          <w:lang w:val="sk-SK"/>
        </w:rPr>
        <w:t xml:space="preserve"> Nationals, Highers, A-level/Advanced Highers). </w:t>
      </w:r>
      <w:r w:rsidRPr="00141178">
        <w:rPr>
          <w:lang w:val="sk-SK"/>
        </w:rPr>
        <w:t xml:space="preserve">Tieto nepokrývajú verejné školy systematicky a nemajú právnu váhu pre </w:t>
      </w:r>
      <w:r w:rsidR="00E7761E" w:rsidRPr="00141178">
        <w:rPr>
          <w:lang w:val="sk-SK"/>
        </w:rPr>
        <w:t xml:space="preserve">hodnotenia kvality. </w:t>
      </w:r>
    </w:p>
    <w:p w14:paraId="2F990934" w14:textId="5E17AD0F" w:rsidR="00E7761E" w:rsidRDefault="00E7761E" w:rsidP="00EE684B">
      <w:pPr>
        <w:pStyle w:val="Itext"/>
        <w:rPr>
          <w:lang w:val="sk-SK"/>
        </w:rPr>
      </w:pPr>
      <w:r w:rsidRPr="00141178">
        <w:rPr>
          <w:lang w:val="sk-SK"/>
        </w:rPr>
        <w:t>Kľúčové príklady nezávislých rebríčkov (2026 dáta): MyTopSchools.co.uk, Independent ParentSchool</w:t>
      </w:r>
      <w:r w:rsidRPr="004D5068">
        <w:rPr>
          <w:rStyle w:val="IpoznamkapodciarouChar"/>
          <w:rFonts w:eastAsiaTheme="minorHAnsi"/>
          <w:vertAlign w:val="superscript"/>
        </w:rPr>
        <w:footnoteReference w:id="72"/>
      </w:r>
      <w:r w:rsidRPr="004E7B2B">
        <w:rPr>
          <w:rStyle w:val="IpoznamkapodciarouChar"/>
          <w:rFonts w:eastAsiaTheme="minorHAnsi"/>
          <w:vertAlign w:val="superscript"/>
          <w:lang w:val="sk-SK"/>
        </w:rPr>
        <w:t xml:space="preserve"> </w:t>
      </w:r>
      <w:r w:rsidRPr="00141178">
        <w:rPr>
          <w:lang w:val="sk-SK"/>
        </w:rPr>
        <w:t>TopSchoolGuide.com . Pokrývajú &lt;1% všetkých škôl</w:t>
      </w:r>
      <w:r w:rsidR="004D5068">
        <w:rPr>
          <w:lang w:val="sk-SK"/>
        </w:rPr>
        <w:t>.</w:t>
      </w:r>
    </w:p>
    <w:p w14:paraId="32AC0942" w14:textId="77777777" w:rsidR="005E6745" w:rsidRPr="00141178" w:rsidRDefault="005E6745" w:rsidP="00EE684B">
      <w:pPr>
        <w:pStyle w:val="Itext"/>
        <w:rPr>
          <w:lang w:val="sk-SK"/>
        </w:rPr>
      </w:pPr>
    </w:p>
    <w:p w14:paraId="3FFFF435" w14:textId="77777777" w:rsidR="007024B6" w:rsidRDefault="007024B6" w:rsidP="00AB76A0">
      <w:pPr>
        <w:pStyle w:val="Nadpis2"/>
      </w:pPr>
      <w:bookmarkStart w:id="21" w:name="_Toc219380079"/>
      <w:bookmarkStart w:id="22" w:name="_Toc219464275"/>
      <w:r w:rsidRPr="000665F6">
        <w:t>Aktivity školy po inšpekčnej činnosti</w:t>
      </w:r>
      <w:bookmarkEnd w:id="21"/>
      <w:bookmarkEnd w:id="22"/>
    </w:p>
    <w:p w14:paraId="67332F66" w14:textId="1A24EE39" w:rsidR="005A57BE" w:rsidRPr="005A57BE" w:rsidRDefault="005A57BE" w:rsidP="005A57BE">
      <w:pPr>
        <w:pStyle w:val="Itext"/>
        <w:rPr>
          <w:lang w:val="sk-SK"/>
        </w:rPr>
      </w:pPr>
      <w:r w:rsidRPr="005A57BE">
        <w:rPr>
          <w:lang w:val="sk-SK"/>
        </w:rPr>
        <w:t>Školy</w:t>
      </w:r>
      <w:r w:rsidR="00EC4FFC">
        <w:rPr>
          <w:lang w:val="sk-SK"/>
        </w:rPr>
        <w:t xml:space="preserve"> </w:t>
      </w:r>
      <w:r w:rsidR="00EC4FFC" w:rsidRPr="005A57BE">
        <w:rPr>
          <w:lang w:val="sk-SK"/>
        </w:rPr>
        <w:t>po inšpekcii</w:t>
      </w:r>
      <w:r w:rsidRPr="005A57BE">
        <w:rPr>
          <w:lang w:val="sk-SK"/>
        </w:rPr>
        <w:t xml:space="preserve"> postupujú podľa štruktúrovaného procesu, aby na základe zistení inšpekcie </w:t>
      </w:r>
      <w:r w:rsidR="00524EBB">
        <w:rPr>
          <w:lang w:val="sk-SK"/>
        </w:rPr>
        <w:t>HMIE</w:t>
      </w:r>
      <w:r w:rsidRPr="005A57BE">
        <w:rPr>
          <w:lang w:val="sk-SK"/>
        </w:rPr>
        <w:t xml:space="preserve"> dosiahli zlepšenie.</w:t>
      </w:r>
    </w:p>
    <w:p w14:paraId="31AE3F7C" w14:textId="77777777" w:rsidR="005A57BE" w:rsidRPr="00524EBB" w:rsidRDefault="005A57BE" w:rsidP="005A57BE">
      <w:pPr>
        <w:pStyle w:val="Itext"/>
        <w:rPr>
          <w:b/>
          <w:bCs w:val="0"/>
          <w:lang w:val="sk-SK"/>
        </w:rPr>
      </w:pPr>
      <w:r w:rsidRPr="00524EBB">
        <w:rPr>
          <w:b/>
          <w:bCs w:val="0"/>
          <w:lang w:val="sk-SK"/>
        </w:rPr>
        <w:t>Okamžité opatrenia</w:t>
      </w:r>
    </w:p>
    <w:p w14:paraId="04C65350" w14:textId="53B96542" w:rsidR="005A57BE" w:rsidRPr="005A57BE" w:rsidRDefault="005A57BE" w:rsidP="005A57BE">
      <w:pPr>
        <w:pStyle w:val="Itext"/>
        <w:rPr>
          <w:lang w:val="sk-SK"/>
        </w:rPr>
      </w:pPr>
      <w:r w:rsidRPr="005A57BE">
        <w:rPr>
          <w:lang w:val="sk-SK"/>
        </w:rPr>
        <w:t>Riaditelia škôl po odchode inšpekčného tímu informujú zamestnancov, vedúcich pracovníkov a miestne orgány o hlavných silných stránkach a oblastiach, ktoré je potrebné zlepšiť. Zachovávajú dôvernosť návrhu hodnotenia, kým ne</w:t>
      </w:r>
      <w:r w:rsidR="00E12087">
        <w:rPr>
          <w:lang w:val="sk-SK"/>
        </w:rPr>
        <w:t>obdržia</w:t>
      </w:r>
      <w:r w:rsidRPr="005A57BE">
        <w:rPr>
          <w:lang w:val="sk-SK"/>
        </w:rPr>
        <w:t xml:space="preserve"> oficiálny list, a potom podľa toho aktualizujú správu o štandardoch a kvalite školy a plán zlepš</w:t>
      </w:r>
      <w:r w:rsidR="004A3E34">
        <w:rPr>
          <w:lang w:val="sk-SK"/>
        </w:rPr>
        <w:t>ova</w:t>
      </w:r>
      <w:r w:rsidRPr="005A57BE">
        <w:rPr>
          <w:lang w:val="sk-SK"/>
        </w:rPr>
        <w:t>nia.</w:t>
      </w:r>
    </w:p>
    <w:p w14:paraId="4776E0AE" w14:textId="77777777" w:rsidR="005A57BE" w:rsidRPr="00524EBB" w:rsidRDefault="005A57BE" w:rsidP="005A57BE">
      <w:pPr>
        <w:pStyle w:val="Itext"/>
        <w:rPr>
          <w:b/>
          <w:bCs w:val="0"/>
          <w:lang w:val="sk-SK"/>
        </w:rPr>
      </w:pPr>
      <w:r w:rsidRPr="00524EBB">
        <w:rPr>
          <w:b/>
          <w:bCs w:val="0"/>
          <w:lang w:val="sk-SK"/>
        </w:rPr>
        <w:t>Plánovanie zlepšení</w:t>
      </w:r>
    </w:p>
    <w:p w14:paraId="36964B07" w14:textId="77777777" w:rsidR="005A57BE" w:rsidRPr="005A57BE" w:rsidRDefault="005A57BE" w:rsidP="005A57BE">
      <w:pPr>
        <w:pStyle w:val="Itext"/>
        <w:rPr>
          <w:lang w:val="sk-SK"/>
        </w:rPr>
      </w:pPr>
      <w:r w:rsidRPr="005A57BE">
        <w:rPr>
          <w:lang w:val="sk-SK"/>
        </w:rPr>
        <w:t>Školy revidujú svoj plán zlepšovania školy (SIP), aby uprednostnili opatrenia identifikované inšpekciou, pričom na sebahodnotenie a zhromažďovanie dôkazov používajú ukazovatele kvality HGIOS4. Zahŕňa to cielené odborné vzdelávanie, spoluprácu zamestnancov a zapojenie žiakov s cieľom riešiť slabé stránky, ako sú rozdiely v dosiahnutých výsledkoch alebo kvalita výučby.</w:t>
      </w:r>
    </w:p>
    <w:p w14:paraId="3EC920E3" w14:textId="77777777" w:rsidR="005A57BE" w:rsidRPr="00524EBB" w:rsidRDefault="005A57BE" w:rsidP="005A57BE">
      <w:pPr>
        <w:pStyle w:val="Itext"/>
        <w:rPr>
          <w:b/>
          <w:bCs w:val="0"/>
          <w:lang w:val="sk-SK"/>
        </w:rPr>
      </w:pPr>
      <w:r w:rsidRPr="00524EBB">
        <w:rPr>
          <w:b/>
          <w:bCs w:val="0"/>
          <w:lang w:val="sk-SK"/>
        </w:rPr>
        <w:t>Neustále monitorovanie</w:t>
      </w:r>
    </w:p>
    <w:p w14:paraId="05E8AF15" w14:textId="78BFFBD0" w:rsidR="005A57BE" w:rsidRDefault="005A57BE" w:rsidP="005A57BE">
      <w:pPr>
        <w:pStyle w:val="Itext"/>
        <w:rPr>
          <w:lang w:val="sk-SK"/>
        </w:rPr>
      </w:pPr>
      <w:r w:rsidRPr="005A57BE">
        <w:rPr>
          <w:lang w:val="sk-SK"/>
        </w:rPr>
        <w:t>Miestne orgány poskytujú podporu prostredníctvom návštev zameraných na zabezpečenie kvality, zatiaľ čo školy sledujú pokrok prostredníctvom cyklov sebahodnotenia, štandardizovaných hodnotení a údajov v súlade s NIF. Ak pretrvávajú závažné problémy, vykonávajú sa následné inšpekcie</w:t>
      </w:r>
      <w:r w:rsidR="000D7C14">
        <w:rPr>
          <w:lang w:val="sk-SK"/>
        </w:rPr>
        <w:t>.</w:t>
      </w:r>
    </w:p>
    <w:p w14:paraId="3B99EDC5" w14:textId="77777777" w:rsidR="00524EBB" w:rsidRPr="005A57BE" w:rsidRDefault="00524EBB" w:rsidP="005A57BE">
      <w:pPr>
        <w:pStyle w:val="Itext"/>
        <w:rPr>
          <w:lang w:val="sk-SK"/>
        </w:rPr>
      </w:pPr>
    </w:p>
    <w:p w14:paraId="557DF4DF" w14:textId="22289719" w:rsidR="009A58F2" w:rsidRDefault="009A58F2" w:rsidP="00AB76A0">
      <w:pPr>
        <w:pStyle w:val="Nadpis2"/>
      </w:pPr>
      <w:bookmarkStart w:id="23" w:name="_Toc219464276"/>
      <w:r>
        <w:t>Identifikácia zúčastnených aktérov (</w:t>
      </w:r>
      <w:proofErr w:type="spellStart"/>
      <w:r>
        <w:t>stakeholderov</w:t>
      </w:r>
      <w:proofErr w:type="spellEnd"/>
      <w:r>
        <w:t>) na hodnotení kvality škôl a školských zariadení</w:t>
      </w:r>
      <w:bookmarkEnd w:id="23"/>
    </w:p>
    <w:p w14:paraId="1A9A549B" w14:textId="41A98547" w:rsidR="004048AA" w:rsidRPr="001D25FC" w:rsidRDefault="001D25FC" w:rsidP="00B812C3">
      <w:pPr>
        <w:pStyle w:val="Itext"/>
        <w:rPr>
          <w:b/>
          <w:bCs w:val="0"/>
          <w:lang w:val="sk-SK"/>
        </w:rPr>
      </w:pPr>
      <w:r w:rsidRPr="001D25FC">
        <w:rPr>
          <w:b/>
          <w:bCs w:val="0"/>
          <w:lang w:val="sk-SK"/>
        </w:rPr>
        <w:t>Hodnotenie kvality škôl a školských zariadení v Škótsku je založené na spolupráci viacerých aktérov na národnej a miestnej, vrátane samotných škôl, pričom ich úlohy sú jasne rozdelené a vzájomne prepojené v rámci systému založeného na dôvere, zodpovednosti a rozvojovom prístupe k hodnoteniu. V Škótsku je hodnotenie kvality škôl viacúrovňové a participatívne, preto sa doň zapája viacero aktérov na rôznych úrovniach. Medzi aktérov patr</w:t>
      </w:r>
      <w:r w:rsidR="004A3E34">
        <w:rPr>
          <w:b/>
          <w:bCs w:val="0"/>
          <w:lang w:val="sk-SK"/>
        </w:rPr>
        <w:t>í:</w:t>
      </w:r>
    </w:p>
    <w:p w14:paraId="27A09EE3" w14:textId="6FCFDB88" w:rsidR="009C7915" w:rsidRPr="00DA403F" w:rsidRDefault="001D25FC" w:rsidP="009C7915">
      <w:pPr>
        <w:pStyle w:val="Itext"/>
        <w:rPr>
          <w:b/>
          <w:bCs w:val="0"/>
          <w:i/>
          <w:iCs/>
          <w:lang w:val="sk-SK"/>
        </w:rPr>
      </w:pPr>
      <w:r w:rsidRPr="00DA403F">
        <w:rPr>
          <w:b/>
          <w:bCs w:val="0"/>
          <w:i/>
          <w:iCs/>
          <w:lang w:val="sk-SK"/>
        </w:rPr>
        <w:t>Národná úroveň</w:t>
      </w:r>
    </w:p>
    <w:p w14:paraId="57FC26B5" w14:textId="64C7F224" w:rsidR="009C7915" w:rsidRDefault="009C7915" w:rsidP="00766B07">
      <w:pPr>
        <w:pStyle w:val="Iodrazkatext"/>
      </w:pPr>
      <w:r w:rsidRPr="001D25FC">
        <w:rPr>
          <w:b/>
          <w:bCs/>
        </w:rPr>
        <w:lastRenderedPageBreak/>
        <w:t>Organizácia HMIE</w:t>
      </w:r>
      <w:r w:rsidR="00A260CE">
        <w:rPr>
          <w:b/>
          <w:bCs/>
        </w:rPr>
        <w:t xml:space="preserve">: </w:t>
      </w:r>
      <w:r w:rsidRPr="001D25FC">
        <w:t xml:space="preserve"> vedie externé inšpekcie a hodnotenia pomocou rámcov ako HGIOS4, pričom hodnotí výučbu, vedenie a dosiahnuté výsledky.</w:t>
      </w:r>
    </w:p>
    <w:p w14:paraId="0D835BFD" w14:textId="0A3AA167" w:rsidR="00A260CE" w:rsidRDefault="00A260CE" w:rsidP="00766B07">
      <w:pPr>
        <w:pStyle w:val="Iodrazkatext"/>
      </w:pPr>
      <w:r w:rsidRPr="00A260CE">
        <w:rPr>
          <w:b/>
          <w:bCs/>
        </w:rPr>
        <w:t>Škótska vláda:</w:t>
      </w:r>
      <w:r>
        <w:t xml:space="preserve"> nastavuje vzdelávaciu politiku, určuje Národný rámec zlepšovania, stanovuje legislatívny rámec, financuje systém.</w:t>
      </w:r>
    </w:p>
    <w:p w14:paraId="6CCFEC6B" w14:textId="23CF0B35" w:rsidR="00A260CE" w:rsidRPr="00766B07" w:rsidRDefault="00A260CE" w:rsidP="009C7915">
      <w:pPr>
        <w:pStyle w:val="Iodrazkatext"/>
      </w:pPr>
      <w:proofErr w:type="spellStart"/>
      <w:r w:rsidRPr="00A260CE">
        <w:rPr>
          <w:b/>
          <w:bCs/>
        </w:rPr>
        <w:t>Care</w:t>
      </w:r>
      <w:proofErr w:type="spellEnd"/>
      <w:r w:rsidRPr="00A260CE">
        <w:rPr>
          <w:b/>
          <w:bCs/>
        </w:rPr>
        <w:t xml:space="preserve"> </w:t>
      </w:r>
      <w:proofErr w:type="spellStart"/>
      <w:r w:rsidRPr="00A260CE">
        <w:rPr>
          <w:b/>
          <w:bCs/>
        </w:rPr>
        <w:t>Inspectorate</w:t>
      </w:r>
      <w:proofErr w:type="spellEnd"/>
      <w:r w:rsidRPr="00A260CE">
        <w:rPr>
          <w:b/>
          <w:bCs/>
        </w:rPr>
        <w:t>:</w:t>
      </w:r>
      <w:r>
        <w:t xml:space="preserve"> hodnotí predškolské vzdelávanie a starostlivosť o det</w:t>
      </w:r>
      <w:r w:rsidR="004A3E34">
        <w:t>i</w:t>
      </w:r>
      <w:r>
        <w:t>.</w:t>
      </w:r>
    </w:p>
    <w:p w14:paraId="105071C4" w14:textId="1B24C616" w:rsidR="00A260CE" w:rsidRPr="00DA403F" w:rsidRDefault="00A260CE" w:rsidP="009C7915">
      <w:pPr>
        <w:pStyle w:val="Itext"/>
        <w:rPr>
          <w:b/>
          <w:bCs w:val="0"/>
          <w:i/>
          <w:iCs/>
          <w:lang w:val="sk-SK"/>
        </w:rPr>
      </w:pPr>
      <w:r w:rsidRPr="00DA403F">
        <w:rPr>
          <w:b/>
          <w:bCs w:val="0"/>
          <w:i/>
          <w:iCs/>
          <w:lang w:val="sk-SK"/>
        </w:rPr>
        <w:t>Regionálna úroveň</w:t>
      </w:r>
    </w:p>
    <w:p w14:paraId="0947FF1B" w14:textId="64D4B122" w:rsidR="00DA403F" w:rsidRPr="00766B07" w:rsidRDefault="00A260CE" w:rsidP="009C7915">
      <w:pPr>
        <w:pStyle w:val="Iodrazkatext"/>
      </w:pPr>
      <w:r w:rsidRPr="00A260CE">
        <w:rPr>
          <w:b/>
          <w:bCs/>
        </w:rPr>
        <w:t>Miestne orgány (32 samospráv)</w:t>
      </w:r>
      <w:r>
        <w:rPr>
          <w:b/>
          <w:bCs/>
        </w:rPr>
        <w:t xml:space="preserve">: </w:t>
      </w:r>
      <w:r>
        <w:t xml:space="preserve">ktoré majú zákonnú povinnosť za školy. Sú mostom medzi školou a štátom. Schvaľujú </w:t>
      </w:r>
      <w:r w:rsidR="00C92DA1">
        <w:t>š</w:t>
      </w:r>
      <w:r>
        <w:t>kolské plány zlepšenia.</w:t>
      </w:r>
      <w:r w:rsidR="005A3094">
        <w:t xml:space="preserve"> </w:t>
      </w:r>
      <w:r w:rsidR="005A3094" w:rsidRPr="005A3094">
        <w:t>Miestne orgány hodnotia</w:t>
      </w:r>
      <w:r w:rsidR="004F47E9">
        <w:t xml:space="preserve"> aj</w:t>
      </w:r>
      <w:r w:rsidR="005A3094" w:rsidRPr="005A3094">
        <w:t xml:space="preserve"> školské budovy a areály prostredníctvom podnikových tímov (</w:t>
      </w:r>
      <w:proofErr w:type="spellStart"/>
      <w:r w:rsidR="005A3094" w:rsidRPr="005A3094">
        <w:t>corporate</w:t>
      </w:r>
      <w:proofErr w:type="spellEnd"/>
      <w:r w:rsidR="005A3094" w:rsidRPr="005A3094">
        <w:t xml:space="preserve"> </w:t>
      </w:r>
      <w:proofErr w:type="spellStart"/>
      <w:r w:rsidR="005A3094" w:rsidRPr="005A3094">
        <w:t>teams</w:t>
      </w:r>
      <w:proofErr w:type="spellEnd"/>
      <w:r w:rsidR="005A3094" w:rsidRPr="005A3094">
        <w:t xml:space="preserve"> alebo </w:t>
      </w:r>
      <w:proofErr w:type="spellStart"/>
      <w:r w:rsidR="005A3094" w:rsidRPr="005A3094">
        <w:t>central</w:t>
      </w:r>
      <w:proofErr w:type="spellEnd"/>
      <w:r w:rsidR="005A3094" w:rsidRPr="005A3094">
        <w:t xml:space="preserve"> </w:t>
      </w:r>
      <w:proofErr w:type="spellStart"/>
      <w:r w:rsidR="005A3094" w:rsidRPr="005A3094">
        <w:t>corporate</w:t>
      </w:r>
      <w:proofErr w:type="spellEnd"/>
      <w:r w:rsidR="005A3094" w:rsidRPr="005A3094">
        <w:t xml:space="preserve"> </w:t>
      </w:r>
      <w:proofErr w:type="spellStart"/>
      <w:r w:rsidR="005A3094" w:rsidRPr="005A3094">
        <w:t>property</w:t>
      </w:r>
      <w:proofErr w:type="spellEnd"/>
      <w:r w:rsidR="005A3094" w:rsidRPr="005A3094">
        <w:t xml:space="preserve"> </w:t>
      </w:r>
      <w:proofErr w:type="spellStart"/>
      <w:r w:rsidR="005A3094" w:rsidRPr="005A3094">
        <w:t>teams</w:t>
      </w:r>
      <w:proofErr w:type="spellEnd"/>
      <w:r w:rsidR="005A3094" w:rsidRPr="005A3094">
        <w:t>), ktoré sú špecializované na majetok a</w:t>
      </w:r>
      <w:r w:rsidR="005A3094">
        <w:t> </w:t>
      </w:r>
      <w:r w:rsidR="005A3094" w:rsidRPr="005A3094">
        <w:t>infraštruktúru</w:t>
      </w:r>
      <w:r w:rsidR="005A3094">
        <w:t xml:space="preserve">. </w:t>
      </w:r>
    </w:p>
    <w:p w14:paraId="5D3AE5EE" w14:textId="620C3487" w:rsidR="00A260CE" w:rsidRPr="00DA403F" w:rsidRDefault="00DA403F" w:rsidP="009C7915">
      <w:pPr>
        <w:pStyle w:val="Itext"/>
        <w:rPr>
          <w:b/>
          <w:bCs w:val="0"/>
          <w:i/>
          <w:iCs/>
          <w:lang w:val="sk-SK"/>
        </w:rPr>
      </w:pPr>
      <w:r w:rsidRPr="00DA403F">
        <w:rPr>
          <w:b/>
          <w:bCs w:val="0"/>
          <w:i/>
          <w:iCs/>
          <w:lang w:val="sk-SK"/>
        </w:rPr>
        <w:t>Úroveň š</w:t>
      </w:r>
      <w:r w:rsidR="00A260CE" w:rsidRPr="00DA403F">
        <w:rPr>
          <w:b/>
          <w:bCs w:val="0"/>
          <w:i/>
          <w:iCs/>
          <w:lang w:val="sk-SK"/>
        </w:rPr>
        <w:t>koly</w:t>
      </w:r>
    </w:p>
    <w:p w14:paraId="06E50606" w14:textId="248929DE" w:rsidR="00A260CE" w:rsidRDefault="00A260CE" w:rsidP="00766B07">
      <w:pPr>
        <w:pStyle w:val="Iodrazkatext"/>
      </w:pPr>
      <w:r w:rsidRPr="00A260CE">
        <w:rPr>
          <w:b/>
          <w:bCs/>
        </w:rPr>
        <w:t>Riaditelia</w:t>
      </w:r>
      <w:r>
        <w:rPr>
          <w:b/>
          <w:bCs/>
        </w:rPr>
        <w:t xml:space="preserve">: </w:t>
      </w:r>
      <w:r>
        <w:t xml:space="preserve">sú </w:t>
      </w:r>
      <w:r w:rsidR="00887BF1">
        <w:t>kľúčovými</w:t>
      </w:r>
      <w:r>
        <w:t xml:space="preserve"> aktérmi kvality. Sú zodpovední za sebahodnotenie, vnútorné monitorovanie kvality.</w:t>
      </w:r>
    </w:p>
    <w:p w14:paraId="6F03DA8E" w14:textId="5D2545C3" w:rsidR="00A260CE" w:rsidRDefault="00A260CE" w:rsidP="00766B07">
      <w:pPr>
        <w:pStyle w:val="Iodrazkatext"/>
      </w:pPr>
      <w:r w:rsidRPr="00DA403F">
        <w:rPr>
          <w:b/>
          <w:bCs/>
        </w:rPr>
        <w:t>Učitelia:</w:t>
      </w:r>
      <w:r>
        <w:t xml:space="preserve"> realizujú sebahodnotenia, analyzujú dáta</w:t>
      </w:r>
      <w:r w:rsidR="005D3F8A">
        <w:t xml:space="preserve">, </w:t>
      </w:r>
      <w:r w:rsidR="00887BF1">
        <w:t>zúčastňujú</w:t>
      </w:r>
      <w:r w:rsidR="005D3F8A">
        <w:t xml:space="preserve"> sa </w:t>
      </w:r>
      <w:proofErr w:type="spellStart"/>
      <w:r w:rsidR="005D3F8A">
        <w:t>peer</w:t>
      </w:r>
      <w:proofErr w:type="spellEnd"/>
      <w:r w:rsidR="005D3F8A">
        <w:t xml:space="preserve"> </w:t>
      </w:r>
      <w:proofErr w:type="spellStart"/>
      <w:r w:rsidR="005D3F8A">
        <w:t>moderation</w:t>
      </w:r>
      <w:proofErr w:type="spellEnd"/>
      <w:r w:rsidR="005D3F8A">
        <w:rPr>
          <w:rStyle w:val="Odkaznapoznmkupodiarou"/>
        </w:rPr>
        <w:footnoteReference w:id="73"/>
      </w:r>
    </w:p>
    <w:p w14:paraId="6E43176E" w14:textId="43C584BB" w:rsidR="00DA403F" w:rsidRDefault="00DA403F" w:rsidP="00766B07">
      <w:pPr>
        <w:pStyle w:val="Iodrazkatext"/>
      </w:pPr>
      <w:r w:rsidRPr="00DA403F">
        <w:rPr>
          <w:b/>
          <w:bCs/>
        </w:rPr>
        <w:t xml:space="preserve">Senior </w:t>
      </w:r>
      <w:proofErr w:type="spellStart"/>
      <w:r w:rsidRPr="00DA403F">
        <w:rPr>
          <w:b/>
          <w:bCs/>
        </w:rPr>
        <w:t>leadership</w:t>
      </w:r>
      <w:proofErr w:type="spellEnd"/>
      <w:r w:rsidRPr="00DA403F">
        <w:rPr>
          <w:b/>
          <w:bCs/>
        </w:rPr>
        <w:t xml:space="preserve"> team</w:t>
      </w:r>
      <w:r>
        <w:rPr>
          <w:b/>
          <w:bCs/>
        </w:rPr>
        <w:t xml:space="preserve"> (vedenie školy)</w:t>
      </w:r>
      <w:r>
        <w:t xml:space="preserve">: strategické riadenie kvality, koordinácia </w:t>
      </w:r>
      <w:proofErr w:type="spellStart"/>
      <w:r>
        <w:t>eval</w:t>
      </w:r>
      <w:r w:rsidR="002653D9">
        <w:t>v</w:t>
      </w:r>
      <w:r>
        <w:t>ácie</w:t>
      </w:r>
      <w:proofErr w:type="spellEnd"/>
      <w:r>
        <w:t xml:space="preserve">. </w:t>
      </w:r>
    </w:p>
    <w:p w14:paraId="0B09A8D9" w14:textId="41F3A796" w:rsidR="00DA403F" w:rsidRPr="00766B07" w:rsidRDefault="00DA403F" w:rsidP="009C7915">
      <w:pPr>
        <w:pStyle w:val="Iodrazkatext"/>
      </w:pPr>
      <w:r w:rsidRPr="00DA403F">
        <w:rPr>
          <w:b/>
          <w:bCs/>
        </w:rPr>
        <w:t>Žiaci a rodičovské rady</w:t>
      </w:r>
      <w:r w:rsidRPr="001D25FC">
        <w:t xml:space="preserve"> sa aktívne podieľajú na sebahodnotení, zhromažďovaní dôkazov a určovaní priorít.</w:t>
      </w:r>
    </w:p>
    <w:p w14:paraId="54870777" w14:textId="20ADF12A" w:rsidR="00DA403F" w:rsidRDefault="00DA403F" w:rsidP="009C7915">
      <w:pPr>
        <w:pStyle w:val="Itext"/>
        <w:rPr>
          <w:lang w:val="sk-SK"/>
        </w:rPr>
      </w:pPr>
      <w:r w:rsidRPr="005A3094">
        <w:rPr>
          <w:b/>
          <w:bCs w:val="0"/>
          <w:lang w:val="sk-SK"/>
        </w:rPr>
        <w:t>Profesionálne a externé organizácie</w:t>
      </w:r>
      <w:r>
        <w:rPr>
          <w:lang w:val="sk-SK"/>
        </w:rPr>
        <w:t>:napr.výskumné organizácie</w:t>
      </w:r>
      <w:r w:rsidR="005A3094">
        <w:rPr>
          <w:lang w:val="sk-SK"/>
        </w:rPr>
        <w:t>. P</w:t>
      </w:r>
      <w:r w:rsidR="005A3094" w:rsidRPr="005A3094">
        <w:rPr>
          <w:lang w:val="sk-SK"/>
        </w:rPr>
        <w:t>oskytujú dôkazovú bázu (evidence base) pre systém</w:t>
      </w:r>
      <w:r w:rsidR="005A3094">
        <w:rPr>
          <w:lang w:val="sk-SK"/>
        </w:rPr>
        <w:t xml:space="preserve"> hodnotenia kvality</w:t>
      </w:r>
      <w:r w:rsidR="005A3094" w:rsidRPr="005A3094">
        <w:rPr>
          <w:lang w:val="sk-SK"/>
        </w:rPr>
        <w:t>.</w:t>
      </w:r>
    </w:p>
    <w:p w14:paraId="7F2DD274" w14:textId="3BCEC13C" w:rsidR="00242C8A" w:rsidRDefault="00DA403F" w:rsidP="00B812C3">
      <w:pPr>
        <w:pStyle w:val="Itext"/>
        <w:rPr>
          <w:lang w:val="sk-SK"/>
        </w:rPr>
      </w:pPr>
      <w:r w:rsidRPr="005A3094">
        <w:rPr>
          <w:b/>
          <w:bCs w:val="0"/>
          <w:lang w:val="sk-SK"/>
        </w:rPr>
        <w:t>Partneri školy:</w:t>
      </w:r>
      <w:r>
        <w:rPr>
          <w:lang w:val="sk-SK"/>
        </w:rPr>
        <w:t xml:space="preserve"> </w:t>
      </w:r>
      <w:r w:rsidR="00A92D6E">
        <w:rPr>
          <w:lang w:val="sk-SK"/>
        </w:rPr>
        <w:t>napr. s</w:t>
      </w:r>
      <w:r w:rsidR="00A92D6E" w:rsidRPr="00A92D6E">
        <w:rPr>
          <w:lang w:val="sk-SK"/>
        </w:rPr>
        <w:t>ociálne služby</w:t>
      </w:r>
      <w:r w:rsidR="00A92D6E">
        <w:rPr>
          <w:lang w:val="sk-SK"/>
        </w:rPr>
        <w:t>, z</w:t>
      </w:r>
      <w:r w:rsidR="00A92D6E" w:rsidRPr="00A92D6E">
        <w:rPr>
          <w:lang w:val="sk-SK"/>
        </w:rPr>
        <w:t>dravotné služby</w:t>
      </w:r>
      <w:r w:rsidR="00A92D6E">
        <w:rPr>
          <w:lang w:val="sk-SK"/>
        </w:rPr>
        <w:t>, k</w:t>
      </w:r>
      <w:r w:rsidR="00A92D6E" w:rsidRPr="00A92D6E">
        <w:rPr>
          <w:lang w:val="sk-SK"/>
        </w:rPr>
        <w:t>omunitné organizác</w:t>
      </w:r>
      <w:r w:rsidR="00A92D6E">
        <w:rPr>
          <w:lang w:val="sk-SK"/>
        </w:rPr>
        <w:t xml:space="preserve">ie, ktoré sa </w:t>
      </w:r>
      <w:r w:rsidR="005A3094">
        <w:rPr>
          <w:lang w:val="sk-SK"/>
        </w:rPr>
        <w:t xml:space="preserve">zúčastňujú hodnotenia </w:t>
      </w:r>
      <w:r w:rsidR="00DF752C">
        <w:rPr>
          <w:lang w:val="sk-SK"/>
        </w:rPr>
        <w:t>wellbeingu</w:t>
      </w:r>
      <w:r w:rsidR="005A3094">
        <w:rPr>
          <w:lang w:val="sk-SK"/>
        </w:rPr>
        <w:t xml:space="preserve"> a inklúzie. Ich úloha je spolupracujúca. </w:t>
      </w:r>
    </w:p>
    <w:p w14:paraId="72C04F4B" w14:textId="5131BA3E" w:rsidR="004048AA" w:rsidRDefault="00E12CB4" w:rsidP="00B812C3">
      <w:pPr>
        <w:pStyle w:val="Itext"/>
        <w:rPr>
          <w:lang w:val="sk-SK"/>
        </w:rPr>
      </w:pPr>
      <w:r w:rsidRPr="001D7F6F">
        <w:rPr>
          <w:b/>
          <w:bCs w:val="0"/>
          <w:lang w:val="sk-SK"/>
        </w:rPr>
        <w:t>S</w:t>
      </w:r>
      <w:r w:rsidR="004048AA" w:rsidRPr="001D7F6F">
        <w:rPr>
          <w:b/>
          <w:bCs w:val="0"/>
          <w:lang w:val="sk-SK"/>
        </w:rPr>
        <w:t>ilné a efektívne partnerstvá</w:t>
      </w:r>
      <w:r w:rsidR="004048AA" w:rsidRPr="004048AA">
        <w:rPr>
          <w:lang w:val="sk-SK"/>
        </w:rPr>
        <w:t xml:space="preserve"> na miestnej a národnej úrovni sú kľúčom k budúcemu zlepšeniu škótskeho vzdelávania. </w:t>
      </w:r>
      <w:r w:rsidR="004048AA">
        <w:rPr>
          <w:lang w:val="sk-SK"/>
        </w:rPr>
        <w:t>Majú</w:t>
      </w:r>
      <w:r w:rsidR="004048AA" w:rsidRPr="004048AA">
        <w:rPr>
          <w:lang w:val="sk-SK"/>
        </w:rPr>
        <w:t xml:space="preserve"> </w:t>
      </w:r>
      <w:r w:rsidR="0038129D">
        <w:rPr>
          <w:lang w:val="sk-SK"/>
        </w:rPr>
        <w:t xml:space="preserve">k </w:t>
      </w:r>
      <w:r w:rsidR="004048AA" w:rsidRPr="004048AA">
        <w:rPr>
          <w:lang w:val="sk-SK"/>
        </w:rPr>
        <w:t xml:space="preserve">dispozícii celý rad partnerov, ako sú tretí sektor, pracovníci s mládežou, zamestnanci komunitného vzdelávania a rozvoja, vysoké školy, univerzity a zamestnávatelia, ktorí s </w:t>
      </w:r>
      <w:r w:rsidR="004048AA">
        <w:rPr>
          <w:lang w:val="sk-SK"/>
        </w:rPr>
        <w:t>nim</w:t>
      </w:r>
      <w:r w:rsidR="004048AA" w:rsidRPr="004048AA">
        <w:rPr>
          <w:lang w:val="sk-SK"/>
        </w:rPr>
        <w:t xml:space="preserve">i spolupracujú na vytváraní vzdelávacích dráh, ktoré spĺňajú potreby všetkých detí a mladých ľudí. </w:t>
      </w:r>
    </w:p>
    <w:p w14:paraId="7DB891A6" w14:textId="77777777" w:rsidR="00474777" w:rsidRPr="00B812C3" w:rsidRDefault="00474777" w:rsidP="00B812C3">
      <w:pPr>
        <w:pStyle w:val="Itext"/>
        <w:rPr>
          <w:lang w:val="sk-SK"/>
        </w:rPr>
      </w:pPr>
    </w:p>
    <w:p w14:paraId="0C10FE96" w14:textId="69F15D58" w:rsidR="00897698" w:rsidRPr="002E797C" w:rsidRDefault="004802CD" w:rsidP="00897698">
      <w:pPr>
        <w:pStyle w:val="Nadpis2"/>
      </w:pPr>
      <w:bookmarkStart w:id="24" w:name="_Toc219380081"/>
      <w:bookmarkStart w:id="25" w:name="_Toc219464277"/>
      <w:r w:rsidRPr="000665F6">
        <w:t>Plánované reformy v oblasti hodnotenia kvality škôl a školských zariadení</w:t>
      </w:r>
      <w:bookmarkEnd w:id="24"/>
      <w:bookmarkEnd w:id="25"/>
    </w:p>
    <w:p w14:paraId="00B21353" w14:textId="0747EF1B" w:rsidR="00F9799B" w:rsidRPr="00F9799B" w:rsidRDefault="00F9799B" w:rsidP="00F9799B">
      <w:pPr>
        <w:pStyle w:val="Itext"/>
        <w:rPr>
          <w:lang w:val="sk-SK"/>
        </w:rPr>
      </w:pPr>
      <w:r>
        <w:rPr>
          <w:lang w:val="sk-SK"/>
        </w:rPr>
        <w:t>Š</w:t>
      </w:r>
      <w:r w:rsidRPr="00F9799B">
        <w:rPr>
          <w:lang w:val="sk-SK"/>
        </w:rPr>
        <w:t>kótsko implementuje cielené reformy na posilnenie zabezpečenia kvality škôl a dohľadu nad zariadeniami v rámci širšej reštrukturalizácie vzdelávania podľa zákona o vzdelávaní (Škótsko) z roku 2025.</w:t>
      </w:r>
      <w:r w:rsidR="001D7F6F">
        <w:rPr>
          <w:lang w:val="sk-SK"/>
        </w:rPr>
        <w:t xml:space="preserve"> </w:t>
      </w:r>
      <w:r w:rsidR="00C550F9">
        <w:rPr>
          <w:lang w:val="sk-SK"/>
        </w:rPr>
        <w:t>HMIE</w:t>
      </w:r>
      <w:r w:rsidR="001D7F6F">
        <w:rPr>
          <w:lang w:val="sk-SK"/>
        </w:rPr>
        <w:t xml:space="preserve"> </w:t>
      </w:r>
      <w:r w:rsidRPr="00F9799B">
        <w:rPr>
          <w:lang w:val="sk-SK"/>
        </w:rPr>
        <w:t>funguje nezávisle</w:t>
      </w:r>
      <w:r w:rsidR="00A63D1B">
        <w:rPr>
          <w:lang w:val="sk-SK"/>
        </w:rPr>
        <w:t>,</w:t>
      </w:r>
      <w:r w:rsidRPr="00F9799B">
        <w:rPr>
          <w:lang w:val="sk-SK"/>
        </w:rPr>
        <w:t xml:space="preserve"> pričom hlavný inšpektor má právomoc rozhodovať o frekvencii a zameraní inšpekcií s cieľom zvýšiť ich efektívnosť. </w:t>
      </w:r>
    </w:p>
    <w:p w14:paraId="5F33D574" w14:textId="77777777" w:rsidR="00F9799B" w:rsidRPr="00F9799B" w:rsidRDefault="00F9799B" w:rsidP="00F9799B">
      <w:pPr>
        <w:pStyle w:val="Itext"/>
        <w:rPr>
          <w:b/>
          <w:bCs w:val="0"/>
          <w:lang w:val="sk-SK"/>
        </w:rPr>
      </w:pPr>
      <w:r w:rsidRPr="00F9799B">
        <w:rPr>
          <w:b/>
          <w:bCs w:val="0"/>
          <w:lang w:val="sk-SK"/>
        </w:rPr>
        <w:t>Zmeny v kvalifikáciách a hodnotení</w:t>
      </w:r>
    </w:p>
    <w:p w14:paraId="6290AAD7" w14:textId="2BB23CA5" w:rsidR="00F9799B" w:rsidRPr="00F9799B" w:rsidRDefault="00F9799B" w:rsidP="00F9799B">
      <w:pPr>
        <w:pStyle w:val="Itext"/>
        <w:rPr>
          <w:lang w:val="sk-SK"/>
        </w:rPr>
      </w:pPr>
      <w:r w:rsidRPr="00F9799B">
        <w:rPr>
          <w:lang w:val="sk-SK"/>
        </w:rPr>
        <w:t>Qualifications Scotland (nahradzujúca SQA) vedie rozsiahlu revíziu skúšok v</w:t>
      </w:r>
      <w:r>
        <w:rPr>
          <w:lang w:val="sk-SK"/>
        </w:rPr>
        <w:t>o</w:t>
      </w:r>
      <w:r w:rsidRPr="00F9799B">
        <w:rPr>
          <w:lang w:val="sk-SK"/>
        </w:rPr>
        <w:t xml:space="preserve"> vyšších ročníkoch s cieľom znížiť počet dôležitých skúšok, skrátiť ich trvanie, kde je to možné, zaviesť flexibilné digitálne hodnotenie a uznať širšie výsledky prostredníctvom škótskeho profilu </w:t>
      </w:r>
      <w:r w:rsidR="005739EE">
        <w:rPr>
          <w:lang w:val="sk-SK"/>
        </w:rPr>
        <w:t>žiaka</w:t>
      </w:r>
      <w:r w:rsidRPr="00F9799B">
        <w:rPr>
          <w:lang w:val="sk-SK"/>
        </w:rPr>
        <w:t xml:space="preserve">. Tieto sa premietajú do </w:t>
      </w:r>
      <w:r w:rsidR="00303230">
        <w:rPr>
          <w:lang w:val="sk-SK"/>
        </w:rPr>
        <w:t>indikátorov</w:t>
      </w:r>
      <w:r w:rsidRPr="00F9799B">
        <w:rPr>
          <w:lang w:val="sk-SK"/>
        </w:rPr>
        <w:t xml:space="preserve"> kvality prostredníctvom Národného rámca zlepšovania, pričom úplné zavedenie je naplánované na obdobie po roku 2031, ale dočasné úpravy sa uskutočnia v roku 2026.</w:t>
      </w:r>
    </w:p>
    <w:p w14:paraId="62F6E2EE" w14:textId="77777777" w:rsidR="00F9799B" w:rsidRPr="00F9799B" w:rsidRDefault="00F9799B" w:rsidP="00F9799B">
      <w:pPr>
        <w:pStyle w:val="Itext"/>
        <w:rPr>
          <w:b/>
          <w:bCs w:val="0"/>
          <w:lang w:val="sk-SK"/>
        </w:rPr>
      </w:pPr>
      <w:r w:rsidRPr="00F9799B">
        <w:rPr>
          <w:b/>
          <w:bCs w:val="0"/>
          <w:lang w:val="sk-SK"/>
        </w:rPr>
        <w:t>Zariadenia a systémová podpora</w:t>
      </w:r>
    </w:p>
    <w:p w14:paraId="64235D0F" w14:textId="6BE6091B" w:rsidR="00897698" w:rsidRDefault="00F9799B" w:rsidP="00F9799B">
      <w:pPr>
        <w:pStyle w:val="Itext"/>
        <w:rPr>
          <w:lang w:val="sk-SK"/>
        </w:rPr>
      </w:pPr>
      <w:r w:rsidRPr="00F9799B">
        <w:rPr>
          <w:lang w:val="sk-SK"/>
        </w:rPr>
        <w:lastRenderedPageBreak/>
        <w:t>Hoci konkrétne reformy zariadení nie sú podrobne rozpracované, miestne orgány si zachovávajú zodpovednosť za infraštruktúru uprostred zmien v učebných osnovách, pričom plány NIF 2026</w:t>
      </w:r>
      <w:r w:rsidR="00692ECA">
        <w:rPr>
          <w:rStyle w:val="Odkaznapoznmkupodiarou"/>
          <w:lang w:val="sk-SK"/>
        </w:rPr>
        <w:footnoteReference w:id="74"/>
      </w:r>
      <w:r w:rsidRPr="00F9799B">
        <w:rPr>
          <w:lang w:val="sk-SK"/>
        </w:rPr>
        <w:t xml:space="preserve"> urýchľujú profesionálny rozvoj s cieľom podporiť zlepšenie kvality vo vzdelávacích prostrediach.</w:t>
      </w:r>
      <w:r w:rsidR="00692ECA">
        <w:rPr>
          <w:lang w:val="sk-SK"/>
        </w:rPr>
        <w:t xml:space="preserve"> </w:t>
      </w:r>
      <w:r w:rsidRPr="00F9799B">
        <w:rPr>
          <w:lang w:val="sk-SK"/>
        </w:rPr>
        <w:t>Rozpočtové prostriedky na roky 2026-27 uprednostňujú implementáciu reforiem, vrátane školení na zmiernenie pracovného zaťaženia.</w:t>
      </w:r>
    </w:p>
    <w:p w14:paraId="4D690F07" w14:textId="77777777" w:rsidR="00F9799B" w:rsidRDefault="00F9799B" w:rsidP="00897698">
      <w:pPr>
        <w:pStyle w:val="Itext"/>
        <w:rPr>
          <w:lang w:val="sk-SK"/>
        </w:rPr>
      </w:pPr>
    </w:p>
    <w:p w14:paraId="2011FD09" w14:textId="77777777" w:rsidR="00874AC0" w:rsidRPr="00874AC0" w:rsidRDefault="00874AC0" w:rsidP="00B47F4F">
      <w:pPr>
        <w:pStyle w:val="Nadpis1"/>
        <w:numPr>
          <w:ilvl w:val="0"/>
          <w:numId w:val="0"/>
        </w:numPr>
        <w:ind w:left="851" w:hanging="851"/>
      </w:pPr>
    </w:p>
    <w:sectPr w:rsidR="00874AC0" w:rsidRPr="00874AC0" w:rsidSect="00B47F4F">
      <w:footerReference w:type="defaul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91F5" w14:textId="77777777" w:rsidR="00CD38A7" w:rsidRDefault="00CD38A7" w:rsidP="00D26A8A">
      <w:pPr>
        <w:spacing w:after="0" w:line="240" w:lineRule="auto"/>
      </w:pPr>
      <w:r>
        <w:separator/>
      </w:r>
    </w:p>
  </w:endnote>
  <w:endnote w:type="continuationSeparator" w:id="0">
    <w:p w14:paraId="49742B90" w14:textId="77777777" w:rsidR="00CD38A7" w:rsidRDefault="00CD38A7" w:rsidP="00D26A8A">
      <w:pPr>
        <w:spacing w:after="0" w:line="240" w:lineRule="auto"/>
      </w:pPr>
      <w:r>
        <w:continuationSeparator/>
      </w:r>
    </w:p>
  </w:endnote>
  <w:endnote w:type="continuationNotice" w:id="1">
    <w:p w14:paraId="1631161D" w14:textId="77777777" w:rsidR="00CD38A7" w:rsidRDefault="00CD38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0844758"/>
      <w:docPartObj>
        <w:docPartGallery w:val="Page Numbers (Bottom of Page)"/>
        <w:docPartUnique/>
      </w:docPartObj>
    </w:sdtPr>
    <w:sdtEndPr>
      <w:rPr>
        <w:noProof/>
      </w:rPr>
    </w:sdtEndPr>
    <w:sdtContent>
      <w:p w14:paraId="6188D75D" w14:textId="77777777" w:rsidR="00874AC0" w:rsidRDefault="00874AC0">
        <w:pPr>
          <w:pStyle w:val="Pta"/>
          <w:jc w:val="center"/>
        </w:pPr>
        <w:r>
          <w:fldChar w:fldCharType="begin"/>
        </w:r>
        <w:r>
          <w:instrText xml:space="preserve"> PAGE   \* MERGEFORMAT </w:instrText>
        </w:r>
        <w:r>
          <w:fldChar w:fldCharType="separate"/>
        </w:r>
        <w:r>
          <w:rPr>
            <w:noProof/>
          </w:rPr>
          <w:t>2</w:t>
        </w:r>
        <w:r>
          <w:rPr>
            <w:noProof/>
          </w:rPr>
          <w:fldChar w:fldCharType="end"/>
        </w:r>
      </w:p>
    </w:sdtContent>
  </w:sdt>
  <w:p w14:paraId="59BAF3D5" w14:textId="77777777" w:rsidR="00874AC0" w:rsidRDefault="00874AC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2654" w14:textId="77777777" w:rsidR="00CD38A7" w:rsidRDefault="00CD38A7" w:rsidP="00D26A8A">
      <w:pPr>
        <w:spacing w:after="0" w:line="240" w:lineRule="auto"/>
      </w:pPr>
      <w:r>
        <w:separator/>
      </w:r>
    </w:p>
  </w:footnote>
  <w:footnote w:type="continuationSeparator" w:id="0">
    <w:p w14:paraId="41BAA29F" w14:textId="77777777" w:rsidR="00CD38A7" w:rsidRDefault="00CD38A7" w:rsidP="00D26A8A">
      <w:pPr>
        <w:spacing w:after="0" w:line="240" w:lineRule="auto"/>
      </w:pPr>
      <w:r>
        <w:continuationSeparator/>
      </w:r>
    </w:p>
  </w:footnote>
  <w:footnote w:type="continuationNotice" w:id="1">
    <w:p w14:paraId="29A46F03" w14:textId="77777777" w:rsidR="00CD38A7" w:rsidRDefault="00CD38A7">
      <w:pPr>
        <w:spacing w:after="0" w:line="240" w:lineRule="auto"/>
      </w:pPr>
    </w:p>
  </w:footnote>
  <w:footnote w:id="2">
    <w:p w14:paraId="16825BC5" w14:textId="5F9F5B2F" w:rsidR="00463454" w:rsidRPr="00500E3C" w:rsidRDefault="00463454" w:rsidP="006129E8">
      <w:pPr>
        <w:pStyle w:val="Ipoznamkapodciarou"/>
        <w:rPr>
          <w:rStyle w:val="IpoznamkapodciarouChar"/>
        </w:rPr>
      </w:pPr>
      <w:r>
        <w:rPr>
          <w:rStyle w:val="Odkaznapoznmkupodiarou"/>
        </w:rPr>
        <w:footnoteRef/>
      </w:r>
      <w:r>
        <w:t xml:space="preserve"> </w:t>
      </w:r>
      <w:proofErr w:type="spellStart"/>
      <w:r w:rsidRPr="00500E3C">
        <w:rPr>
          <w:rStyle w:val="IpoznamkapodciarouChar"/>
        </w:rPr>
        <w:t>Education</w:t>
      </w:r>
      <w:proofErr w:type="spellEnd"/>
      <w:r w:rsidRPr="00500E3C">
        <w:rPr>
          <w:rStyle w:val="IpoznamkapodciarouChar"/>
        </w:rPr>
        <w:t xml:space="preserve"> </w:t>
      </w:r>
      <w:proofErr w:type="spellStart"/>
      <w:r w:rsidRPr="00500E3C">
        <w:rPr>
          <w:rStyle w:val="IpoznamkapodciarouChar"/>
        </w:rPr>
        <w:t>Scotland</w:t>
      </w:r>
      <w:proofErr w:type="spellEnd"/>
      <w:r w:rsidRPr="00500E3C">
        <w:rPr>
          <w:rStyle w:val="IpoznamkapodciarouChar"/>
        </w:rPr>
        <w:t xml:space="preserve"> je </w:t>
      </w:r>
      <w:r w:rsidR="001C0CD8" w:rsidRPr="001C0CD8">
        <w:rPr>
          <w:rStyle w:val="IpoznamkapodciarouChar"/>
        </w:rPr>
        <w:t xml:space="preserve">špecializovaná národná vzdelávacia agentúra zodpovedná za vzdelávací systém v Škótsku. Jej hlavnou úlohou je podporovať tvorbu kurikula, jeho realizáciu a zlepšovanie výučby a učenia. Organizácia </w:t>
      </w:r>
      <w:proofErr w:type="spellStart"/>
      <w:r w:rsidR="001C0CD8" w:rsidRPr="001C0CD8">
        <w:rPr>
          <w:rStyle w:val="IpoznamkapodciarouChar"/>
        </w:rPr>
        <w:t>Education</w:t>
      </w:r>
      <w:proofErr w:type="spellEnd"/>
      <w:r w:rsidR="001C0CD8" w:rsidRPr="001C0CD8">
        <w:rPr>
          <w:rStyle w:val="IpoznamkapodciarouChar"/>
        </w:rPr>
        <w:t xml:space="preserve"> </w:t>
      </w:r>
      <w:proofErr w:type="spellStart"/>
      <w:r w:rsidR="001C0CD8" w:rsidRPr="001C0CD8">
        <w:rPr>
          <w:rStyle w:val="IpoznamkapodciarouChar"/>
        </w:rPr>
        <w:t>Scotland</w:t>
      </w:r>
      <w:proofErr w:type="spellEnd"/>
      <w:r w:rsidR="001C0CD8" w:rsidRPr="001C0CD8">
        <w:rPr>
          <w:rStyle w:val="IpoznamkapodciarouChar"/>
        </w:rPr>
        <w:t xml:space="preserve"> vedie niektoré aspekty cyklu zlepšovania kurikula, čím zabezpečuje súlad medzi pedagogickou praxou, reformou kurikula a stratégiami zlepšovania kvality v rámci celého systému.</w:t>
      </w:r>
      <w:r w:rsidR="001C0CD8">
        <w:rPr>
          <w:rStyle w:val="IpoznamkapodciarouChar"/>
        </w:rPr>
        <w:t xml:space="preserve"> </w:t>
      </w:r>
      <w:r w:rsidRPr="00500E3C">
        <w:rPr>
          <w:rStyle w:val="IpoznamkapodciarouChar"/>
        </w:rPr>
        <w:t xml:space="preserve">Viac </w:t>
      </w:r>
      <w:r w:rsidR="00FB514E" w:rsidRPr="00500E3C">
        <w:rPr>
          <w:rStyle w:val="IpoznamkapodciarouChar"/>
        </w:rPr>
        <w:t>d</w:t>
      </w:r>
      <w:r w:rsidRPr="00500E3C">
        <w:rPr>
          <w:rStyle w:val="IpoznamkapodciarouChar"/>
        </w:rPr>
        <w:t xml:space="preserve">ostupné na: </w:t>
      </w:r>
      <w:hyperlink r:id="rId1" w:history="1">
        <w:r w:rsidRPr="00500E3C">
          <w:rPr>
            <w:rStyle w:val="IpoznamkapodciarouChar"/>
          </w:rPr>
          <w:t>https://education.gov.scot/</w:t>
        </w:r>
      </w:hyperlink>
      <w:r w:rsidR="00496F0B">
        <w:rPr>
          <w:rStyle w:val="IpoznamkapodciarouChar"/>
        </w:rPr>
        <w:t xml:space="preserve">, </w:t>
      </w:r>
    </w:p>
  </w:footnote>
  <w:footnote w:id="3">
    <w:p w14:paraId="74835319" w14:textId="62CCCA92" w:rsidR="006C63D8" w:rsidRDefault="006C63D8" w:rsidP="006129E8">
      <w:pPr>
        <w:pStyle w:val="Ipoznamkapodciarou"/>
      </w:pPr>
      <w:r>
        <w:rPr>
          <w:rStyle w:val="Odkaznapoznmkupodiarou"/>
        </w:rPr>
        <w:footnoteRef/>
      </w:r>
      <w:r w:rsidR="00496F0B">
        <w:t xml:space="preserve"> </w:t>
      </w:r>
      <w:r w:rsidR="0039421D" w:rsidRPr="0039421D">
        <w:t xml:space="preserve">SCOTTISH PARLIAMENT. </w:t>
      </w:r>
      <w:proofErr w:type="spellStart"/>
      <w:r w:rsidR="0039421D" w:rsidRPr="0039421D">
        <w:t>Education</w:t>
      </w:r>
      <w:proofErr w:type="spellEnd"/>
      <w:r w:rsidR="0039421D" w:rsidRPr="0039421D">
        <w:t xml:space="preserve"> (</w:t>
      </w:r>
      <w:proofErr w:type="spellStart"/>
      <w:r w:rsidR="0039421D" w:rsidRPr="0039421D">
        <w:t>Scotland</w:t>
      </w:r>
      <w:proofErr w:type="spellEnd"/>
      <w:r w:rsidR="0039421D" w:rsidRPr="0039421D">
        <w:t xml:space="preserve">) </w:t>
      </w:r>
      <w:proofErr w:type="spellStart"/>
      <w:r w:rsidR="0039421D" w:rsidRPr="0039421D">
        <w:t>Act</w:t>
      </w:r>
      <w:proofErr w:type="spellEnd"/>
      <w:r w:rsidR="0039421D" w:rsidRPr="0039421D">
        <w:t xml:space="preserve"> 2025,</w:t>
      </w:r>
      <w:r w:rsidR="0039421D">
        <w:t xml:space="preserve"> </w:t>
      </w:r>
      <w:r w:rsidR="0039421D" w:rsidRPr="0039421D">
        <w:t>[online]. Edinburgh.2025. 55 p. [cit. 2026-01-23]. Dostupné na</w:t>
      </w:r>
      <w:r w:rsidR="00790930">
        <w:t xml:space="preserve"> internete:</w:t>
      </w:r>
      <w:r w:rsidR="0039421D" w:rsidRPr="0039421D">
        <w:t xml:space="preserve"> </w:t>
      </w:r>
      <w:hyperlink r:id="rId2" w:history="1">
        <w:r w:rsidR="00FB514E" w:rsidRPr="00BE1DA8">
          <w:rPr>
            <w:rStyle w:val="Hypertextovprepojenie"/>
          </w:rPr>
          <w:t>https://www.legislation.gov.uk/asp/2025/11/enacted/data.pdf</w:t>
        </w:r>
      </w:hyperlink>
      <w:r w:rsidR="00FB514E">
        <w:t xml:space="preserve">, </w:t>
      </w:r>
    </w:p>
  </w:footnote>
  <w:footnote w:id="4">
    <w:p w14:paraId="37285C01" w14:textId="50A6B33D" w:rsidR="004959B6" w:rsidRPr="004959B6" w:rsidRDefault="004959B6" w:rsidP="006129E8">
      <w:pPr>
        <w:pStyle w:val="Ipoznamkapodciarou"/>
      </w:pPr>
      <w:r>
        <w:rPr>
          <w:rStyle w:val="Odkaznapoznmkupodiarou"/>
        </w:rPr>
        <w:footnoteRef/>
      </w:r>
      <w:r w:rsidR="00FB514E">
        <w:t xml:space="preserve">HMIE </w:t>
      </w:r>
      <w:proofErr w:type="spellStart"/>
      <w:r w:rsidR="00FB514E">
        <w:t>Advisory</w:t>
      </w:r>
      <w:proofErr w:type="spellEnd"/>
      <w:r w:rsidR="00FB514E">
        <w:t xml:space="preserve"> </w:t>
      </w:r>
      <w:proofErr w:type="spellStart"/>
      <w:r w:rsidR="00FB514E">
        <w:t>Council</w:t>
      </w:r>
      <w:proofErr w:type="spellEnd"/>
      <w:r w:rsidR="00FB514E">
        <w:t>.</w:t>
      </w:r>
      <w:r w:rsidR="00FB514E" w:rsidRPr="00FB514E">
        <w:t xml:space="preserve"> </w:t>
      </w:r>
      <w:r w:rsidR="00FB514E" w:rsidRPr="0039421D">
        <w:t>[</w:t>
      </w:r>
      <w:r w:rsidR="00FB514E" w:rsidRPr="000D1A2A">
        <w:t>online].</w:t>
      </w:r>
      <w:r w:rsidR="0050791E">
        <w:t xml:space="preserve"> </w:t>
      </w:r>
      <w:r w:rsidR="00FB514E">
        <w:t xml:space="preserve">2025. </w:t>
      </w:r>
      <w:r w:rsidR="00FB514E" w:rsidRPr="002F1B00">
        <w:rPr>
          <w:lang w:val="de-DE"/>
        </w:rPr>
        <w:t>[</w:t>
      </w:r>
      <w:proofErr w:type="spellStart"/>
      <w:r w:rsidR="00FB514E" w:rsidRPr="002F1B00">
        <w:rPr>
          <w:lang w:val="de-DE"/>
        </w:rPr>
        <w:t>cit</w:t>
      </w:r>
      <w:proofErr w:type="spellEnd"/>
      <w:r w:rsidR="00FB514E" w:rsidRPr="002F1B00">
        <w:rPr>
          <w:lang w:val="de-DE"/>
        </w:rPr>
        <w:t xml:space="preserve">. 2026-01-22] </w:t>
      </w:r>
      <w:proofErr w:type="spellStart"/>
      <w:r w:rsidR="00FB514E" w:rsidRPr="002F1B00">
        <w:rPr>
          <w:lang w:val="de-DE"/>
        </w:rPr>
        <w:t>Dostupné</w:t>
      </w:r>
      <w:proofErr w:type="spellEnd"/>
      <w:r w:rsidR="00FB514E" w:rsidRPr="002F1B00">
        <w:rPr>
          <w:lang w:val="de-DE"/>
        </w:rPr>
        <w:t xml:space="preserve"> </w:t>
      </w:r>
      <w:r w:rsidRPr="002F1B00">
        <w:rPr>
          <w:lang w:val="de-DE"/>
        </w:rPr>
        <w:t>na</w:t>
      </w:r>
      <w:r w:rsidR="0050791E" w:rsidRPr="002F1B00">
        <w:rPr>
          <w:lang w:val="de-DE"/>
        </w:rPr>
        <w:t xml:space="preserve"> </w:t>
      </w:r>
      <w:proofErr w:type="spellStart"/>
      <w:r w:rsidR="0050791E" w:rsidRPr="002F1B00">
        <w:rPr>
          <w:lang w:val="de-DE"/>
        </w:rPr>
        <w:t>internete</w:t>
      </w:r>
      <w:proofErr w:type="spellEnd"/>
      <w:r w:rsidRPr="002F1B00">
        <w:rPr>
          <w:lang w:val="de-DE"/>
        </w:rPr>
        <w:t xml:space="preserve">: </w:t>
      </w:r>
      <w:hyperlink r:id="rId3" w:history="1">
        <w:r w:rsidR="00DE1A4F" w:rsidRPr="002F1B00">
          <w:rPr>
            <w:rStyle w:val="Hypertextovprepojenie"/>
            <w:lang w:val="de-DE"/>
          </w:rPr>
          <w:t>https://educationinspectorate.gov.scot/about-hmie/advisory-council/</w:t>
        </w:r>
      </w:hyperlink>
      <w:r w:rsidRPr="002F1B00">
        <w:rPr>
          <w:lang w:val="de-DE"/>
        </w:rPr>
        <w:t xml:space="preserve"> </w:t>
      </w:r>
    </w:p>
  </w:footnote>
  <w:footnote w:id="5">
    <w:p w14:paraId="2C07B848" w14:textId="12D3DD68" w:rsidR="00185BE1" w:rsidRDefault="00185BE1" w:rsidP="006129E8">
      <w:pPr>
        <w:pStyle w:val="Ipoznamkapodciarou"/>
      </w:pPr>
      <w:r>
        <w:rPr>
          <w:rStyle w:val="Odkaznapoznmkupodiarou"/>
        </w:rPr>
        <w:footnoteRef/>
      </w:r>
      <w:r>
        <w:t xml:space="preserve"> </w:t>
      </w:r>
      <w:r w:rsidR="005D58FF" w:rsidRPr="005D58FF">
        <w:t xml:space="preserve">SCOTTISH GOVERNMENT. School </w:t>
      </w:r>
      <w:proofErr w:type="spellStart"/>
      <w:r w:rsidR="005D58FF" w:rsidRPr="005D58FF">
        <w:t>inspection</w:t>
      </w:r>
      <w:proofErr w:type="spellEnd"/>
      <w:r w:rsidR="005D58FF" w:rsidRPr="005D58FF">
        <w:t xml:space="preserve"> </w:t>
      </w:r>
      <w:proofErr w:type="spellStart"/>
      <w:r w:rsidR="005D58FF" w:rsidRPr="005D58FF">
        <w:t>statistics</w:t>
      </w:r>
      <w:proofErr w:type="spellEnd"/>
      <w:r w:rsidR="005D58FF" w:rsidRPr="005D58FF">
        <w:t xml:space="preserve">: FOI </w:t>
      </w:r>
      <w:proofErr w:type="spellStart"/>
      <w:r w:rsidR="005D58FF" w:rsidRPr="005D58FF">
        <w:t>release</w:t>
      </w:r>
      <w:proofErr w:type="spellEnd"/>
      <w:r w:rsidR="005D58FF" w:rsidRPr="005D58FF">
        <w:t xml:space="preserve">. FOI </w:t>
      </w:r>
      <w:proofErr w:type="spellStart"/>
      <w:r w:rsidR="005D58FF" w:rsidRPr="005D58FF">
        <w:t>release</w:t>
      </w:r>
      <w:proofErr w:type="spellEnd"/>
      <w:r w:rsidR="005D58FF" w:rsidRPr="005D58FF">
        <w:t xml:space="preserve">. 2024. [online]. [cit. 2026-01-23]. Dostupné na internete School </w:t>
      </w:r>
      <w:proofErr w:type="spellStart"/>
      <w:r w:rsidR="005D58FF" w:rsidRPr="005D58FF">
        <w:t>inspection</w:t>
      </w:r>
      <w:proofErr w:type="spellEnd"/>
      <w:r w:rsidR="005D58FF" w:rsidRPr="005D58FF">
        <w:t xml:space="preserve"> </w:t>
      </w:r>
      <w:proofErr w:type="spellStart"/>
      <w:r w:rsidR="005D58FF" w:rsidRPr="005D58FF">
        <w:t>statistics</w:t>
      </w:r>
      <w:proofErr w:type="spellEnd"/>
      <w:r w:rsidR="005D58FF" w:rsidRPr="005D58FF">
        <w:t xml:space="preserve">: FOI </w:t>
      </w:r>
      <w:proofErr w:type="spellStart"/>
      <w:r w:rsidR="005D58FF" w:rsidRPr="005D58FF">
        <w:t>release</w:t>
      </w:r>
      <w:proofErr w:type="spellEnd"/>
      <w:r w:rsidR="005D58FF" w:rsidRPr="005D58FF">
        <w:t xml:space="preserve"> - </w:t>
      </w:r>
      <w:proofErr w:type="spellStart"/>
      <w:r w:rsidR="005D58FF" w:rsidRPr="005D58FF">
        <w:t>gov.scot</w:t>
      </w:r>
      <w:proofErr w:type="spellEnd"/>
      <w:r w:rsidR="005D58FF" w:rsidRPr="005D58FF">
        <w:t xml:space="preserve"> </w:t>
      </w:r>
      <w:hyperlink r:id="rId4" w:history="1">
        <w:r w:rsidRPr="00BE1DA8">
          <w:rPr>
            <w:rStyle w:val="Hypertextovprepojenie"/>
          </w:rPr>
          <w:t>https://www.gov.scot/publications/foi-202400438054/?utm_source=chatgpt.com</w:t>
        </w:r>
      </w:hyperlink>
      <w:r>
        <w:t xml:space="preserve"> </w:t>
      </w:r>
    </w:p>
  </w:footnote>
  <w:footnote w:id="6">
    <w:p w14:paraId="23AC8D5F" w14:textId="71F005EC" w:rsidR="003B551D" w:rsidRDefault="003B551D" w:rsidP="006129E8">
      <w:pPr>
        <w:pStyle w:val="Ipoznamkapodciarou"/>
      </w:pPr>
      <w:r>
        <w:rPr>
          <w:rStyle w:val="Odkaznapoznmkupodiarou"/>
        </w:rPr>
        <w:footnoteRef/>
      </w:r>
      <w:r>
        <w:t xml:space="preserve"> </w:t>
      </w:r>
      <w:r w:rsidR="00BE74E8">
        <w:t xml:space="preserve">HMIE. New </w:t>
      </w:r>
      <w:proofErr w:type="spellStart"/>
      <w:r w:rsidR="00BE74E8">
        <w:t>chief</w:t>
      </w:r>
      <w:proofErr w:type="spellEnd"/>
      <w:r w:rsidR="00BE74E8">
        <w:t xml:space="preserve"> </w:t>
      </w:r>
      <w:proofErr w:type="spellStart"/>
      <w:r w:rsidR="00BE74E8">
        <w:t>Inspector</w:t>
      </w:r>
      <w:proofErr w:type="spellEnd"/>
      <w:r w:rsidR="00BE74E8">
        <w:t xml:space="preserve"> of </w:t>
      </w:r>
      <w:proofErr w:type="spellStart"/>
      <w:r w:rsidR="00BE74E8">
        <w:t>education</w:t>
      </w:r>
      <w:proofErr w:type="spellEnd"/>
      <w:r w:rsidR="00BE74E8">
        <w:t xml:space="preserve"> </w:t>
      </w:r>
      <w:proofErr w:type="spellStart"/>
      <w:r w:rsidR="00BE74E8">
        <w:t>announced</w:t>
      </w:r>
      <w:proofErr w:type="spellEnd"/>
      <w:r w:rsidR="00BE74E8">
        <w:t>.</w:t>
      </w:r>
      <w:r w:rsidR="00BE74E8" w:rsidRPr="00FB514E">
        <w:t xml:space="preserve"> </w:t>
      </w:r>
      <w:r w:rsidR="00BE74E8" w:rsidRPr="0039421D">
        <w:t>[</w:t>
      </w:r>
      <w:r w:rsidR="00BE74E8" w:rsidRPr="000D1A2A">
        <w:t>online]</w:t>
      </w:r>
      <w:r w:rsidR="00BE74E8">
        <w:t xml:space="preserve">. 2025. </w:t>
      </w:r>
      <w:r w:rsidR="00BE74E8" w:rsidRPr="000D1A2A">
        <w:t>[cit. 2026-01-22]</w:t>
      </w:r>
      <w:r w:rsidR="00BE74E8">
        <w:t xml:space="preserve">. </w:t>
      </w:r>
      <w:r w:rsidRPr="00737903">
        <w:t>Dostupné na</w:t>
      </w:r>
      <w:r w:rsidR="00BC0900">
        <w:t xml:space="preserve"> internete</w:t>
      </w:r>
      <w:r w:rsidRPr="00737903">
        <w:t>:</w:t>
      </w:r>
      <w:r>
        <w:t xml:space="preserve"> </w:t>
      </w:r>
      <w:hyperlink r:id="rId5" w:history="1">
        <w:r w:rsidRPr="00BE1DA8">
          <w:rPr>
            <w:rStyle w:val="Hypertextovprepojenie"/>
          </w:rPr>
          <w:t>https://educationinspectorate.gov.scot/news/new-chief-inspector-of-education-announced/</w:t>
        </w:r>
      </w:hyperlink>
      <w:r>
        <w:t xml:space="preserve"> </w:t>
      </w:r>
    </w:p>
  </w:footnote>
  <w:footnote w:id="7">
    <w:p w14:paraId="21792B0A" w14:textId="3EFF8EAB" w:rsidR="00E6692E" w:rsidRDefault="00E6692E" w:rsidP="006129E8">
      <w:pPr>
        <w:pStyle w:val="Ipoznamkapodciarou"/>
      </w:pPr>
      <w:r>
        <w:rPr>
          <w:rStyle w:val="Odkaznapoznmkupodiarou"/>
        </w:rPr>
        <w:footnoteRef/>
      </w:r>
      <w:r>
        <w:t xml:space="preserve"> </w:t>
      </w:r>
      <w:r w:rsidR="00BE74E8">
        <w:t xml:space="preserve">HMIE. </w:t>
      </w:r>
      <w:proofErr w:type="spellStart"/>
      <w:r w:rsidR="00BE74E8">
        <w:t>Purpose</w:t>
      </w:r>
      <w:proofErr w:type="spellEnd"/>
      <w:r w:rsidR="00BE74E8">
        <w:t xml:space="preserve"> of </w:t>
      </w:r>
      <w:proofErr w:type="spellStart"/>
      <w:r w:rsidR="00BE74E8">
        <w:t>inspection</w:t>
      </w:r>
      <w:proofErr w:type="spellEnd"/>
      <w:r w:rsidR="00BE74E8">
        <w:t xml:space="preserve">. </w:t>
      </w:r>
      <w:r w:rsidR="00BE74E8" w:rsidRPr="0039421D">
        <w:t>[</w:t>
      </w:r>
      <w:r w:rsidR="00BE74E8" w:rsidRPr="000D1A2A">
        <w:t xml:space="preserve">online]. </w:t>
      </w:r>
      <w:r w:rsidR="00BE74E8">
        <w:t xml:space="preserve">2025. </w:t>
      </w:r>
      <w:r w:rsidR="00BE74E8" w:rsidRPr="000D1A2A">
        <w:t>[cit. 2026-01-22]</w:t>
      </w:r>
      <w:r w:rsidR="00BE74E8">
        <w:t xml:space="preserve">. </w:t>
      </w:r>
      <w:r w:rsidR="008E42EF" w:rsidRPr="00737903">
        <w:t>Dostupné na</w:t>
      </w:r>
      <w:r w:rsidR="00BC0900">
        <w:t xml:space="preserve"> internete</w:t>
      </w:r>
      <w:r w:rsidR="008E42EF" w:rsidRPr="00737903">
        <w:t>:</w:t>
      </w:r>
      <w:r w:rsidR="008E42EF">
        <w:t xml:space="preserve"> </w:t>
      </w:r>
      <w:hyperlink r:id="rId6" w:history="1">
        <w:r w:rsidR="008E42EF" w:rsidRPr="00BE1DA8">
          <w:rPr>
            <w:rStyle w:val="Hypertextovprepojenie"/>
          </w:rPr>
          <w:t>https://educationinspectorate.gov.scot/about-hmie/purpose-of-inspection/</w:t>
        </w:r>
      </w:hyperlink>
      <w:r w:rsidR="008E42EF">
        <w:t xml:space="preserve"> </w:t>
      </w:r>
    </w:p>
  </w:footnote>
  <w:footnote w:id="8">
    <w:p w14:paraId="7688FBAB" w14:textId="31D0B2B5" w:rsidR="003849EE" w:rsidRDefault="003849EE" w:rsidP="006129E8">
      <w:pPr>
        <w:pStyle w:val="Ipoznamkapodciarou"/>
      </w:pPr>
      <w:r>
        <w:rPr>
          <w:rStyle w:val="Odkaznapoznmkupodiarou"/>
        </w:rPr>
        <w:footnoteRef/>
      </w:r>
      <w:r>
        <w:t xml:space="preserve"> </w:t>
      </w:r>
      <w:r w:rsidRPr="00E96F2A">
        <w:t>Škótska gaelčina (</w:t>
      </w:r>
      <w:proofErr w:type="spellStart"/>
      <w:r w:rsidRPr="00E96F2A">
        <w:t>Gàidhlig</w:t>
      </w:r>
      <w:proofErr w:type="spellEnd"/>
      <w:r w:rsidRPr="00E96F2A">
        <w:t xml:space="preserve">) je starobylý keltský jazyk, považovaný za zakladajúci jazyk Škótska, ktorého pôvod siaha až do 6. storočia. Je to </w:t>
      </w:r>
      <w:proofErr w:type="spellStart"/>
      <w:r w:rsidRPr="00E96F2A">
        <w:t>goidelský</w:t>
      </w:r>
      <w:proofErr w:type="spellEnd"/>
      <w:r w:rsidRPr="00E96F2A">
        <w:t xml:space="preserve"> jazyk, odlišný od škótskej angličtiny a angličtiny, ktorý sa hovorí predovšetkým v oblasti </w:t>
      </w:r>
      <w:proofErr w:type="spellStart"/>
      <w:r w:rsidRPr="00E96F2A">
        <w:t>Highlands</w:t>
      </w:r>
      <w:proofErr w:type="spellEnd"/>
      <w:r w:rsidRPr="00E96F2A">
        <w:t xml:space="preserve"> a na ostrovoch, s približne 70 000 hovoriacimi v Škótsku.</w:t>
      </w:r>
    </w:p>
  </w:footnote>
  <w:footnote w:id="9">
    <w:p w14:paraId="192427AB" w14:textId="3AC93C66" w:rsidR="00DF3435" w:rsidRDefault="00DF3435" w:rsidP="00756EC9">
      <w:pPr>
        <w:pStyle w:val="Textpoznmkypodiarou"/>
        <w:ind w:left="142" w:hanging="142"/>
      </w:pPr>
      <w:r>
        <w:rPr>
          <w:rStyle w:val="Odkaznapoznmkupodiarou"/>
        </w:rPr>
        <w:footnoteRef/>
      </w:r>
      <w:r>
        <w:t xml:space="preserve"> </w:t>
      </w:r>
      <w:r w:rsidR="00BE74E8">
        <w:t xml:space="preserve">HMIE. </w:t>
      </w:r>
      <w:proofErr w:type="spellStart"/>
      <w:r w:rsidR="00BE74E8">
        <w:t>Framework</w:t>
      </w:r>
      <w:proofErr w:type="spellEnd"/>
      <w:r w:rsidR="00BE74E8">
        <w:t xml:space="preserve"> </w:t>
      </w:r>
      <w:proofErr w:type="spellStart"/>
      <w:r w:rsidR="00BE74E8">
        <w:t>for</w:t>
      </w:r>
      <w:proofErr w:type="spellEnd"/>
      <w:r w:rsidR="00BE74E8">
        <w:t xml:space="preserve"> </w:t>
      </w:r>
      <w:proofErr w:type="spellStart"/>
      <w:r w:rsidR="00BE74E8">
        <w:t>evaluating</w:t>
      </w:r>
      <w:proofErr w:type="spellEnd"/>
      <w:r w:rsidR="00BE74E8">
        <w:t xml:space="preserve">. </w:t>
      </w:r>
      <w:r w:rsidR="00BE74E8" w:rsidRPr="0039421D">
        <w:t>[</w:t>
      </w:r>
      <w:r w:rsidR="00BE74E8" w:rsidRPr="000D1A2A">
        <w:t xml:space="preserve">online]. </w:t>
      </w:r>
      <w:r w:rsidR="00BE74E8">
        <w:t xml:space="preserve">2025. </w:t>
      </w:r>
      <w:r w:rsidR="00BE74E8" w:rsidRPr="000D1A2A">
        <w:t>[cit. 2026-01-22]</w:t>
      </w:r>
      <w:r w:rsidR="00BE74E8">
        <w:t xml:space="preserve">. </w:t>
      </w:r>
      <w:r w:rsidR="008E42EF" w:rsidRPr="00737903">
        <w:rPr>
          <w:rFonts w:ascii="Aptos Narrow" w:hAnsi="Aptos Narrow"/>
        </w:rPr>
        <w:t>Dostupné na</w:t>
      </w:r>
      <w:r w:rsidR="00371321">
        <w:rPr>
          <w:rFonts w:ascii="Aptos Narrow" w:hAnsi="Aptos Narrow"/>
        </w:rPr>
        <w:t xml:space="preserve"> internete</w:t>
      </w:r>
      <w:r w:rsidR="008E42EF" w:rsidRPr="00737903">
        <w:rPr>
          <w:rFonts w:ascii="Aptos Narrow" w:hAnsi="Aptos Narrow"/>
        </w:rPr>
        <w:t>:</w:t>
      </w:r>
      <w:r w:rsidR="00756EC9">
        <w:t xml:space="preserve"> </w:t>
      </w:r>
      <w:hyperlink r:id="rId7" w:history="1">
        <w:r w:rsidR="00756EC9" w:rsidRPr="00C73901">
          <w:rPr>
            <w:rStyle w:val="Hypertextovprepojenie"/>
          </w:rPr>
          <w:t>https://educationinspectorate.gov.scot/media/vnqnvajn/framework-for-evaluating.pdf</w:t>
        </w:r>
      </w:hyperlink>
      <w:r>
        <w:t xml:space="preserve"> </w:t>
      </w:r>
    </w:p>
  </w:footnote>
  <w:footnote w:id="10">
    <w:p w14:paraId="0A84F658" w14:textId="7938F23E" w:rsidR="00BC7E18" w:rsidRDefault="00BC7E18" w:rsidP="005F0284">
      <w:pPr>
        <w:pStyle w:val="Textpoznmkypodiarou"/>
        <w:ind w:left="142" w:hanging="142"/>
      </w:pPr>
      <w:r>
        <w:rPr>
          <w:rStyle w:val="Odkaznapoznmkupodiarou"/>
        </w:rPr>
        <w:footnoteRef/>
      </w:r>
      <w:r>
        <w:t xml:space="preserve"> </w:t>
      </w:r>
      <w:r w:rsidR="00937710">
        <w:t xml:space="preserve">HMIE. </w:t>
      </w:r>
      <w:proofErr w:type="spellStart"/>
      <w:r w:rsidR="00937710">
        <w:t>Inspections</w:t>
      </w:r>
      <w:proofErr w:type="spellEnd"/>
      <w:r w:rsidR="00937710">
        <w:t xml:space="preserve"> </w:t>
      </w:r>
      <w:proofErr w:type="spellStart"/>
      <w:r w:rsidR="00937710">
        <w:t>Frameworks</w:t>
      </w:r>
      <w:proofErr w:type="spellEnd"/>
      <w:r w:rsidR="00937710">
        <w:t>.</w:t>
      </w:r>
      <w:r w:rsidR="00937710" w:rsidRPr="00937710">
        <w:t xml:space="preserve"> </w:t>
      </w:r>
      <w:r w:rsidR="00937710" w:rsidRPr="0039421D">
        <w:t>[</w:t>
      </w:r>
      <w:r w:rsidR="00937710" w:rsidRPr="000D1A2A">
        <w:t xml:space="preserve">online]. </w:t>
      </w:r>
      <w:r w:rsidR="00937710">
        <w:t xml:space="preserve">2025. </w:t>
      </w:r>
      <w:r w:rsidR="00937710" w:rsidRPr="000D1A2A">
        <w:t>[cit. 2026-01-2</w:t>
      </w:r>
      <w:r w:rsidR="00937710">
        <w:t>3</w:t>
      </w:r>
      <w:r w:rsidR="00937710" w:rsidRPr="000D1A2A">
        <w:t>]</w:t>
      </w:r>
      <w:r w:rsidR="00937710">
        <w:t xml:space="preserve">. </w:t>
      </w:r>
      <w:r w:rsidRPr="00737903">
        <w:rPr>
          <w:rFonts w:ascii="Aptos Narrow" w:hAnsi="Aptos Narrow"/>
        </w:rPr>
        <w:t>Dostupné na</w:t>
      </w:r>
      <w:r w:rsidR="00371321">
        <w:rPr>
          <w:rFonts w:ascii="Aptos Narrow" w:hAnsi="Aptos Narrow"/>
        </w:rPr>
        <w:t xml:space="preserve"> internete</w:t>
      </w:r>
      <w:r w:rsidRPr="00737903">
        <w:rPr>
          <w:rFonts w:ascii="Aptos Narrow" w:hAnsi="Aptos Narrow"/>
        </w:rPr>
        <w:t>:</w:t>
      </w:r>
      <w:r>
        <w:t xml:space="preserve"> </w:t>
      </w:r>
      <w:hyperlink r:id="rId8" w:history="1">
        <w:r w:rsidRPr="00BE1DA8">
          <w:rPr>
            <w:rStyle w:val="Hypertextovprepojenie"/>
          </w:rPr>
          <w:t>https://educationinspectorate.gov.scot/inspection-frameworks/quality-improvement-framework-for-the-early-learning-and-childcare-sectors/</w:t>
        </w:r>
      </w:hyperlink>
      <w:r>
        <w:t xml:space="preserve"> </w:t>
      </w:r>
    </w:p>
  </w:footnote>
  <w:footnote w:id="11">
    <w:p w14:paraId="38761209" w14:textId="2F331064" w:rsidR="00BC7E18" w:rsidRDefault="00BC7E18" w:rsidP="005F0284">
      <w:pPr>
        <w:pStyle w:val="Textpoznmkypodiarou"/>
        <w:ind w:left="142" w:hanging="142"/>
      </w:pPr>
      <w:r>
        <w:rPr>
          <w:rStyle w:val="Odkaznapoznmkupodiarou"/>
        </w:rPr>
        <w:footnoteRef/>
      </w:r>
      <w:r>
        <w:t xml:space="preserve"> </w:t>
      </w:r>
      <w:r w:rsidR="00074B9E" w:rsidRPr="00074B9E">
        <w:t xml:space="preserve">EDUCATION SCOTLAND. </w:t>
      </w:r>
      <w:proofErr w:type="spellStart"/>
      <w:r w:rsidR="00074B9E" w:rsidRPr="00074B9E">
        <w:t>How</w:t>
      </w:r>
      <w:proofErr w:type="spellEnd"/>
      <w:r w:rsidR="00074B9E" w:rsidRPr="00074B9E">
        <w:t xml:space="preserve"> </w:t>
      </w:r>
      <w:proofErr w:type="spellStart"/>
      <w:r w:rsidR="00074B9E" w:rsidRPr="00074B9E">
        <w:t>good</w:t>
      </w:r>
      <w:proofErr w:type="spellEnd"/>
      <w:r w:rsidR="00074B9E" w:rsidRPr="00074B9E">
        <w:t xml:space="preserve"> </w:t>
      </w:r>
      <w:proofErr w:type="spellStart"/>
      <w:r w:rsidR="00074B9E" w:rsidRPr="00074B9E">
        <w:t>is</w:t>
      </w:r>
      <w:proofErr w:type="spellEnd"/>
      <w:r w:rsidR="00074B9E" w:rsidRPr="00074B9E">
        <w:t xml:space="preserve"> </w:t>
      </w:r>
      <w:proofErr w:type="spellStart"/>
      <w:r w:rsidR="00074B9E" w:rsidRPr="00074B9E">
        <w:t>our</w:t>
      </w:r>
      <w:proofErr w:type="spellEnd"/>
      <w:r w:rsidR="00074B9E" w:rsidRPr="00074B9E">
        <w:t xml:space="preserve"> </w:t>
      </w:r>
      <w:proofErr w:type="spellStart"/>
      <w:r w:rsidR="00074B9E" w:rsidRPr="00074B9E">
        <w:t>school</w:t>
      </w:r>
      <w:proofErr w:type="spellEnd"/>
      <w:r w:rsidR="00074B9E" w:rsidRPr="00074B9E">
        <w:t xml:space="preserve">? 4th </w:t>
      </w:r>
      <w:proofErr w:type="spellStart"/>
      <w:r w:rsidR="00074B9E" w:rsidRPr="00074B9E">
        <w:t>edition</w:t>
      </w:r>
      <w:proofErr w:type="spellEnd"/>
      <w:r w:rsidR="00074B9E" w:rsidRPr="00074B9E">
        <w:t xml:space="preserve">. [elektronický dokument]. </w:t>
      </w:r>
      <w:proofErr w:type="spellStart"/>
      <w:r w:rsidR="00074B9E" w:rsidRPr="00074B9E">
        <w:t>Livingston</w:t>
      </w:r>
      <w:proofErr w:type="spellEnd"/>
      <w:r w:rsidR="00074B9E" w:rsidRPr="00074B9E">
        <w:t>, 2015. 72 p. [cit. 2026</w:t>
      </w:r>
      <w:r w:rsidR="00371321">
        <w:t>-</w:t>
      </w:r>
      <w:r w:rsidR="00074B9E" w:rsidRPr="00074B9E">
        <w:t>01</w:t>
      </w:r>
      <w:r w:rsidR="00371321">
        <w:t>-</w:t>
      </w:r>
      <w:r w:rsidR="00074B9E" w:rsidRPr="00074B9E">
        <w:t xml:space="preserve">28]. Dostupné na internete: </w:t>
      </w:r>
      <w:hyperlink r:id="rId9" w:history="1">
        <w:r w:rsidR="00074B9E" w:rsidRPr="00BE1DA8">
          <w:rPr>
            <w:rStyle w:val="Hypertextovprepojenie"/>
          </w:rPr>
          <w:t>https://educationinspectorate.gov.scot/media/v5sh3dqt/frwk2_hgios4.pdf</w:t>
        </w:r>
      </w:hyperlink>
      <w:r w:rsidR="00074B9E">
        <w:t xml:space="preserve">, </w:t>
      </w:r>
      <w:r w:rsidR="00074B9E" w:rsidRPr="00074B9E">
        <w:t xml:space="preserve"> ISBN: 978-0-7053-1889-1</w:t>
      </w:r>
      <w:r w:rsidR="00074B9E">
        <w:t xml:space="preserve"> </w:t>
      </w:r>
    </w:p>
  </w:footnote>
  <w:footnote w:id="12">
    <w:p w14:paraId="5045FABF" w14:textId="29C4166D" w:rsidR="00C54314" w:rsidRDefault="00C54314" w:rsidP="006129E8">
      <w:pPr>
        <w:pStyle w:val="Ipoznamkapodciarou"/>
      </w:pPr>
      <w:r>
        <w:rPr>
          <w:rStyle w:val="Odkaznapoznmkupodiarou"/>
        </w:rPr>
        <w:footnoteRef/>
      </w:r>
      <w:r>
        <w:t xml:space="preserve"> </w:t>
      </w:r>
      <w:r w:rsidRPr="00C54314">
        <w:t>Rámec: Ako sme na tom teraz? Akí dobrí môžeme byť?</w:t>
      </w:r>
      <w:r w:rsidR="00D40606" w:rsidRPr="00D40606">
        <w:t xml:space="preserve"> </w:t>
      </w:r>
      <w:r w:rsidR="00D40606">
        <w:t>Viď príloha č. 3.</w:t>
      </w:r>
    </w:p>
  </w:footnote>
  <w:footnote w:id="13">
    <w:p w14:paraId="63947657" w14:textId="082EA162" w:rsidR="00241A16" w:rsidRPr="00F471EF" w:rsidRDefault="00241A16" w:rsidP="006129E8">
      <w:pPr>
        <w:pStyle w:val="Ipoznamkapodciarou"/>
      </w:pPr>
      <w:r>
        <w:rPr>
          <w:rStyle w:val="Odkaznapoznmkupodiarou"/>
        </w:rPr>
        <w:footnoteRef/>
      </w:r>
      <w:r>
        <w:t xml:space="preserve"> </w:t>
      </w:r>
      <w:r w:rsidR="00D40606" w:rsidRPr="00F471EF">
        <w:t>Šesťbodová stupnica (</w:t>
      </w:r>
      <w:proofErr w:type="spellStart"/>
      <w:r w:rsidR="00D40606" w:rsidRPr="00F471EF">
        <w:t>Six</w:t>
      </w:r>
      <w:proofErr w:type="spellEnd"/>
      <w:r w:rsidR="00D40606" w:rsidRPr="00F471EF">
        <w:t xml:space="preserve">-point </w:t>
      </w:r>
      <w:proofErr w:type="spellStart"/>
      <w:r w:rsidR="00D40606" w:rsidRPr="00F471EF">
        <w:t>scale</w:t>
      </w:r>
      <w:proofErr w:type="spellEnd"/>
      <w:r w:rsidR="00D40606" w:rsidRPr="00F471EF">
        <w:t xml:space="preserve">). </w:t>
      </w:r>
      <w:r w:rsidRPr="00440CAE">
        <w:t>Vi</w:t>
      </w:r>
      <w:r w:rsidR="00440CAE" w:rsidRPr="00440CAE">
        <w:t>ď</w:t>
      </w:r>
      <w:r w:rsidRPr="005F60E0">
        <w:t xml:space="preserve"> </w:t>
      </w:r>
      <w:r w:rsidRPr="00F471EF">
        <w:t>príloh</w:t>
      </w:r>
      <w:r w:rsidR="005F60E0" w:rsidRPr="00F471EF">
        <w:t>a</w:t>
      </w:r>
      <w:r w:rsidRPr="00F471EF">
        <w:t xml:space="preserve"> č. </w:t>
      </w:r>
      <w:r w:rsidR="00C54314">
        <w:t>4</w:t>
      </w:r>
      <w:r w:rsidR="000879F2">
        <w:t xml:space="preserve">. </w:t>
      </w:r>
    </w:p>
  </w:footnote>
  <w:footnote w:id="14">
    <w:p w14:paraId="2349107C" w14:textId="6B62788C" w:rsidR="00A70520" w:rsidRPr="00F471EF" w:rsidRDefault="00A70520" w:rsidP="006129E8">
      <w:pPr>
        <w:pStyle w:val="Ipoznamkapodciarou"/>
      </w:pPr>
      <w:r w:rsidRPr="00F471EF">
        <w:rPr>
          <w:rStyle w:val="Odkaznapoznmkupodiarou"/>
        </w:rPr>
        <w:footnoteRef/>
      </w:r>
      <w:r w:rsidRPr="00F471EF">
        <w:t xml:space="preserve"> </w:t>
      </w:r>
      <w:r w:rsidR="00D40606" w:rsidRPr="00235AEF">
        <w:rPr>
          <w:rStyle w:val="IpododrazkatextChar"/>
        </w:rPr>
        <w:t xml:space="preserve">EDUCATION SCOTLAND: What is </w:t>
      </w:r>
      <w:r w:rsidR="00D40606">
        <w:rPr>
          <w:rStyle w:val="IpododrazkatextChar"/>
        </w:rPr>
        <w:t>C</w:t>
      </w:r>
      <w:r w:rsidR="00D40606" w:rsidRPr="00235AEF">
        <w:rPr>
          <w:rStyle w:val="IpododrazkatextChar"/>
        </w:rPr>
        <w:t>urriculum for Excellence? </w:t>
      </w:r>
      <w:r w:rsidR="00727BF5">
        <w:rPr>
          <w:rStyle w:val="IpododrazkatextChar"/>
        </w:rPr>
        <w:t xml:space="preserve"> </w:t>
      </w:r>
      <w:r w:rsidR="00D40606" w:rsidRPr="001C2C94">
        <w:rPr>
          <w:rStyle w:val="IpododrazkatextChar"/>
        </w:rPr>
        <w:t xml:space="preserve">[online]. 2025. [cit. 2026-02-16]. </w:t>
      </w:r>
      <w:proofErr w:type="spellStart"/>
      <w:r w:rsidR="00D40606" w:rsidRPr="001C2C94">
        <w:rPr>
          <w:rStyle w:val="IpododrazkatextChar"/>
        </w:rPr>
        <w:t>Dostupné</w:t>
      </w:r>
      <w:proofErr w:type="spellEnd"/>
      <w:r w:rsidR="00D40606" w:rsidRPr="001C2C94">
        <w:rPr>
          <w:rStyle w:val="IpododrazkatextChar"/>
        </w:rPr>
        <w:t xml:space="preserve"> na internete:&lt;</w:t>
      </w:r>
      <w:hyperlink r:id="rId10" w:tgtFrame="_blank" w:tooltip="Pôvodná URL adresa: https://education.gov.scot/curriculum-for-excellence/about-curriculum-for-excellence/what-is-curriculum-for-excellence/. Kliknite alebo ťuknite na toto pripojenie, ak mu dôverujete." w:history="1">
        <w:r w:rsidR="00D40606" w:rsidRPr="001C2C94">
          <w:rPr>
            <w:rStyle w:val="IpododrazkatextChar"/>
          </w:rPr>
          <w:t>https://education.gov.scot/curriculum-for-excellence/about-curriculum-for-excellence/what-is-curriculum-for-excellence/</w:t>
        </w:r>
      </w:hyperlink>
      <w:r w:rsidR="00D40606" w:rsidRPr="001C2C94">
        <w:rPr>
          <w:rStyle w:val="IpododrazkatextChar"/>
        </w:rPr>
        <w:t>&gt;</w:t>
      </w:r>
      <w:r w:rsidR="003E0420" w:rsidRPr="00F471EF">
        <w:t xml:space="preserve"> </w:t>
      </w:r>
      <w:r w:rsidR="00D40606">
        <w:t xml:space="preserve">, </w:t>
      </w:r>
      <w:r w:rsidR="003E0420" w:rsidRPr="00F471EF">
        <w:t>Viď príloh</w:t>
      </w:r>
      <w:r w:rsidR="006A6117" w:rsidRPr="00F471EF">
        <w:t>a</w:t>
      </w:r>
      <w:r w:rsidR="003E0420" w:rsidRPr="00F471EF">
        <w:t xml:space="preserve"> č.</w:t>
      </w:r>
      <w:r w:rsidR="003F4DE7" w:rsidRPr="00F471EF">
        <w:t>1</w:t>
      </w:r>
    </w:p>
  </w:footnote>
  <w:footnote w:id="15">
    <w:p w14:paraId="5073D6A8" w14:textId="2E474668" w:rsidR="00CC1A64" w:rsidRPr="005F60E0" w:rsidRDefault="00CC1A64" w:rsidP="006129E8">
      <w:pPr>
        <w:pStyle w:val="Ipoznamkapodciarou"/>
      </w:pPr>
      <w:r w:rsidRPr="00F471EF">
        <w:rPr>
          <w:rStyle w:val="Odkaznapoznmkupodiarou"/>
        </w:rPr>
        <w:footnoteRef/>
      </w:r>
      <w:r w:rsidRPr="00F471EF">
        <w:t xml:space="preserve"> </w:t>
      </w:r>
      <w:r w:rsidR="006A6117" w:rsidRPr="00F471EF">
        <w:t>Národný rámec zlepšovania (</w:t>
      </w:r>
      <w:r w:rsidRPr="00F471EF">
        <w:t xml:space="preserve">National </w:t>
      </w:r>
      <w:proofErr w:type="spellStart"/>
      <w:r w:rsidRPr="00F471EF">
        <w:t>Improvement</w:t>
      </w:r>
      <w:proofErr w:type="spellEnd"/>
      <w:r w:rsidRPr="00F471EF">
        <w:t xml:space="preserve"> </w:t>
      </w:r>
      <w:proofErr w:type="spellStart"/>
      <w:r w:rsidRPr="00F471EF">
        <w:t>Framework</w:t>
      </w:r>
      <w:proofErr w:type="spellEnd"/>
      <w:r w:rsidR="006A6117" w:rsidRPr="00F471EF">
        <w:t xml:space="preserve">). </w:t>
      </w:r>
      <w:r w:rsidRPr="00F471EF">
        <w:t>Vi</w:t>
      </w:r>
      <w:r w:rsidR="00440CAE" w:rsidRPr="00F471EF">
        <w:t>ď</w:t>
      </w:r>
      <w:r w:rsidRPr="00F471EF">
        <w:t xml:space="preserve"> príloh</w:t>
      </w:r>
      <w:r w:rsidR="00440CAE" w:rsidRPr="00F471EF">
        <w:t>a</w:t>
      </w:r>
      <w:r w:rsidRPr="00F471EF">
        <w:t xml:space="preserve"> č.</w:t>
      </w:r>
      <w:r w:rsidRPr="003F4DE7">
        <w:t xml:space="preserve"> </w:t>
      </w:r>
      <w:r w:rsidR="00C54314">
        <w:t>5</w:t>
      </w:r>
    </w:p>
  </w:footnote>
  <w:footnote w:id="16">
    <w:p w14:paraId="77C50F6C" w14:textId="2B8AA49B" w:rsidR="00727BF5" w:rsidRDefault="00727BF5" w:rsidP="001627E7">
      <w:pPr>
        <w:pStyle w:val="Textpoznmkypodiarou"/>
        <w:ind w:left="142" w:hanging="142"/>
      </w:pPr>
      <w:r>
        <w:rPr>
          <w:rStyle w:val="Odkaznapoznmkupodiarou"/>
        </w:rPr>
        <w:footnoteRef/>
      </w:r>
      <w:r>
        <w:t xml:space="preserve"> EDUCATION SCOTLAND. </w:t>
      </w:r>
      <w:proofErr w:type="spellStart"/>
      <w:r>
        <w:t>Dè</w:t>
      </w:r>
      <w:proofErr w:type="spellEnd"/>
      <w:r>
        <w:t xml:space="preserve"> </w:t>
      </w:r>
      <w:proofErr w:type="spellStart"/>
      <w:r>
        <w:t>cho</w:t>
      </w:r>
      <w:proofErr w:type="spellEnd"/>
      <w:r>
        <w:t xml:space="preserve"> </w:t>
      </w:r>
      <w:proofErr w:type="spellStart"/>
      <w:r>
        <w:t>math</w:t>
      </w:r>
      <w:proofErr w:type="spellEnd"/>
      <w:r>
        <w:t xml:space="preserve"> ’s a </w:t>
      </w:r>
      <w:proofErr w:type="spellStart"/>
      <w:r>
        <w:t>tha</w:t>
      </w:r>
      <w:proofErr w:type="spellEnd"/>
      <w:r>
        <w:t xml:space="preserve"> </w:t>
      </w:r>
      <w:proofErr w:type="spellStart"/>
      <w:r>
        <w:t>an</w:t>
      </w:r>
      <w:proofErr w:type="spellEnd"/>
      <w:r>
        <w:t xml:space="preserve"> </w:t>
      </w:r>
      <w:proofErr w:type="spellStart"/>
      <w:r>
        <w:t>sgoil</w:t>
      </w:r>
      <w:proofErr w:type="spellEnd"/>
      <w:r>
        <w:t xml:space="preserve"> </w:t>
      </w:r>
      <w:proofErr w:type="spellStart"/>
      <w:r>
        <w:t>againn</w:t>
      </w:r>
      <w:proofErr w:type="spellEnd"/>
      <w:r>
        <w:t xml:space="preserve">? </w:t>
      </w:r>
      <w:r w:rsidRPr="00141178">
        <w:rPr>
          <w:rStyle w:val="IpododrazkatextChar"/>
          <w:lang w:val="en-US"/>
        </w:rPr>
        <w:t>[</w:t>
      </w:r>
      <w:r w:rsidRPr="00727BF5">
        <w:rPr>
          <w:rStyle w:val="IpododrazkatextChar"/>
          <w:lang w:val="en-US"/>
        </w:rPr>
        <w:t>online]. 2025. [cit. 2026-02-16].</w:t>
      </w:r>
      <w:r>
        <w:rPr>
          <w:rStyle w:val="IpododrazkatextChar"/>
          <w:lang w:val="en-US"/>
        </w:rPr>
        <w:t xml:space="preserve"> </w:t>
      </w:r>
      <w:r>
        <w:t xml:space="preserve">Dostupné na internete: </w:t>
      </w:r>
      <w:hyperlink r:id="rId11" w:history="1">
        <w:proofErr w:type="spellStart"/>
        <w:r w:rsidRPr="00727BF5">
          <w:rPr>
            <w:rStyle w:val="Hypertextovprepojenie"/>
          </w:rPr>
          <w:t>Dè</w:t>
        </w:r>
        <w:proofErr w:type="spellEnd"/>
        <w:r w:rsidRPr="00727BF5">
          <w:rPr>
            <w:rStyle w:val="Hypertextovprepojenie"/>
          </w:rPr>
          <w:t xml:space="preserve"> </w:t>
        </w:r>
        <w:proofErr w:type="spellStart"/>
        <w:r w:rsidRPr="00727BF5">
          <w:rPr>
            <w:rStyle w:val="Hypertextovprepojenie"/>
          </w:rPr>
          <w:t>cho</w:t>
        </w:r>
        <w:proofErr w:type="spellEnd"/>
        <w:r w:rsidRPr="00727BF5">
          <w:rPr>
            <w:rStyle w:val="Hypertextovprepojenie"/>
          </w:rPr>
          <w:t xml:space="preserve"> </w:t>
        </w:r>
        <w:proofErr w:type="spellStart"/>
        <w:r w:rsidRPr="00727BF5">
          <w:rPr>
            <w:rStyle w:val="Hypertextovprepojenie"/>
          </w:rPr>
          <w:t>math</w:t>
        </w:r>
        <w:proofErr w:type="spellEnd"/>
        <w:r w:rsidRPr="00727BF5">
          <w:rPr>
            <w:rStyle w:val="Hypertextovprepojenie"/>
          </w:rPr>
          <w:t xml:space="preserve"> ’s a </w:t>
        </w:r>
        <w:proofErr w:type="spellStart"/>
        <w:r w:rsidRPr="00727BF5">
          <w:rPr>
            <w:rStyle w:val="Hypertextovprepojenie"/>
          </w:rPr>
          <w:t>tha</w:t>
        </w:r>
        <w:proofErr w:type="spellEnd"/>
        <w:r w:rsidRPr="00727BF5">
          <w:rPr>
            <w:rStyle w:val="Hypertextovprepojenie"/>
          </w:rPr>
          <w:t xml:space="preserve"> </w:t>
        </w:r>
        <w:proofErr w:type="spellStart"/>
        <w:r w:rsidRPr="00727BF5">
          <w:rPr>
            <w:rStyle w:val="Hypertextovprepojenie"/>
          </w:rPr>
          <w:t>an</w:t>
        </w:r>
        <w:proofErr w:type="spellEnd"/>
        <w:r w:rsidRPr="00727BF5">
          <w:rPr>
            <w:rStyle w:val="Hypertextovprepojenie"/>
          </w:rPr>
          <w:t xml:space="preserve"> </w:t>
        </w:r>
        <w:proofErr w:type="spellStart"/>
        <w:r w:rsidRPr="00727BF5">
          <w:rPr>
            <w:rStyle w:val="Hypertextovprepojenie"/>
          </w:rPr>
          <w:t>sgoil</w:t>
        </w:r>
        <w:proofErr w:type="spellEnd"/>
        <w:r w:rsidRPr="00727BF5">
          <w:rPr>
            <w:rStyle w:val="Hypertextovprepojenie"/>
          </w:rPr>
          <w:t xml:space="preserve"> </w:t>
        </w:r>
        <w:proofErr w:type="spellStart"/>
        <w:r w:rsidRPr="00727BF5">
          <w:rPr>
            <w:rStyle w:val="Hypertextovprepojenie"/>
          </w:rPr>
          <w:t>againn</w:t>
        </w:r>
        <w:proofErr w:type="spellEnd"/>
        <w:r w:rsidRPr="00727BF5">
          <w:rPr>
            <w:rStyle w:val="Hypertextovprepojenie"/>
          </w:rPr>
          <w:t xml:space="preserve">? An 4mh </w:t>
        </w:r>
        <w:proofErr w:type="spellStart"/>
        <w:r w:rsidRPr="00727BF5">
          <w:rPr>
            <w:rStyle w:val="Hypertextovprepojenie"/>
          </w:rPr>
          <w:t>eagran</w:t>
        </w:r>
        <w:proofErr w:type="spellEnd"/>
        <w:r w:rsidRPr="00727BF5">
          <w:rPr>
            <w:rStyle w:val="Hypertextovprepojenie"/>
          </w:rPr>
          <w:t xml:space="preserve"> </w:t>
        </w:r>
        <w:proofErr w:type="spellStart"/>
        <w:r w:rsidRPr="00727BF5">
          <w:rPr>
            <w:rStyle w:val="Hypertextovprepojenie"/>
          </w:rPr>
          <w:t>How</w:t>
        </w:r>
        <w:proofErr w:type="spellEnd"/>
        <w:r w:rsidRPr="00727BF5">
          <w:rPr>
            <w:rStyle w:val="Hypertextovprepojenie"/>
          </w:rPr>
          <w:t xml:space="preserve"> </w:t>
        </w:r>
        <w:proofErr w:type="spellStart"/>
        <w:r w:rsidRPr="00727BF5">
          <w:rPr>
            <w:rStyle w:val="Hypertextovprepojenie"/>
          </w:rPr>
          <w:t>good</w:t>
        </w:r>
        <w:proofErr w:type="spellEnd"/>
        <w:r w:rsidRPr="00727BF5">
          <w:rPr>
            <w:rStyle w:val="Hypertextovprepojenie"/>
          </w:rPr>
          <w:t xml:space="preserve"> </w:t>
        </w:r>
        <w:proofErr w:type="spellStart"/>
        <w:r w:rsidRPr="00727BF5">
          <w:rPr>
            <w:rStyle w:val="Hypertextovprepojenie"/>
          </w:rPr>
          <w:t>is</w:t>
        </w:r>
        <w:proofErr w:type="spellEnd"/>
        <w:r w:rsidRPr="00727BF5">
          <w:rPr>
            <w:rStyle w:val="Hypertextovprepojenie"/>
          </w:rPr>
          <w:t xml:space="preserve"> </w:t>
        </w:r>
        <w:proofErr w:type="spellStart"/>
        <w:r w:rsidRPr="00727BF5">
          <w:rPr>
            <w:rStyle w:val="Hypertextovprepojenie"/>
          </w:rPr>
          <w:t>our</w:t>
        </w:r>
        <w:proofErr w:type="spellEnd"/>
        <w:r w:rsidRPr="00727BF5">
          <w:rPr>
            <w:rStyle w:val="Hypertextovprepojenie"/>
          </w:rPr>
          <w:t xml:space="preserve"> </w:t>
        </w:r>
        <w:proofErr w:type="spellStart"/>
        <w:r w:rsidRPr="00727BF5">
          <w:rPr>
            <w:rStyle w:val="Hypertextovprepojenie"/>
          </w:rPr>
          <w:t>school</w:t>
        </w:r>
        <w:proofErr w:type="spellEnd"/>
        <w:r w:rsidRPr="00727BF5">
          <w:rPr>
            <w:rStyle w:val="Hypertextovprepojenie"/>
          </w:rPr>
          <w:t>?</w:t>
        </w:r>
      </w:hyperlink>
      <w:r>
        <w:t xml:space="preserve"> </w:t>
      </w:r>
    </w:p>
  </w:footnote>
  <w:footnote w:id="17">
    <w:p w14:paraId="347FCC22" w14:textId="656B521D" w:rsidR="0087458F" w:rsidRDefault="0087458F" w:rsidP="006129E8">
      <w:pPr>
        <w:pStyle w:val="Ipoznamkapodciarou"/>
      </w:pPr>
      <w:r>
        <w:rPr>
          <w:rStyle w:val="Odkaznapoznmkupodiarou"/>
        </w:rPr>
        <w:footnoteRef/>
      </w:r>
      <w:r>
        <w:t xml:space="preserve"> </w:t>
      </w:r>
      <w:r w:rsidR="00074B9E" w:rsidRPr="00074B9E">
        <w:t xml:space="preserve">EDUCATION SCOTLAND. </w:t>
      </w:r>
      <w:proofErr w:type="spellStart"/>
      <w:r w:rsidR="00074B9E" w:rsidRPr="00074B9E">
        <w:t>How</w:t>
      </w:r>
      <w:proofErr w:type="spellEnd"/>
      <w:r w:rsidR="00074B9E" w:rsidRPr="00074B9E">
        <w:t xml:space="preserve"> </w:t>
      </w:r>
      <w:proofErr w:type="spellStart"/>
      <w:r w:rsidR="00074B9E" w:rsidRPr="00074B9E">
        <w:t>good</w:t>
      </w:r>
      <w:proofErr w:type="spellEnd"/>
      <w:r w:rsidR="00074B9E" w:rsidRPr="00074B9E">
        <w:t xml:space="preserve"> </w:t>
      </w:r>
      <w:proofErr w:type="spellStart"/>
      <w:r w:rsidR="00074B9E" w:rsidRPr="00074B9E">
        <w:t>is</w:t>
      </w:r>
      <w:proofErr w:type="spellEnd"/>
      <w:r w:rsidR="00074B9E" w:rsidRPr="00074B9E">
        <w:t xml:space="preserve"> </w:t>
      </w:r>
      <w:proofErr w:type="spellStart"/>
      <w:r w:rsidR="00074B9E" w:rsidRPr="00074B9E">
        <w:t>our</w:t>
      </w:r>
      <w:proofErr w:type="spellEnd"/>
      <w:r w:rsidR="00074B9E" w:rsidRPr="00074B9E">
        <w:t xml:space="preserve"> </w:t>
      </w:r>
      <w:proofErr w:type="spellStart"/>
      <w:r w:rsidR="00074B9E" w:rsidRPr="00074B9E">
        <w:t>early</w:t>
      </w:r>
      <w:proofErr w:type="spellEnd"/>
      <w:r w:rsidR="00074B9E" w:rsidRPr="00074B9E">
        <w:t xml:space="preserve"> </w:t>
      </w:r>
      <w:proofErr w:type="spellStart"/>
      <w:r w:rsidR="00074B9E" w:rsidRPr="00074B9E">
        <w:t>learning</w:t>
      </w:r>
      <w:proofErr w:type="spellEnd"/>
      <w:r w:rsidR="00074B9E" w:rsidRPr="00074B9E">
        <w:t xml:space="preserve"> and </w:t>
      </w:r>
      <w:proofErr w:type="spellStart"/>
      <w:r w:rsidR="00074B9E" w:rsidRPr="00074B9E">
        <w:t>childcare</w:t>
      </w:r>
      <w:proofErr w:type="spellEnd"/>
      <w:r w:rsidR="00074B9E" w:rsidRPr="00074B9E">
        <w:t>? [elektronický dokument]. 2016. 57 p. [cit. 2026</w:t>
      </w:r>
      <w:r w:rsidR="00FB0848">
        <w:t>-</w:t>
      </w:r>
      <w:r w:rsidR="00074B9E" w:rsidRPr="00074B9E">
        <w:t>01</w:t>
      </w:r>
      <w:r w:rsidR="00FB0848">
        <w:t>-</w:t>
      </w:r>
      <w:r w:rsidR="00074B9E" w:rsidRPr="00074B9E">
        <w:t xml:space="preserve">29]. Dostupné na internete: </w:t>
      </w:r>
      <w:hyperlink r:id="rId12" w:history="1">
        <w:r w:rsidR="00074B9E" w:rsidRPr="00BE1DA8">
          <w:rPr>
            <w:rStyle w:val="Hypertextovprepojenie"/>
          </w:rPr>
          <w:t>https://hub.careinspectorate.com/media/1533/how-good-is-our-early-learning-and-childcare.pdf</w:t>
        </w:r>
      </w:hyperlink>
      <w:r w:rsidR="00074B9E">
        <w:t xml:space="preserve">, </w:t>
      </w:r>
    </w:p>
  </w:footnote>
  <w:footnote w:id="18">
    <w:p w14:paraId="0C5159F4" w14:textId="2CA265E1" w:rsidR="00E96F2A" w:rsidRDefault="00E96F2A" w:rsidP="006129E8">
      <w:pPr>
        <w:pStyle w:val="Ipoznamkapodciarou"/>
      </w:pPr>
      <w:r>
        <w:rPr>
          <w:rStyle w:val="Odkaznapoznmkupodiarou"/>
        </w:rPr>
        <w:footnoteRef/>
      </w:r>
      <w:r>
        <w:t xml:space="preserve"> </w:t>
      </w:r>
      <w:r w:rsidRPr="00E96F2A">
        <w:t>Škótska gaelčina (</w:t>
      </w:r>
      <w:proofErr w:type="spellStart"/>
      <w:r w:rsidRPr="00E96F2A">
        <w:t>Gàidhlig</w:t>
      </w:r>
      <w:proofErr w:type="spellEnd"/>
      <w:r w:rsidRPr="00E96F2A">
        <w:t xml:space="preserve">) je starobylý keltský jazyk, považovaný za zakladajúci jazyk Škótska, ktorého pôvod siaha až do 6. storočia. Je to </w:t>
      </w:r>
      <w:proofErr w:type="spellStart"/>
      <w:r w:rsidRPr="00E96F2A">
        <w:t>goidelský</w:t>
      </w:r>
      <w:proofErr w:type="spellEnd"/>
      <w:r w:rsidRPr="00E96F2A">
        <w:t xml:space="preserve"> jazyk, odlišný od škótskej angličtiny a angličtiny, ktorý sa hovorí predovšetkým v oblasti </w:t>
      </w:r>
      <w:proofErr w:type="spellStart"/>
      <w:r w:rsidRPr="00E96F2A">
        <w:t>Highlands</w:t>
      </w:r>
      <w:proofErr w:type="spellEnd"/>
      <w:r w:rsidRPr="00E96F2A">
        <w:t xml:space="preserve"> a na ostrovoch, s približne 70 000 hovoriacimi v Škótsku.</w:t>
      </w:r>
    </w:p>
  </w:footnote>
  <w:footnote w:id="19">
    <w:p w14:paraId="44DA441B" w14:textId="7B7CB76B" w:rsidR="00E96F2A" w:rsidRDefault="00E96F2A" w:rsidP="006129E8">
      <w:pPr>
        <w:pStyle w:val="Ipoznamkapodciarou"/>
      </w:pPr>
      <w:r>
        <w:rPr>
          <w:rStyle w:val="Odkaznapoznmkupodiarou"/>
        </w:rPr>
        <w:footnoteRef/>
      </w:r>
      <w:r>
        <w:t xml:space="preserve">HMIE. </w:t>
      </w:r>
      <w:proofErr w:type="spellStart"/>
      <w:r>
        <w:t>Advice</w:t>
      </w:r>
      <w:proofErr w:type="spellEnd"/>
      <w:r>
        <w:t xml:space="preserve"> on </w:t>
      </w:r>
      <w:proofErr w:type="spellStart"/>
      <w:r>
        <w:t>Gaelic</w:t>
      </w:r>
      <w:proofErr w:type="spellEnd"/>
      <w:r>
        <w:t xml:space="preserve"> </w:t>
      </w:r>
      <w:proofErr w:type="spellStart"/>
      <w:r>
        <w:t>Education</w:t>
      </w:r>
      <w:proofErr w:type="spellEnd"/>
      <w:r>
        <w:t xml:space="preserve">. </w:t>
      </w:r>
      <w:r w:rsidRPr="00074B9E">
        <w:t>[</w:t>
      </w:r>
      <w:r>
        <w:t>online</w:t>
      </w:r>
      <w:r w:rsidRPr="00074B9E">
        <w:t xml:space="preserve">]. </w:t>
      </w:r>
      <w:r>
        <w:t xml:space="preserve">2025. </w:t>
      </w:r>
      <w:r w:rsidRPr="00074B9E">
        <w:t>[cit. 2026</w:t>
      </w:r>
      <w:r w:rsidR="00FB0848">
        <w:t>-</w:t>
      </w:r>
      <w:r w:rsidRPr="00074B9E">
        <w:t>01</w:t>
      </w:r>
      <w:r w:rsidR="00FB0848">
        <w:t>-</w:t>
      </w:r>
      <w:r w:rsidRPr="00074B9E">
        <w:t xml:space="preserve">29]. </w:t>
      </w:r>
      <w:r w:rsidRPr="00142284">
        <w:t>Dostupné na</w:t>
      </w:r>
      <w:r w:rsidR="00FB0848">
        <w:t xml:space="preserve"> internete</w:t>
      </w:r>
      <w:r w:rsidRPr="00142284">
        <w:t xml:space="preserve">: </w:t>
      </w:r>
      <w:hyperlink r:id="rId13" w:history="1">
        <w:r w:rsidRPr="00BE1DA8">
          <w:rPr>
            <w:rStyle w:val="Hypertextovprepojenie"/>
          </w:rPr>
          <w:t>https://educationinspectorate.gov.scot/inspection-frameworks/gaelic/advice-on-gaelic-education/</w:t>
        </w:r>
      </w:hyperlink>
      <w:r>
        <w:t xml:space="preserve"> </w:t>
      </w:r>
    </w:p>
  </w:footnote>
  <w:footnote w:id="20">
    <w:p w14:paraId="37BF686F" w14:textId="69ABE8EB" w:rsidR="003E0B53" w:rsidRDefault="003E0B53" w:rsidP="006129E8">
      <w:pPr>
        <w:pStyle w:val="Ipoznamkapodciarou"/>
      </w:pPr>
      <w:r>
        <w:rPr>
          <w:rStyle w:val="Odkaznapoznmkupodiarou"/>
        </w:rPr>
        <w:footnoteRef/>
      </w:r>
      <w:r>
        <w:t xml:space="preserve"> </w:t>
      </w:r>
      <w:r w:rsidR="00247747">
        <w:t xml:space="preserve">UNICEF. </w:t>
      </w:r>
      <w:proofErr w:type="spellStart"/>
      <w:r w:rsidR="00247747">
        <w:t>How</w:t>
      </w:r>
      <w:proofErr w:type="spellEnd"/>
      <w:r w:rsidR="00247747">
        <w:t xml:space="preserve"> </w:t>
      </w:r>
      <w:proofErr w:type="spellStart"/>
      <w:r w:rsidR="00247747">
        <w:t>we</w:t>
      </w:r>
      <w:proofErr w:type="spellEnd"/>
      <w:r w:rsidR="00247747">
        <w:t xml:space="preserve"> </w:t>
      </w:r>
      <w:proofErr w:type="spellStart"/>
      <w:r w:rsidR="00247747">
        <w:t>protect</w:t>
      </w:r>
      <w:proofErr w:type="spellEnd"/>
      <w:r w:rsidR="00247747">
        <w:t xml:space="preserve"> </w:t>
      </w:r>
      <w:proofErr w:type="spellStart"/>
      <w:r w:rsidR="00247747">
        <w:t>children’s</w:t>
      </w:r>
      <w:proofErr w:type="spellEnd"/>
      <w:r w:rsidR="00247747">
        <w:t xml:space="preserve"> </w:t>
      </w:r>
      <w:proofErr w:type="spellStart"/>
      <w:r w:rsidR="00247747">
        <w:t>rights</w:t>
      </w:r>
      <w:proofErr w:type="spellEnd"/>
      <w:r w:rsidR="00247747">
        <w:t xml:space="preserve"> </w:t>
      </w:r>
      <w:proofErr w:type="spellStart"/>
      <w:r w:rsidR="00247747">
        <w:t>with</w:t>
      </w:r>
      <w:proofErr w:type="spellEnd"/>
      <w:r w:rsidR="00247747">
        <w:t xml:space="preserve"> </w:t>
      </w:r>
      <w:proofErr w:type="spellStart"/>
      <w:r w:rsidR="00247747">
        <w:t>the</w:t>
      </w:r>
      <w:proofErr w:type="spellEnd"/>
      <w:r w:rsidR="00247747">
        <w:t xml:space="preserve"> UN </w:t>
      </w:r>
      <w:proofErr w:type="spellStart"/>
      <w:r w:rsidR="00247747">
        <w:t>Convention</w:t>
      </w:r>
      <w:proofErr w:type="spellEnd"/>
      <w:r w:rsidR="00247747">
        <w:t xml:space="preserve"> of </w:t>
      </w:r>
      <w:proofErr w:type="spellStart"/>
      <w:r w:rsidR="00247747">
        <w:t>Rights</w:t>
      </w:r>
      <w:proofErr w:type="spellEnd"/>
      <w:r w:rsidR="00247747">
        <w:t xml:space="preserve">. </w:t>
      </w:r>
      <w:r w:rsidR="00247747" w:rsidRPr="00074B9E">
        <w:t>[</w:t>
      </w:r>
      <w:r w:rsidR="00247747">
        <w:t>online</w:t>
      </w:r>
      <w:r w:rsidR="00247747" w:rsidRPr="00074B9E">
        <w:t xml:space="preserve">]. </w:t>
      </w:r>
      <w:r w:rsidR="00247747">
        <w:t xml:space="preserve">2025. </w:t>
      </w:r>
      <w:r w:rsidR="00247747" w:rsidRPr="00074B9E">
        <w:t>[cit. 2026</w:t>
      </w:r>
      <w:r w:rsidR="002B6866">
        <w:t>-</w:t>
      </w:r>
      <w:r w:rsidR="00247747" w:rsidRPr="00074B9E">
        <w:t>01</w:t>
      </w:r>
      <w:r w:rsidR="002B6866">
        <w:t>-</w:t>
      </w:r>
      <w:r w:rsidR="00247747" w:rsidRPr="00074B9E">
        <w:t xml:space="preserve">29]. </w:t>
      </w:r>
      <w:r w:rsidRPr="00142284">
        <w:t>Dostupné na</w:t>
      </w:r>
      <w:r w:rsidR="002B6866">
        <w:t xml:space="preserve"> internete</w:t>
      </w:r>
      <w:r>
        <w:t xml:space="preserve">: </w:t>
      </w:r>
      <w:hyperlink r:id="rId14" w:history="1">
        <w:r w:rsidRPr="00BE1DA8">
          <w:rPr>
            <w:rStyle w:val="Hypertextovprepojenie"/>
          </w:rPr>
          <w:t>https://www.unicef.org.uk/what-we-do/un-convention-child-rights/</w:t>
        </w:r>
      </w:hyperlink>
      <w:r>
        <w:t xml:space="preserve"> </w:t>
      </w:r>
    </w:p>
  </w:footnote>
  <w:footnote w:id="21">
    <w:p w14:paraId="1DDFC748" w14:textId="40179589" w:rsidR="003E0B53" w:rsidRDefault="003E0B53">
      <w:pPr>
        <w:pStyle w:val="Textpoznmkypodiarou"/>
      </w:pPr>
      <w:r>
        <w:rPr>
          <w:rStyle w:val="Odkaznapoznmkupodiarou"/>
        </w:rPr>
        <w:footnoteRef/>
      </w:r>
      <w:r>
        <w:t xml:space="preserve"> </w:t>
      </w:r>
      <w:r w:rsidR="00247747">
        <w:t xml:space="preserve">SCOTTISH GOVERNMENT. Health and </w:t>
      </w:r>
      <w:proofErr w:type="spellStart"/>
      <w:r w:rsidR="00247747">
        <w:t>Social</w:t>
      </w:r>
      <w:proofErr w:type="spellEnd"/>
      <w:r w:rsidR="00247747">
        <w:t xml:space="preserve"> </w:t>
      </w:r>
      <w:proofErr w:type="spellStart"/>
      <w:r w:rsidR="00247747">
        <w:t>Care</w:t>
      </w:r>
      <w:proofErr w:type="spellEnd"/>
      <w:r w:rsidR="00247747">
        <w:t xml:space="preserve"> </w:t>
      </w:r>
      <w:proofErr w:type="spellStart"/>
      <w:r w:rsidR="00247747">
        <w:t>Standards</w:t>
      </w:r>
      <w:proofErr w:type="spellEnd"/>
      <w:r w:rsidR="00247747">
        <w:t>.</w:t>
      </w:r>
      <w:r w:rsidR="00247747" w:rsidRPr="00247747">
        <w:t xml:space="preserve"> </w:t>
      </w:r>
      <w:r w:rsidR="00247747" w:rsidRPr="00074B9E">
        <w:t>[</w:t>
      </w:r>
      <w:r w:rsidR="00247747">
        <w:t>online</w:t>
      </w:r>
      <w:r w:rsidR="00247747" w:rsidRPr="00074B9E">
        <w:t xml:space="preserve">]. </w:t>
      </w:r>
      <w:r w:rsidR="00247747">
        <w:t xml:space="preserve">2025. </w:t>
      </w:r>
      <w:r w:rsidR="00247747" w:rsidRPr="00074B9E">
        <w:t>[cit. 2026</w:t>
      </w:r>
      <w:r w:rsidR="002B6866">
        <w:t>-</w:t>
      </w:r>
      <w:r w:rsidR="00247747" w:rsidRPr="00074B9E">
        <w:t>01</w:t>
      </w:r>
      <w:r w:rsidR="002B6866">
        <w:t>-</w:t>
      </w:r>
      <w:r w:rsidR="00247747" w:rsidRPr="00074B9E">
        <w:t>29].</w:t>
      </w:r>
      <w:r w:rsidR="00247747">
        <w:t xml:space="preserve"> </w:t>
      </w:r>
      <w:r w:rsidRPr="00142284">
        <w:rPr>
          <w:rFonts w:ascii="Aptos Narrow" w:hAnsi="Aptos Narrow"/>
        </w:rPr>
        <w:t>Dostupné na</w:t>
      </w:r>
      <w:r w:rsidR="002B6866">
        <w:rPr>
          <w:rFonts w:ascii="Aptos Narrow" w:hAnsi="Aptos Narrow"/>
        </w:rPr>
        <w:t xml:space="preserve"> internete</w:t>
      </w:r>
      <w:r>
        <w:t xml:space="preserve">: </w:t>
      </w:r>
      <w:hyperlink r:id="rId15" w:history="1">
        <w:r w:rsidRPr="00BE1DA8">
          <w:rPr>
            <w:rStyle w:val="Hypertextovprepojenie"/>
          </w:rPr>
          <w:t>https://www.gov.scot/publications/health-social-care-standards-support-life/</w:t>
        </w:r>
      </w:hyperlink>
      <w:r>
        <w:t xml:space="preserve"> </w:t>
      </w:r>
    </w:p>
  </w:footnote>
  <w:footnote w:id="22">
    <w:p w14:paraId="69B84C0A" w14:textId="4664A8F2" w:rsidR="00164A14" w:rsidRPr="00164A14" w:rsidRDefault="00164A14" w:rsidP="006129E8">
      <w:pPr>
        <w:pStyle w:val="Ipoznamkapodciarou"/>
      </w:pPr>
      <w:r>
        <w:rPr>
          <w:rStyle w:val="Odkaznapoznmkupodiarou"/>
        </w:rPr>
        <w:footnoteRef/>
      </w:r>
      <w:r w:rsidR="00C878DD">
        <w:t xml:space="preserve">CARE INSPECTORATE. </w:t>
      </w:r>
      <w:proofErr w:type="spellStart"/>
      <w:r w:rsidR="00C878DD">
        <w:t>Find</w:t>
      </w:r>
      <w:proofErr w:type="spellEnd"/>
      <w:r w:rsidR="00C878DD">
        <w:t xml:space="preserve"> </w:t>
      </w:r>
      <w:proofErr w:type="spellStart"/>
      <w:r w:rsidR="00C878DD">
        <w:t>care</w:t>
      </w:r>
      <w:proofErr w:type="spellEnd"/>
      <w:r w:rsidR="00C878DD">
        <w:t xml:space="preserve">. </w:t>
      </w:r>
      <w:r w:rsidR="00C878DD" w:rsidRPr="000D1A2A">
        <w:t xml:space="preserve">[online]. </w:t>
      </w:r>
      <w:r w:rsidR="00C878DD">
        <w:t>2026..</w:t>
      </w:r>
      <w:r w:rsidR="00C878DD" w:rsidRPr="000D1A2A">
        <w:t xml:space="preserve"> [cit. 2026-01-22].</w:t>
      </w:r>
      <w:r w:rsidRPr="00142284">
        <w:t xml:space="preserve"> Dostupné na</w:t>
      </w:r>
      <w:r w:rsidR="000012FB">
        <w:t xml:space="preserve"> internete</w:t>
      </w:r>
      <w:r>
        <w:t xml:space="preserve">: </w:t>
      </w:r>
      <w:hyperlink r:id="rId16" w:history="1">
        <w:r w:rsidRPr="00BE1DA8">
          <w:rPr>
            <w:rStyle w:val="Hypertextovprepojenie"/>
          </w:rPr>
          <w:t>https://www.careinspectorate.com/#</w:t>
        </w:r>
      </w:hyperlink>
      <w:r>
        <w:t xml:space="preserve"> </w:t>
      </w:r>
    </w:p>
  </w:footnote>
  <w:footnote w:id="23">
    <w:p w14:paraId="4C94A985" w14:textId="335CA9B7" w:rsidR="00EB7D07" w:rsidRDefault="00EB7D07" w:rsidP="006129E8">
      <w:pPr>
        <w:pStyle w:val="Ipoznamkapodciarou"/>
      </w:pPr>
      <w:r>
        <w:rPr>
          <w:rStyle w:val="Odkaznapoznmkupodiarou"/>
        </w:rPr>
        <w:footnoteRef/>
      </w:r>
      <w:r>
        <w:t xml:space="preserve"> </w:t>
      </w:r>
      <w:r w:rsidR="007401B6">
        <w:t>SCOTTISH PARLIAMENT. T</w:t>
      </w:r>
      <w:r w:rsidR="007401B6" w:rsidRPr="007401B6">
        <w:t xml:space="preserve">he </w:t>
      </w:r>
      <w:proofErr w:type="spellStart"/>
      <w:r w:rsidR="007401B6" w:rsidRPr="007401B6">
        <w:t>Social</w:t>
      </w:r>
      <w:proofErr w:type="spellEnd"/>
      <w:r w:rsidR="007401B6" w:rsidRPr="007401B6">
        <w:t xml:space="preserve"> </w:t>
      </w:r>
      <w:proofErr w:type="spellStart"/>
      <w:r w:rsidR="007401B6" w:rsidRPr="007401B6">
        <w:t>Care</w:t>
      </w:r>
      <w:proofErr w:type="spellEnd"/>
      <w:r w:rsidR="007401B6" w:rsidRPr="007401B6">
        <w:t xml:space="preserve"> and </w:t>
      </w:r>
      <w:proofErr w:type="spellStart"/>
      <w:r w:rsidR="007401B6" w:rsidRPr="007401B6">
        <w:t>Social</w:t>
      </w:r>
      <w:proofErr w:type="spellEnd"/>
      <w:r w:rsidR="007401B6" w:rsidRPr="007401B6">
        <w:t xml:space="preserve"> </w:t>
      </w:r>
      <w:proofErr w:type="spellStart"/>
      <w:r w:rsidR="007401B6" w:rsidRPr="007401B6">
        <w:t>Work</w:t>
      </w:r>
      <w:proofErr w:type="spellEnd"/>
      <w:r w:rsidR="007401B6" w:rsidRPr="007401B6">
        <w:t xml:space="preserve"> </w:t>
      </w:r>
      <w:proofErr w:type="spellStart"/>
      <w:r w:rsidR="007401B6" w:rsidRPr="007401B6">
        <w:t>Improvement</w:t>
      </w:r>
      <w:proofErr w:type="spellEnd"/>
      <w:r w:rsidR="007401B6" w:rsidRPr="007401B6">
        <w:t xml:space="preserve"> </w:t>
      </w:r>
      <w:proofErr w:type="spellStart"/>
      <w:r w:rsidR="007401B6" w:rsidRPr="007401B6">
        <w:t>Scotland</w:t>
      </w:r>
      <w:proofErr w:type="spellEnd"/>
      <w:r w:rsidR="007401B6" w:rsidRPr="007401B6">
        <w:t xml:space="preserve"> (</w:t>
      </w:r>
      <w:proofErr w:type="spellStart"/>
      <w:r w:rsidR="007401B6" w:rsidRPr="007401B6">
        <w:t>Requirements</w:t>
      </w:r>
      <w:proofErr w:type="spellEnd"/>
      <w:r w:rsidR="007401B6" w:rsidRPr="007401B6">
        <w:t xml:space="preserve"> </w:t>
      </w:r>
      <w:proofErr w:type="spellStart"/>
      <w:r w:rsidR="007401B6" w:rsidRPr="007401B6">
        <w:t>for</w:t>
      </w:r>
      <w:proofErr w:type="spellEnd"/>
      <w:r w:rsidR="007401B6" w:rsidRPr="007401B6">
        <w:t xml:space="preserve"> </w:t>
      </w:r>
      <w:proofErr w:type="spellStart"/>
      <w:r w:rsidR="007401B6" w:rsidRPr="007401B6">
        <w:t>Care</w:t>
      </w:r>
      <w:proofErr w:type="spellEnd"/>
      <w:r w:rsidR="007401B6" w:rsidRPr="007401B6">
        <w:t xml:space="preserve"> Services) </w:t>
      </w:r>
      <w:proofErr w:type="spellStart"/>
      <w:r w:rsidR="007401B6" w:rsidRPr="007401B6">
        <w:t>Regulations</w:t>
      </w:r>
      <w:proofErr w:type="spellEnd"/>
      <w:r w:rsidR="007401B6" w:rsidRPr="007401B6">
        <w:t xml:space="preserve"> 2011</w:t>
      </w:r>
      <w:r w:rsidR="007401B6">
        <w:t xml:space="preserve">. </w:t>
      </w:r>
      <w:r w:rsidR="007401B6" w:rsidRPr="000D1A2A">
        <w:t xml:space="preserve">[online]. </w:t>
      </w:r>
      <w:proofErr w:type="spellStart"/>
      <w:r w:rsidR="007401B6">
        <w:t>Edinburgh</w:t>
      </w:r>
      <w:proofErr w:type="spellEnd"/>
      <w:r w:rsidR="007401B6">
        <w:t>. 2011. p.11.</w:t>
      </w:r>
      <w:r w:rsidR="007401B6" w:rsidRPr="000D1A2A">
        <w:t xml:space="preserve"> [cit. 2026-01-22]. </w:t>
      </w:r>
      <w:r w:rsidRPr="00142284">
        <w:t>Dostupné na</w:t>
      </w:r>
      <w:r w:rsidR="002B6866">
        <w:t xml:space="preserve"> internete</w:t>
      </w:r>
      <w:r>
        <w:t xml:space="preserve">: </w:t>
      </w:r>
      <w:hyperlink r:id="rId17" w:history="1">
        <w:r w:rsidRPr="00BE1DA8">
          <w:rPr>
            <w:rStyle w:val="Hypertextovprepojenie"/>
          </w:rPr>
          <w:t>https://www.legislation.gov.uk/sdsi/2011/9780111012321/contents</w:t>
        </w:r>
      </w:hyperlink>
      <w:r>
        <w:t xml:space="preserve"> </w:t>
      </w:r>
    </w:p>
  </w:footnote>
  <w:footnote w:id="24">
    <w:p w14:paraId="7F58DB90" w14:textId="2D161899" w:rsidR="00DD2B6C" w:rsidRDefault="00DD2B6C" w:rsidP="006129E8">
      <w:pPr>
        <w:pStyle w:val="Ipoznamkapodciarou"/>
      </w:pPr>
      <w:r>
        <w:rPr>
          <w:rStyle w:val="Odkaznapoznmkupodiarou"/>
        </w:rPr>
        <w:footnoteRef/>
      </w:r>
      <w:r>
        <w:t xml:space="preserve"> </w:t>
      </w:r>
      <w:r w:rsidR="006C15D9">
        <w:t xml:space="preserve">SCOTTISH PARLIAMENT. </w:t>
      </w:r>
      <w:proofErr w:type="spellStart"/>
      <w:r w:rsidR="006C15D9">
        <w:t>Public</w:t>
      </w:r>
      <w:proofErr w:type="spellEnd"/>
      <w:r w:rsidR="006C15D9">
        <w:t xml:space="preserve"> Services </w:t>
      </w:r>
      <w:proofErr w:type="spellStart"/>
      <w:r w:rsidR="006C15D9">
        <w:t>Reform</w:t>
      </w:r>
      <w:proofErr w:type="spellEnd"/>
      <w:r w:rsidR="006C15D9">
        <w:t xml:space="preserve"> (</w:t>
      </w:r>
      <w:proofErr w:type="spellStart"/>
      <w:r w:rsidR="006C15D9">
        <w:t>Scotland</w:t>
      </w:r>
      <w:proofErr w:type="spellEnd"/>
      <w:r w:rsidR="006C15D9">
        <w:t xml:space="preserve">) </w:t>
      </w:r>
      <w:proofErr w:type="spellStart"/>
      <w:r w:rsidR="006C15D9">
        <w:t>Act</w:t>
      </w:r>
      <w:proofErr w:type="spellEnd"/>
      <w:r w:rsidR="006C15D9">
        <w:t xml:space="preserve">. </w:t>
      </w:r>
      <w:r w:rsidR="006C15D9" w:rsidRPr="000D1A2A">
        <w:t>[online]. Edinburgh.</w:t>
      </w:r>
      <w:r w:rsidR="006C15D9">
        <w:t>2010</w:t>
      </w:r>
      <w:r w:rsidR="006C15D9" w:rsidRPr="000D1A2A">
        <w:t>.</w:t>
      </w:r>
      <w:r w:rsidR="006C15D9">
        <w:t xml:space="preserve"> </w:t>
      </w:r>
      <w:r w:rsidR="006C15D9" w:rsidRPr="000D1A2A">
        <w:t>1</w:t>
      </w:r>
      <w:r w:rsidR="006C15D9">
        <w:t>8</w:t>
      </w:r>
      <w:r w:rsidR="006C15D9" w:rsidRPr="000D1A2A">
        <w:t xml:space="preserve"> p. [cit. 2026-01-22]. Dostupné na internete</w:t>
      </w:r>
      <w:r w:rsidR="006C15D9">
        <w:t xml:space="preserve"> </w:t>
      </w:r>
      <w:hyperlink r:id="rId18" w:history="1">
        <w:r w:rsidR="006C15D9" w:rsidRPr="00BE1DA8">
          <w:rPr>
            <w:rStyle w:val="Hypertextovprepojenie"/>
          </w:rPr>
          <w:t>https://www.legislation.gov.uk/asp/2010/8/contents</w:t>
        </w:r>
      </w:hyperlink>
      <w:r>
        <w:t xml:space="preserve"> </w:t>
      </w:r>
    </w:p>
  </w:footnote>
  <w:footnote w:id="25">
    <w:p w14:paraId="072426CE" w14:textId="0264C602" w:rsidR="00C8633B" w:rsidRDefault="00C8633B" w:rsidP="00491170">
      <w:pPr>
        <w:pStyle w:val="Textpoznmkypodiarou"/>
        <w:ind w:left="142" w:hanging="142"/>
      </w:pPr>
      <w:r>
        <w:rPr>
          <w:rStyle w:val="Odkaznapoznmkupodiarou"/>
        </w:rPr>
        <w:footnoteRef/>
      </w:r>
      <w:r>
        <w:t xml:space="preserve"> </w:t>
      </w:r>
      <w:r w:rsidR="00BA52D5">
        <w:t xml:space="preserve">HMIE. </w:t>
      </w:r>
      <w:proofErr w:type="spellStart"/>
      <w:r w:rsidR="00BA52D5">
        <w:t>Annual</w:t>
      </w:r>
      <w:proofErr w:type="spellEnd"/>
      <w:r w:rsidR="00BA52D5">
        <w:t xml:space="preserve"> </w:t>
      </w:r>
      <w:proofErr w:type="spellStart"/>
      <w:r w:rsidR="00BA52D5">
        <w:t>programme</w:t>
      </w:r>
      <w:proofErr w:type="spellEnd"/>
      <w:r w:rsidR="00BA52D5">
        <w:t xml:space="preserve"> of </w:t>
      </w:r>
      <w:proofErr w:type="spellStart"/>
      <w:r w:rsidR="00BA52D5">
        <w:t>inspection</w:t>
      </w:r>
      <w:proofErr w:type="spellEnd"/>
      <w:r w:rsidR="00BA52D5">
        <w:t xml:space="preserve"> 2025</w:t>
      </w:r>
      <w:r w:rsidR="00C878DD">
        <w:t>-</w:t>
      </w:r>
      <w:r w:rsidR="00BA52D5">
        <w:t>2026.</w:t>
      </w:r>
      <w:r w:rsidR="00BA52D5" w:rsidRPr="00BA52D5">
        <w:t xml:space="preserve"> </w:t>
      </w:r>
      <w:r w:rsidR="00BA52D5" w:rsidRPr="000D1A2A">
        <w:t xml:space="preserve">[online]. </w:t>
      </w:r>
      <w:r w:rsidR="00BA52D5">
        <w:t xml:space="preserve">2025. </w:t>
      </w:r>
      <w:r w:rsidR="00BA52D5" w:rsidRPr="000D1A2A">
        <w:t>[cit. 2026-01-22]</w:t>
      </w:r>
      <w:r w:rsidR="00BA52D5">
        <w:t xml:space="preserve"> </w:t>
      </w:r>
      <w:r w:rsidRPr="00737903">
        <w:rPr>
          <w:rFonts w:ascii="Aptos Narrow" w:hAnsi="Aptos Narrow"/>
        </w:rPr>
        <w:t>Dostupné na</w:t>
      </w:r>
      <w:r w:rsidR="00E57ACF">
        <w:rPr>
          <w:rFonts w:ascii="Aptos Narrow" w:hAnsi="Aptos Narrow"/>
        </w:rPr>
        <w:t xml:space="preserve"> internete</w:t>
      </w:r>
      <w:r w:rsidRPr="00737903">
        <w:rPr>
          <w:rFonts w:ascii="Aptos Narrow" w:hAnsi="Aptos Narrow"/>
        </w:rPr>
        <w:t>:</w:t>
      </w:r>
      <w:r>
        <w:t xml:space="preserve"> </w:t>
      </w:r>
      <w:hyperlink r:id="rId19" w:history="1">
        <w:r w:rsidRPr="00BE1DA8">
          <w:rPr>
            <w:rStyle w:val="Hypertextovprepojenie"/>
          </w:rPr>
          <w:t>https://educationinspectorate.gov.scot/about-hmie/annual-programme-of-inspection-2025-to-2026/</w:t>
        </w:r>
      </w:hyperlink>
      <w:r>
        <w:t xml:space="preserve"> </w:t>
      </w:r>
    </w:p>
  </w:footnote>
  <w:footnote w:id="26">
    <w:p w14:paraId="190B6BD1" w14:textId="5A70F990" w:rsidR="00934971" w:rsidRDefault="00934971" w:rsidP="00491170">
      <w:pPr>
        <w:pStyle w:val="Textpoznmkypodiarou"/>
        <w:ind w:left="142" w:hanging="142"/>
      </w:pPr>
      <w:r>
        <w:rPr>
          <w:rStyle w:val="Odkaznapoznmkupodiarou"/>
        </w:rPr>
        <w:footnoteRef/>
      </w:r>
      <w:r w:rsidR="000D1A2A" w:rsidRPr="000D1A2A">
        <w:t xml:space="preserve">SCOTTISH PARLIAMENT. </w:t>
      </w:r>
      <w:proofErr w:type="spellStart"/>
      <w:r w:rsidR="000D1A2A" w:rsidRPr="000D1A2A">
        <w:t>Education</w:t>
      </w:r>
      <w:proofErr w:type="spellEnd"/>
      <w:r w:rsidR="000D1A2A" w:rsidRPr="000D1A2A">
        <w:t xml:space="preserve"> (</w:t>
      </w:r>
      <w:proofErr w:type="spellStart"/>
      <w:r w:rsidR="000D1A2A" w:rsidRPr="000D1A2A">
        <w:t>Scotland</w:t>
      </w:r>
      <w:proofErr w:type="spellEnd"/>
      <w:r w:rsidR="000D1A2A" w:rsidRPr="000D1A2A">
        <w:t xml:space="preserve">) </w:t>
      </w:r>
      <w:proofErr w:type="spellStart"/>
      <w:r w:rsidR="000D1A2A" w:rsidRPr="000D1A2A">
        <w:t>Act</w:t>
      </w:r>
      <w:proofErr w:type="spellEnd"/>
      <w:r w:rsidR="000D1A2A" w:rsidRPr="000D1A2A">
        <w:t xml:space="preserve"> 1980, [online]. Edinburgh.1980.1 1 p. [cit. 2026-01-22]</w:t>
      </w:r>
      <w:r w:rsidR="00F471EF">
        <w:t xml:space="preserve"> </w:t>
      </w:r>
      <w:r w:rsidR="000D1A2A" w:rsidRPr="000D1A2A">
        <w:t>Dostupné na internete</w:t>
      </w:r>
      <w:r w:rsidR="00E57ACF">
        <w:t>:</w:t>
      </w:r>
      <w:r w:rsidR="000D1A2A" w:rsidRPr="000D1A2A">
        <w:t xml:space="preserve"> </w:t>
      </w:r>
      <w:hyperlink r:id="rId20" w:history="1">
        <w:r w:rsidR="000D1A2A" w:rsidRPr="00BE1DA8">
          <w:rPr>
            <w:rStyle w:val="Hypertextovprepojenie"/>
          </w:rPr>
          <w:t>https://www.legislation.gov.uk/ukpga/1980/44/contents/data.pdf</w:t>
        </w:r>
      </w:hyperlink>
      <w:r w:rsidR="000D1A2A" w:rsidRPr="000D1A2A">
        <w:t>,</w:t>
      </w:r>
      <w:r w:rsidR="000D1A2A">
        <w:t xml:space="preserve"> </w:t>
      </w:r>
    </w:p>
  </w:footnote>
  <w:footnote w:id="27">
    <w:p w14:paraId="06C943BB" w14:textId="1040830D" w:rsidR="00934971" w:rsidRDefault="00934971" w:rsidP="006129E8">
      <w:pPr>
        <w:pStyle w:val="Ipoznamkapodciarou"/>
      </w:pPr>
      <w:r>
        <w:rPr>
          <w:rStyle w:val="Odkaznapoznmkupodiarou"/>
        </w:rPr>
        <w:footnoteRef/>
      </w:r>
      <w:r w:rsidR="00BA52D5">
        <w:t xml:space="preserve">HMIE: </w:t>
      </w:r>
      <w:proofErr w:type="spellStart"/>
      <w:r w:rsidR="00BA52D5">
        <w:t>What</w:t>
      </w:r>
      <w:proofErr w:type="spellEnd"/>
      <w:r w:rsidR="00BA52D5">
        <w:t xml:space="preserve"> </w:t>
      </w:r>
      <w:proofErr w:type="spellStart"/>
      <w:r w:rsidR="00BA52D5">
        <w:t>is</w:t>
      </w:r>
      <w:proofErr w:type="spellEnd"/>
      <w:r w:rsidR="00BA52D5">
        <w:t xml:space="preserve"> </w:t>
      </w:r>
      <w:proofErr w:type="spellStart"/>
      <w:r w:rsidR="00BA52D5">
        <w:t>the</w:t>
      </w:r>
      <w:proofErr w:type="spellEnd"/>
      <w:r w:rsidR="00BA52D5">
        <w:t xml:space="preserve"> </w:t>
      </w:r>
      <w:proofErr w:type="spellStart"/>
      <w:r w:rsidR="00BA52D5">
        <w:t>legal</w:t>
      </w:r>
      <w:proofErr w:type="spellEnd"/>
      <w:r w:rsidR="00BA52D5">
        <w:t xml:space="preserve"> </w:t>
      </w:r>
      <w:proofErr w:type="spellStart"/>
      <w:r w:rsidR="00BA52D5">
        <w:t>basis</w:t>
      </w:r>
      <w:proofErr w:type="spellEnd"/>
      <w:r w:rsidR="00BA52D5">
        <w:t xml:space="preserve"> </w:t>
      </w:r>
      <w:proofErr w:type="spellStart"/>
      <w:r w:rsidR="00BA52D5">
        <w:t>for</w:t>
      </w:r>
      <w:proofErr w:type="spellEnd"/>
      <w:r w:rsidR="00BA52D5">
        <w:t xml:space="preserve"> </w:t>
      </w:r>
      <w:proofErr w:type="spellStart"/>
      <w:r w:rsidR="00BA52D5">
        <w:t>inspections</w:t>
      </w:r>
      <w:proofErr w:type="spellEnd"/>
      <w:r w:rsidR="00BA52D5">
        <w:t>.</w:t>
      </w:r>
      <w:r w:rsidR="00BA52D5" w:rsidRPr="00BA52D5">
        <w:t xml:space="preserve"> </w:t>
      </w:r>
      <w:r w:rsidR="00BA52D5" w:rsidRPr="000D1A2A">
        <w:t xml:space="preserve">[online]. </w:t>
      </w:r>
      <w:r w:rsidR="00BA52D5">
        <w:t xml:space="preserve">2025. </w:t>
      </w:r>
      <w:r w:rsidR="00BA52D5" w:rsidRPr="000D1A2A">
        <w:t>[cit. 2026-01-22]</w:t>
      </w:r>
      <w:r w:rsidR="00BA52D5">
        <w:t xml:space="preserve">. </w:t>
      </w:r>
      <w:r w:rsidRPr="00737903">
        <w:t xml:space="preserve">Dostupné na: </w:t>
      </w:r>
      <w:hyperlink r:id="rId21" w:history="1">
        <w:r w:rsidRPr="00BE1DA8">
          <w:rPr>
            <w:rStyle w:val="Hypertextovprepojenie"/>
          </w:rPr>
          <w:t>https://educationinspectorate.gov.scot/inspection-frameworks/standards-and-evaluation-framework/03-what-is-the-legal-basis-for-inspection-and-review/</w:t>
        </w:r>
      </w:hyperlink>
      <w:r>
        <w:t xml:space="preserve"> </w:t>
      </w:r>
    </w:p>
  </w:footnote>
  <w:footnote w:id="28">
    <w:p w14:paraId="6B3044E0" w14:textId="2AF58681" w:rsidR="00934971" w:rsidRPr="001C2C94" w:rsidRDefault="00934971" w:rsidP="006129E8">
      <w:pPr>
        <w:pStyle w:val="Ipoznamkapodciarou"/>
        <w:rPr>
          <w:noProof/>
          <w:lang w:val="de-LI"/>
        </w:rPr>
      </w:pPr>
      <w:r>
        <w:rPr>
          <w:rStyle w:val="Odkaznapoznmkupodiarou"/>
        </w:rPr>
        <w:footnoteRef/>
      </w:r>
      <w:r w:rsidR="00D34F0D" w:rsidRPr="00D34F0D">
        <w:rPr>
          <w:rStyle w:val="IpoznamkapodciarouChar"/>
          <w:rFonts w:eastAsiaTheme="minorHAnsi"/>
        </w:rPr>
        <w:t xml:space="preserve">SCOTTISH GOVERNMENT. </w:t>
      </w:r>
      <w:proofErr w:type="spellStart"/>
      <w:r w:rsidR="00D34F0D" w:rsidRPr="00D34F0D">
        <w:rPr>
          <w:rStyle w:val="IpoznamkapodciarouChar"/>
          <w:rFonts w:eastAsiaTheme="minorHAnsi"/>
        </w:rPr>
        <w:t>Standards</w:t>
      </w:r>
      <w:proofErr w:type="spellEnd"/>
      <w:r w:rsidR="00D34F0D" w:rsidRPr="00D34F0D">
        <w:rPr>
          <w:rStyle w:val="IpoznamkapodciarouChar"/>
          <w:rFonts w:eastAsiaTheme="minorHAnsi"/>
        </w:rPr>
        <w:t xml:space="preserve"> in </w:t>
      </w:r>
      <w:proofErr w:type="spellStart"/>
      <w:r w:rsidR="00D34F0D" w:rsidRPr="00D34F0D">
        <w:rPr>
          <w:rStyle w:val="IpoznamkapodciarouChar"/>
          <w:rFonts w:eastAsiaTheme="minorHAnsi"/>
        </w:rPr>
        <w:t>Scotland's</w:t>
      </w:r>
      <w:proofErr w:type="spellEnd"/>
      <w:r w:rsidR="00D34F0D" w:rsidRPr="00D34F0D">
        <w:rPr>
          <w:rStyle w:val="IpoznamkapodciarouChar"/>
          <w:rFonts w:eastAsiaTheme="minorHAnsi"/>
        </w:rPr>
        <w:t xml:space="preserve"> </w:t>
      </w:r>
      <w:proofErr w:type="spellStart"/>
      <w:r w:rsidR="00D34F0D" w:rsidRPr="00D34F0D">
        <w:rPr>
          <w:rStyle w:val="IpoznamkapodciarouChar"/>
          <w:rFonts w:eastAsiaTheme="minorHAnsi"/>
        </w:rPr>
        <w:t>Schools</w:t>
      </w:r>
      <w:proofErr w:type="spellEnd"/>
      <w:r w:rsidR="00D34F0D" w:rsidRPr="00D34F0D">
        <w:rPr>
          <w:rStyle w:val="IpoznamkapodciarouChar"/>
          <w:rFonts w:eastAsiaTheme="minorHAnsi"/>
        </w:rPr>
        <w:t xml:space="preserve"> etc. </w:t>
      </w:r>
      <w:proofErr w:type="spellStart"/>
      <w:r w:rsidR="00D34F0D" w:rsidRPr="00D34F0D">
        <w:rPr>
          <w:rStyle w:val="IpoznamkapodciarouChar"/>
          <w:rFonts w:eastAsiaTheme="minorHAnsi"/>
        </w:rPr>
        <w:t>Act</w:t>
      </w:r>
      <w:proofErr w:type="spellEnd"/>
      <w:r w:rsidR="00D34F0D" w:rsidRPr="00D34F0D">
        <w:rPr>
          <w:rStyle w:val="IpoznamkapodciarouChar"/>
          <w:rFonts w:eastAsiaTheme="minorHAnsi"/>
        </w:rPr>
        <w:t xml:space="preserve"> 2000: </w:t>
      </w:r>
      <w:proofErr w:type="spellStart"/>
      <w:r w:rsidR="00D34F0D" w:rsidRPr="00D34F0D">
        <w:rPr>
          <w:rStyle w:val="IpoznamkapodciarouChar"/>
          <w:rFonts w:eastAsiaTheme="minorHAnsi"/>
        </w:rPr>
        <w:t>statutory</w:t>
      </w:r>
      <w:proofErr w:type="spellEnd"/>
      <w:r w:rsidR="00D34F0D" w:rsidRPr="00D34F0D">
        <w:rPr>
          <w:rStyle w:val="IpoznamkapodciarouChar"/>
          <w:rFonts w:eastAsiaTheme="minorHAnsi"/>
        </w:rPr>
        <w:t xml:space="preserve"> </w:t>
      </w:r>
      <w:proofErr w:type="spellStart"/>
      <w:r w:rsidR="00D34F0D" w:rsidRPr="00D34F0D">
        <w:rPr>
          <w:rStyle w:val="IpoznamkapodciarouChar"/>
          <w:rFonts w:eastAsiaTheme="minorHAnsi"/>
        </w:rPr>
        <w:t>guidance</w:t>
      </w:r>
      <w:proofErr w:type="spellEnd"/>
      <w:r w:rsidR="00D34F0D" w:rsidRPr="00D34F0D">
        <w:rPr>
          <w:rStyle w:val="IpoznamkapodciarouChar"/>
          <w:rFonts w:eastAsiaTheme="minorHAnsi"/>
        </w:rPr>
        <w:t xml:space="preserve">. 2024. [online publikácia]. </w:t>
      </w:r>
      <w:r w:rsidR="00D34F0D" w:rsidRPr="002B03A9">
        <w:rPr>
          <w:rStyle w:val="IpoznamkapodciarouChar"/>
          <w:rFonts w:eastAsiaTheme="minorHAnsi"/>
          <w:lang w:val="de-DE"/>
        </w:rPr>
        <w:t xml:space="preserve">Edinburgh. </w:t>
      </w:r>
      <w:r w:rsidR="00D34F0D" w:rsidRPr="001C2C94">
        <w:rPr>
          <w:rStyle w:val="IpoznamkapodciarouChar"/>
          <w:rFonts w:eastAsiaTheme="minorHAnsi"/>
          <w:lang w:val="de-LI"/>
        </w:rPr>
        <w:t>[</w:t>
      </w:r>
      <w:proofErr w:type="spellStart"/>
      <w:r w:rsidR="00D34F0D" w:rsidRPr="001C2C94">
        <w:rPr>
          <w:rStyle w:val="IpoznamkapodciarouChar"/>
          <w:rFonts w:eastAsiaTheme="minorHAnsi"/>
          <w:lang w:val="de-LI"/>
        </w:rPr>
        <w:t>cit</w:t>
      </w:r>
      <w:proofErr w:type="spellEnd"/>
      <w:r w:rsidR="00D34F0D" w:rsidRPr="001C2C94">
        <w:rPr>
          <w:rStyle w:val="IpoznamkapodciarouChar"/>
          <w:rFonts w:eastAsiaTheme="minorHAnsi"/>
          <w:lang w:val="de-LI"/>
        </w:rPr>
        <w:t xml:space="preserve">. 2026-01-27]. ISBN 9781836012085, </w:t>
      </w:r>
      <w:proofErr w:type="spellStart"/>
      <w:r w:rsidR="00D34F0D" w:rsidRPr="001C2C94">
        <w:rPr>
          <w:rStyle w:val="IpoznamkapodciarouChar"/>
          <w:rFonts w:eastAsiaTheme="minorHAnsi"/>
          <w:lang w:val="de-LI"/>
        </w:rPr>
        <w:t>Dostupné</w:t>
      </w:r>
      <w:proofErr w:type="spellEnd"/>
      <w:r w:rsidR="00D34F0D" w:rsidRPr="001C2C94">
        <w:rPr>
          <w:rStyle w:val="IpoznamkapodciarouChar"/>
          <w:rFonts w:eastAsiaTheme="minorHAnsi"/>
          <w:lang w:val="de-LI"/>
        </w:rPr>
        <w:t xml:space="preserve"> na </w:t>
      </w:r>
      <w:proofErr w:type="spellStart"/>
      <w:r w:rsidR="00D34F0D" w:rsidRPr="001C2C94">
        <w:rPr>
          <w:rStyle w:val="IpoznamkapodciarouChar"/>
          <w:rFonts w:eastAsiaTheme="minorHAnsi"/>
          <w:lang w:val="de-LI"/>
        </w:rPr>
        <w:t>internete</w:t>
      </w:r>
      <w:proofErr w:type="spellEnd"/>
      <w:r w:rsidR="00D34F0D" w:rsidRPr="001C2C94">
        <w:rPr>
          <w:rStyle w:val="IpoznamkapodciarouChar"/>
          <w:rFonts w:eastAsiaTheme="minorHAnsi"/>
          <w:lang w:val="de-LI"/>
        </w:rPr>
        <w:t xml:space="preserve">: </w:t>
      </w:r>
      <w:hyperlink r:id="rId22" w:history="1">
        <w:r w:rsidR="005879F3" w:rsidRPr="001C2C94">
          <w:rPr>
            <w:rStyle w:val="Hypertextovprepojenie"/>
            <w:lang w:val="de-LI"/>
          </w:rPr>
          <w:t>https://www.gov.scot/publications/statutory-guidance-standards-scotlands-schools-etc-act-2000-2/</w:t>
        </w:r>
      </w:hyperlink>
      <w:r w:rsidR="005879F3" w:rsidRPr="001C2C94">
        <w:rPr>
          <w:rStyle w:val="IpoznamkapodciarouChar"/>
          <w:rFonts w:eastAsiaTheme="minorHAnsi"/>
          <w:lang w:val="de-LI"/>
        </w:rPr>
        <w:t xml:space="preserve"> </w:t>
      </w:r>
    </w:p>
  </w:footnote>
  <w:footnote w:id="29">
    <w:p w14:paraId="09EBA4F0" w14:textId="652F90F6" w:rsidR="009C6021" w:rsidRPr="00142284" w:rsidRDefault="009C6021" w:rsidP="006129E8">
      <w:pPr>
        <w:pStyle w:val="Ipoznamkapodciarou"/>
      </w:pPr>
      <w:r>
        <w:rPr>
          <w:rStyle w:val="Odkaznapoznmkupodiarou"/>
        </w:rPr>
        <w:footnoteRef/>
      </w:r>
      <w:r>
        <w:t xml:space="preserve"> </w:t>
      </w:r>
      <w:bookmarkStart w:id="7" w:name="_Hlk222307248"/>
      <w:r w:rsidR="00DA3FEA">
        <w:t>Miestny orgán</w:t>
      </w:r>
      <w:r w:rsidR="00DA3FEA" w:rsidRPr="00DA3FEA">
        <w:t xml:space="preserve"> /</w:t>
      </w:r>
      <w:r w:rsidR="00562437">
        <w:t>rada (</w:t>
      </w:r>
      <w:proofErr w:type="spellStart"/>
      <w:r w:rsidR="00562437">
        <w:t>Council</w:t>
      </w:r>
      <w:proofErr w:type="spellEnd"/>
      <w:r w:rsidR="00562437">
        <w:t>)</w:t>
      </w:r>
      <w:r w:rsidRPr="00142284">
        <w:t xml:space="preserve"> je správny orgán</w:t>
      </w:r>
      <w:r w:rsidR="008B1D1B" w:rsidRPr="00142284">
        <w:t xml:space="preserve"> </w:t>
      </w:r>
      <w:r w:rsidRPr="00142284">
        <w:t xml:space="preserve">zodpovedný za poskytovanie verejných služieb, správu miestnych oblastí a plánovanie v určitej časti Spojeného kráľovstva. </w:t>
      </w:r>
      <w:r w:rsidR="00CE6E38" w:rsidRPr="00142284">
        <w:t xml:space="preserve">Škótsko má </w:t>
      </w:r>
      <w:r w:rsidRPr="00142284">
        <w:t xml:space="preserve">32 miestnych </w:t>
      </w:r>
      <w:r w:rsidR="00562437">
        <w:t>orgánov</w:t>
      </w:r>
      <w:r w:rsidRPr="00142284">
        <w:t xml:space="preserve">, napr. Mesto Glasgow, </w:t>
      </w:r>
      <w:proofErr w:type="spellStart"/>
      <w:r w:rsidRPr="00142284">
        <w:t>Edinburgh</w:t>
      </w:r>
      <w:proofErr w:type="spellEnd"/>
      <w:r w:rsidRPr="00142284">
        <w:t xml:space="preserve">, </w:t>
      </w:r>
      <w:proofErr w:type="spellStart"/>
      <w:r w:rsidRPr="00142284">
        <w:t>Aberdeenshire</w:t>
      </w:r>
      <w:proofErr w:type="spellEnd"/>
      <w:r w:rsidRPr="00142284">
        <w:t xml:space="preserve">, </w:t>
      </w:r>
      <w:proofErr w:type="spellStart"/>
      <w:r w:rsidRPr="00142284">
        <w:t>Highland</w:t>
      </w:r>
      <w:proofErr w:type="spellEnd"/>
      <w:r w:rsidRPr="00142284">
        <w:t>, atď.</w:t>
      </w:r>
      <w:r w:rsidR="008B1D1B" w:rsidRPr="00142284">
        <w:t xml:space="preserve"> </w:t>
      </w:r>
      <w:r w:rsidR="00AB63FE" w:rsidRPr="00142284">
        <w:t xml:space="preserve">V angličtine </w:t>
      </w:r>
      <w:proofErr w:type="spellStart"/>
      <w:r w:rsidR="00AB63FE" w:rsidRPr="00142284">
        <w:t>local</w:t>
      </w:r>
      <w:proofErr w:type="spellEnd"/>
      <w:r w:rsidR="00AB63FE" w:rsidRPr="00142284">
        <w:t xml:space="preserve"> </w:t>
      </w:r>
      <w:proofErr w:type="spellStart"/>
      <w:r w:rsidR="00AB63FE" w:rsidRPr="00142284">
        <w:t>authorities</w:t>
      </w:r>
      <w:proofErr w:type="spellEnd"/>
      <w:r w:rsidR="00AB63FE" w:rsidRPr="00142284">
        <w:t xml:space="preserve"> alebo </w:t>
      </w:r>
      <w:proofErr w:type="spellStart"/>
      <w:r w:rsidR="00AB63FE" w:rsidRPr="00142284">
        <w:t>Councils</w:t>
      </w:r>
      <w:proofErr w:type="spellEnd"/>
      <w:r w:rsidR="00AB63FE" w:rsidRPr="00142284">
        <w:t xml:space="preserve">. </w:t>
      </w:r>
      <w:r w:rsidR="007B46FB" w:rsidRPr="00142284">
        <w:t>Tieto orgány sú zodpovedné za poskytovanie základných verejných služieb vrátane vzdelávania, sociálnej starostlivosti, údržby ciest, odpadového hospodárstva a územného plánovania.</w:t>
      </w:r>
      <w:bookmarkEnd w:id="7"/>
    </w:p>
  </w:footnote>
  <w:footnote w:id="30">
    <w:p w14:paraId="04265729" w14:textId="7D70C887" w:rsidR="00CD13EB" w:rsidRDefault="00CD13EB" w:rsidP="006129E8">
      <w:pPr>
        <w:pStyle w:val="Ipoznamkapodciarou"/>
      </w:pPr>
      <w:r>
        <w:rPr>
          <w:rStyle w:val="Odkaznapoznmkupodiarou"/>
        </w:rPr>
        <w:footnoteRef/>
      </w:r>
      <w:r w:rsidRPr="00142284">
        <w:t xml:space="preserve"> </w:t>
      </w:r>
      <w:r w:rsidR="00454D9A" w:rsidRPr="00454D9A">
        <w:t xml:space="preserve">SCOTTISH GOVERNMENT. </w:t>
      </w:r>
      <w:proofErr w:type="spellStart"/>
      <w:r w:rsidR="00454D9A" w:rsidRPr="00454D9A">
        <w:t>Standards</w:t>
      </w:r>
      <w:proofErr w:type="spellEnd"/>
      <w:r w:rsidR="00454D9A" w:rsidRPr="00454D9A">
        <w:t xml:space="preserve"> in </w:t>
      </w:r>
      <w:proofErr w:type="spellStart"/>
      <w:r w:rsidR="00454D9A" w:rsidRPr="00454D9A">
        <w:t>Scotland's</w:t>
      </w:r>
      <w:proofErr w:type="spellEnd"/>
      <w:r w:rsidR="00454D9A" w:rsidRPr="00454D9A">
        <w:t xml:space="preserve"> </w:t>
      </w:r>
      <w:proofErr w:type="spellStart"/>
      <w:r w:rsidR="00454D9A" w:rsidRPr="00454D9A">
        <w:t>Schools</w:t>
      </w:r>
      <w:proofErr w:type="spellEnd"/>
      <w:r w:rsidR="00454D9A" w:rsidRPr="00454D9A">
        <w:t xml:space="preserve"> etc. </w:t>
      </w:r>
      <w:proofErr w:type="spellStart"/>
      <w:r w:rsidR="00454D9A" w:rsidRPr="00454D9A">
        <w:t>Act</w:t>
      </w:r>
      <w:proofErr w:type="spellEnd"/>
      <w:r w:rsidR="00454D9A" w:rsidRPr="00454D9A">
        <w:t xml:space="preserve"> 2000: </w:t>
      </w:r>
      <w:proofErr w:type="spellStart"/>
      <w:r w:rsidR="00454D9A" w:rsidRPr="00454D9A">
        <w:t>statutory</w:t>
      </w:r>
      <w:proofErr w:type="spellEnd"/>
      <w:r w:rsidR="00454D9A" w:rsidRPr="00454D9A">
        <w:t xml:space="preserve"> </w:t>
      </w:r>
      <w:proofErr w:type="spellStart"/>
      <w:r w:rsidR="00454D9A" w:rsidRPr="00454D9A">
        <w:t>guidance</w:t>
      </w:r>
      <w:proofErr w:type="spellEnd"/>
      <w:r w:rsidR="00454D9A" w:rsidRPr="00454D9A">
        <w:t xml:space="preserve">. 2024. [online publikácia]. </w:t>
      </w:r>
      <w:proofErr w:type="spellStart"/>
      <w:r w:rsidR="00454D9A" w:rsidRPr="00454D9A">
        <w:t>Edinburgh</w:t>
      </w:r>
      <w:proofErr w:type="spellEnd"/>
      <w:r w:rsidR="00454D9A" w:rsidRPr="00454D9A">
        <w:t xml:space="preserve">. [cit. 2026-01-27]. ISBN 9781836012085, Dostupné na internete: </w:t>
      </w:r>
      <w:proofErr w:type="spellStart"/>
      <w:r w:rsidR="00454D9A" w:rsidRPr="00454D9A">
        <w:t>Standards</w:t>
      </w:r>
      <w:proofErr w:type="spellEnd"/>
      <w:r w:rsidR="00454D9A" w:rsidRPr="00454D9A">
        <w:t xml:space="preserve"> in </w:t>
      </w:r>
      <w:proofErr w:type="spellStart"/>
      <w:r w:rsidR="00454D9A" w:rsidRPr="00454D9A">
        <w:t>Scotland's</w:t>
      </w:r>
      <w:proofErr w:type="spellEnd"/>
      <w:r w:rsidR="00454D9A" w:rsidRPr="00454D9A">
        <w:t xml:space="preserve"> </w:t>
      </w:r>
      <w:proofErr w:type="spellStart"/>
      <w:r w:rsidR="00454D9A" w:rsidRPr="00454D9A">
        <w:t>Schools</w:t>
      </w:r>
      <w:proofErr w:type="spellEnd"/>
      <w:r w:rsidR="00454D9A" w:rsidRPr="00454D9A">
        <w:t xml:space="preserve"> etc. </w:t>
      </w:r>
      <w:proofErr w:type="spellStart"/>
      <w:r w:rsidR="00454D9A" w:rsidRPr="00454D9A">
        <w:t>Act</w:t>
      </w:r>
      <w:proofErr w:type="spellEnd"/>
      <w:r w:rsidR="00454D9A" w:rsidRPr="00454D9A">
        <w:t xml:space="preserve"> 2000: </w:t>
      </w:r>
      <w:proofErr w:type="spellStart"/>
      <w:r w:rsidR="00454D9A" w:rsidRPr="00454D9A">
        <w:t>statutory</w:t>
      </w:r>
      <w:proofErr w:type="spellEnd"/>
      <w:r w:rsidR="00454D9A" w:rsidRPr="00454D9A">
        <w:t xml:space="preserve"> </w:t>
      </w:r>
      <w:proofErr w:type="spellStart"/>
      <w:r w:rsidR="00454D9A" w:rsidRPr="00454D9A">
        <w:t>guidance</w:t>
      </w:r>
      <w:proofErr w:type="spellEnd"/>
      <w:r w:rsidR="00454D9A" w:rsidRPr="00454D9A">
        <w:t xml:space="preserve"> - </w:t>
      </w:r>
      <w:proofErr w:type="spellStart"/>
      <w:r w:rsidR="00454D9A" w:rsidRPr="00454D9A">
        <w:t>gov.scot</w:t>
      </w:r>
      <w:proofErr w:type="spellEnd"/>
      <w:r w:rsidR="00454D9A">
        <w:t xml:space="preserve"> </w:t>
      </w:r>
    </w:p>
  </w:footnote>
  <w:footnote w:id="31">
    <w:p w14:paraId="31ED22CB" w14:textId="061BA880" w:rsidR="00DD7619" w:rsidRDefault="00DD7619" w:rsidP="006129E8">
      <w:pPr>
        <w:pStyle w:val="Ipoznamkapodciarou"/>
      </w:pPr>
      <w:r>
        <w:rPr>
          <w:rStyle w:val="Odkaznapoznmkupodiarou"/>
        </w:rPr>
        <w:footnoteRef/>
      </w:r>
      <w:r w:rsidR="00454D9A">
        <w:t xml:space="preserve">HMIE. </w:t>
      </w:r>
      <w:proofErr w:type="spellStart"/>
      <w:r w:rsidR="00454D9A">
        <w:t>Inspection</w:t>
      </w:r>
      <w:proofErr w:type="spellEnd"/>
      <w:r w:rsidR="00454D9A">
        <w:t xml:space="preserve"> </w:t>
      </w:r>
      <w:proofErr w:type="spellStart"/>
      <w:r w:rsidR="00454D9A">
        <w:t>Frameworks</w:t>
      </w:r>
      <w:proofErr w:type="spellEnd"/>
      <w:r w:rsidR="00454D9A">
        <w:t xml:space="preserve">. </w:t>
      </w:r>
      <w:r w:rsidR="00454D9A" w:rsidRPr="000D1A2A">
        <w:t xml:space="preserve">[online]. </w:t>
      </w:r>
      <w:r w:rsidR="00454D9A">
        <w:t xml:space="preserve">2025. </w:t>
      </w:r>
      <w:r w:rsidR="00454D9A" w:rsidRPr="000D1A2A">
        <w:t>[cit. 2026-01-22]</w:t>
      </w:r>
      <w:r w:rsidR="00454D9A">
        <w:t xml:space="preserve">. </w:t>
      </w:r>
      <w:r w:rsidRPr="00142284">
        <w:t>Dostupné na:</w:t>
      </w:r>
      <w:r>
        <w:t xml:space="preserve"> </w:t>
      </w:r>
      <w:hyperlink r:id="rId23" w:history="1">
        <w:r w:rsidR="00CA29FB" w:rsidRPr="00BE1DA8">
          <w:rPr>
            <w:rStyle w:val="Hypertextovprepojenie"/>
          </w:rPr>
          <w:t>https://educationinspectorate.gov.scot/inspection-frameworks/?utm_source=chatgpt.com</w:t>
        </w:r>
      </w:hyperlink>
      <w:r>
        <w:t xml:space="preserve"> </w:t>
      </w:r>
    </w:p>
  </w:footnote>
  <w:footnote w:id="32">
    <w:p w14:paraId="41BA1914" w14:textId="7C874B31" w:rsidR="007A349E" w:rsidRDefault="007A349E">
      <w:pPr>
        <w:pStyle w:val="Textpoznmkypodiarou"/>
      </w:pPr>
    </w:p>
  </w:footnote>
  <w:footnote w:id="33">
    <w:p w14:paraId="0CA65B13" w14:textId="753F90D6" w:rsidR="00522B2E" w:rsidRDefault="00522B2E" w:rsidP="006129E8">
      <w:pPr>
        <w:pStyle w:val="Ipoznamkapodciarou"/>
      </w:pPr>
      <w:r>
        <w:rPr>
          <w:rStyle w:val="Odkaznapoznmkupodiarou"/>
        </w:rPr>
        <w:footnoteRef/>
      </w:r>
      <w:r>
        <w:t xml:space="preserve"> </w:t>
      </w:r>
      <w:r w:rsidR="0039421D" w:rsidRPr="0039421D">
        <w:t xml:space="preserve">SCOTTISH PARLIAMENT. </w:t>
      </w:r>
      <w:proofErr w:type="spellStart"/>
      <w:r w:rsidR="0039421D" w:rsidRPr="0039421D">
        <w:t>Education</w:t>
      </w:r>
      <w:proofErr w:type="spellEnd"/>
      <w:r w:rsidR="0039421D" w:rsidRPr="0039421D">
        <w:t xml:space="preserve"> (</w:t>
      </w:r>
      <w:proofErr w:type="spellStart"/>
      <w:r w:rsidR="0039421D" w:rsidRPr="0039421D">
        <w:t>Scotland</w:t>
      </w:r>
      <w:proofErr w:type="spellEnd"/>
      <w:r w:rsidR="0039421D" w:rsidRPr="0039421D">
        <w:t xml:space="preserve">) </w:t>
      </w:r>
      <w:proofErr w:type="spellStart"/>
      <w:r w:rsidR="0039421D" w:rsidRPr="0039421D">
        <w:t>Act</w:t>
      </w:r>
      <w:proofErr w:type="spellEnd"/>
      <w:r w:rsidR="0039421D" w:rsidRPr="0039421D">
        <w:t xml:space="preserve"> 2025,</w:t>
      </w:r>
      <w:r w:rsidR="0039421D">
        <w:t xml:space="preserve"> </w:t>
      </w:r>
      <w:r w:rsidR="0039421D" w:rsidRPr="0039421D">
        <w:t>[online]. Edinburgh.2025. 55 p. [cit. 2026-01-23]</w:t>
      </w:r>
      <w:r w:rsidR="002857F7">
        <w:t xml:space="preserve">. </w:t>
      </w:r>
      <w:r w:rsidR="0039421D" w:rsidRPr="0039421D">
        <w:t xml:space="preserve">Dostupné na internete </w:t>
      </w:r>
      <w:hyperlink r:id="rId24" w:history="1">
        <w:r w:rsidR="00C74465" w:rsidRPr="00BE1DA8">
          <w:rPr>
            <w:rStyle w:val="Hypertextovprepojenie"/>
          </w:rPr>
          <w:t>https://www.legislation.gov.uk/asp/2025/11/enacted/data.pdf</w:t>
        </w:r>
      </w:hyperlink>
      <w:r w:rsidR="00C74465">
        <w:t xml:space="preserve">, </w:t>
      </w:r>
    </w:p>
  </w:footnote>
  <w:footnote w:id="34">
    <w:p w14:paraId="340E12D2" w14:textId="7B1EA52D" w:rsidR="006B7967" w:rsidRPr="006B7967" w:rsidRDefault="006B7967" w:rsidP="006129E8">
      <w:pPr>
        <w:pStyle w:val="Ipoznamkapodciarou"/>
      </w:pPr>
      <w:r>
        <w:rPr>
          <w:rStyle w:val="Odkaznapoznmkupodiarou"/>
        </w:rPr>
        <w:footnoteRef/>
      </w:r>
      <w:r w:rsidR="00EA26C2">
        <w:t xml:space="preserve">HMIE. HM </w:t>
      </w:r>
      <w:proofErr w:type="spellStart"/>
      <w:r w:rsidR="00EA26C2">
        <w:t>Chief</w:t>
      </w:r>
      <w:proofErr w:type="spellEnd"/>
      <w:r w:rsidR="00EA26C2">
        <w:t xml:space="preserve"> </w:t>
      </w:r>
      <w:proofErr w:type="spellStart"/>
      <w:r w:rsidR="00EA26C2">
        <w:t>Inspection</w:t>
      </w:r>
      <w:proofErr w:type="spellEnd"/>
      <w:r w:rsidR="00EA26C2">
        <w:t xml:space="preserve"> </w:t>
      </w:r>
      <w:proofErr w:type="spellStart"/>
      <w:r w:rsidR="00EA26C2">
        <w:t>Reports</w:t>
      </w:r>
      <w:proofErr w:type="spellEnd"/>
      <w:r w:rsidR="00EA26C2">
        <w:t xml:space="preserve">. </w:t>
      </w:r>
      <w:r w:rsidR="00EA26C2" w:rsidRPr="0039421D">
        <w:t>[online].2025</w:t>
      </w:r>
      <w:r w:rsidR="00EA26C2">
        <w:t>.</w:t>
      </w:r>
      <w:r w:rsidR="00EA26C2" w:rsidRPr="0039421D">
        <w:t xml:space="preserve"> [cit. 2026-01-23]</w:t>
      </w:r>
      <w:r w:rsidR="002857F7">
        <w:t>.</w:t>
      </w:r>
      <w:r w:rsidR="00EA26C2">
        <w:t xml:space="preserve"> </w:t>
      </w:r>
      <w:r w:rsidR="00936825" w:rsidRPr="00936825">
        <w:t>Dostupné na</w:t>
      </w:r>
      <w:r w:rsidR="002857F7">
        <w:t xml:space="preserve"> internete</w:t>
      </w:r>
      <w:r w:rsidR="00936825" w:rsidRPr="00936825">
        <w:t>:</w:t>
      </w:r>
      <w:r w:rsidR="00936825">
        <w:t xml:space="preserve"> </w:t>
      </w:r>
      <w:hyperlink r:id="rId25" w:history="1">
        <w:r w:rsidR="00936825" w:rsidRPr="00BE1DA8">
          <w:rPr>
            <w:rStyle w:val="Hypertextovprepojenie"/>
          </w:rPr>
          <w:t>https://educationinspectorate.gov.scot/inspection-reports/hm-chief-inspector-reports/</w:t>
        </w:r>
      </w:hyperlink>
      <w:r>
        <w:t xml:space="preserve"> </w:t>
      </w:r>
    </w:p>
  </w:footnote>
  <w:footnote w:id="35">
    <w:p w14:paraId="39F3EF79" w14:textId="5E028B47" w:rsidR="00EA26C2" w:rsidRDefault="00F60F4D" w:rsidP="006129E8">
      <w:pPr>
        <w:pStyle w:val="Ipoznamkapodciarou"/>
      </w:pPr>
      <w:r>
        <w:rPr>
          <w:rStyle w:val="Odkaznapoznmkupodiarou"/>
        </w:rPr>
        <w:footnoteRef/>
      </w:r>
      <w:r>
        <w:t xml:space="preserve"> </w:t>
      </w:r>
      <w:r w:rsidR="00EA26C2" w:rsidRPr="0039421D">
        <w:t xml:space="preserve">SCOTTISH PARLIAMENT. </w:t>
      </w:r>
      <w:proofErr w:type="spellStart"/>
      <w:r w:rsidR="00EA26C2" w:rsidRPr="0039421D">
        <w:t>Education</w:t>
      </w:r>
      <w:proofErr w:type="spellEnd"/>
      <w:r w:rsidR="00EA26C2" w:rsidRPr="0039421D">
        <w:t xml:space="preserve"> (</w:t>
      </w:r>
      <w:proofErr w:type="spellStart"/>
      <w:r w:rsidR="00EA26C2" w:rsidRPr="0039421D">
        <w:t>Scotland</w:t>
      </w:r>
      <w:proofErr w:type="spellEnd"/>
      <w:r w:rsidR="00EA26C2" w:rsidRPr="0039421D">
        <w:t xml:space="preserve">) </w:t>
      </w:r>
      <w:proofErr w:type="spellStart"/>
      <w:r w:rsidR="00EA26C2" w:rsidRPr="0039421D">
        <w:t>Act</w:t>
      </w:r>
      <w:proofErr w:type="spellEnd"/>
      <w:r w:rsidR="00EA26C2" w:rsidRPr="0039421D">
        <w:t xml:space="preserve"> 2025,</w:t>
      </w:r>
      <w:r w:rsidR="00EA26C2">
        <w:t xml:space="preserve"> </w:t>
      </w:r>
      <w:r w:rsidR="00EA26C2" w:rsidRPr="0039421D">
        <w:t>[online]. Edinburgh.2025. 55 p. [cit. 2026-01-</w:t>
      </w:r>
      <w:r w:rsidR="00EA26C2">
        <w:t>16</w:t>
      </w:r>
      <w:r w:rsidR="00EA26C2" w:rsidRPr="0039421D">
        <w:t>]. Dostupné na internete</w:t>
      </w:r>
      <w:r w:rsidR="002857F7" w:rsidRPr="00936825">
        <w:t>:</w:t>
      </w:r>
      <w:r w:rsidR="00EA26C2" w:rsidRPr="0039421D">
        <w:t xml:space="preserve"> </w:t>
      </w:r>
      <w:hyperlink r:id="rId26" w:history="1">
        <w:r w:rsidR="00EA26C2" w:rsidRPr="00BE1DA8">
          <w:rPr>
            <w:rStyle w:val="Hypertextovprepojenie"/>
          </w:rPr>
          <w:t>https://www.legislation.gov.uk/asp/2025/11/enacted/data.pdf</w:t>
        </w:r>
      </w:hyperlink>
      <w:r w:rsidR="00EA26C2">
        <w:t xml:space="preserve">, </w:t>
      </w:r>
    </w:p>
    <w:p w14:paraId="49514F53" w14:textId="5E36B4B8" w:rsidR="00F60F4D" w:rsidRDefault="00F60F4D" w:rsidP="00142284">
      <w:pPr>
        <w:pStyle w:val="Iabctext"/>
      </w:pPr>
    </w:p>
  </w:footnote>
  <w:footnote w:id="36">
    <w:p w14:paraId="6F598327" w14:textId="52317B74" w:rsidR="003137EA" w:rsidRDefault="003137EA" w:rsidP="00FE2632">
      <w:pPr>
        <w:pStyle w:val="Textpoznmkypodiarou"/>
        <w:ind w:left="142" w:hanging="142"/>
      </w:pPr>
      <w:r>
        <w:rPr>
          <w:rStyle w:val="Odkaznapoznmkupodiarou"/>
        </w:rPr>
        <w:footnoteRef/>
      </w:r>
      <w:r w:rsidR="00852971">
        <w:t xml:space="preserve"> </w:t>
      </w:r>
      <w:r w:rsidR="00852971" w:rsidRPr="00EA26C2">
        <w:rPr>
          <w:rStyle w:val="IpoznamkapodciarouChar"/>
        </w:rPr>
        <w:t xml:space="preserve">SCOTTISH PARLIAMENT. </w:t>
      </w:r>
      <w:proofErr w:type="spellStart"/>
      <w:r w:rsidR="00852971" w:rsidRPr="00EA26C2">
        <w:rPr>
          <w:rStyle w:val="IpoznamkapodciarouChar"/>
        </w:rPr>
        <w:t>Public</w:t>
      </w:r>
      <w:proofErr w:type="spellEnd"/>
      <w:r w:rsidR="00852971" w:rsidRPr="00EA26C2">
        <w:rPr>
          <w:rStyle w:val="IpoznamkapodciarouChar"/>
        </w:rPr>
        <w:t xml:space="preserve"> Services </w:t>
      </w:r>
      <w:proofErr w:type="spellStart"/>
      <w:r w:rsidR="00852971" w:rsidRPr="00EA26C2">
        <w:rPr>
          <w:rStyle w:val="IpoznamkapodciarouChar"/>
        </w:rPr>
        <w:t>Reform</w:t>
      </w:r>
      <w:proofErr w:type="spellEnd"/>
      <w:r w:rsidR="00852971" w:rsidRPr="00EA26C2">
        <w:rPr>
          <w:rStyle w:val="IpoznamkapodciarouChar"/>
        </w:rPr>
        <w:t xml:space="preserve"> (</w:t>
      </w:r>
      <w:proofErr w:type="spellStart"/>
      <w:r w:rsidR="00852971" w:rsidRPr="00EA26C2">
        <w:rPr>
          <w:rStyle w:val="IpoznamkapodciarouChar"/>
        </w:rPr>
        <w:t>Scotland</w:t>
      </w:r>
      <w:proofErr w:type="spellEnd"/>
      <w:r w:rsidR="00852971" w:rsidRPr="00EA26C2">
        <w:rPr>
          <w:rStyle w:val="IpoznamkapodciarouChar"/>
        </w:rPr>
        <w:t xml:space="preserve">) </w:t>
      </w:r>
      <w:proofErr w:type="spellStart"/>
      <w:r w:rsidR="00852971" w:rsidRPr="00EA26C2">
        <w:rPr>
          <w:rStyle w:val="IpoznamkapodciarouChar"/>
        </w:rPr>
        <w:t>Act</w:t>
      </w:r>
      <w:proofErr w:type="spellEnd"/>
      <w:r w:rsidR="00852971" w:rsidRPr="00EA26C2">
        <w:rPr>
          <w:rStyle w:val="IpoznamkapodciarouChar"/>
        </w:rPr>
        <w:t xml:space="preserve">. [online]. Edinburgh.2010. 18 p. [cit. 2026-01-22]. Dostupné na internete </w:t>
      </w:r>
      <w:hyperlink r:id="rId27" w:history="1">
        <w:r w:rsidR="00852971" w:rsidRPr="00EA26C2">
          <w:rPr>
            <w:rStyle w:val="IpoznamkapodciarouChar"/>
          </w:rPr>
          <w:t>https://www.legislation.gov.uk/asp/2010/8/contents</w:t>
        </w:r>
      </w:hyperlink>
      <w:r w:rsidR="00852971" w:rsidRPr="00EA26C2">
        <w:rPr>
          <w:rStyle w:val="IpoznamkapodciarouChar"/>
        </w:rPr>
        <w:t xml:space="preserve"> </w:t>
      </w:r>
      <w:hyperlink r:id="rId28" w:history="1">
        <w:r w:rsidR="00852971" w:rsidRPr="00EA26C2">
          <w:rPr>
            <w:rStyle w:val="IpoznamkapodciarouChar"/>
          </w:rPr>
          <w:t>https://www.legislation.gov.uk/asp/2010/8/contents</w:t>
        </w:r>
      </w:hyperlink>
      <w:r>
        <w:t xml:space="preserve"> </w:t>
      </w:r>
    </w:p>
  </w:footnote>
  <w:footnote w:id="37">
    <w:p w14:paraId="2B2D2C62" w14:textId="6876BD4F" w:rsidR="00360A07" w:rsidRDefault="00360A07" w:rsidP="006129E8">
      <w:pPr>
        <w:pStyle w:val="Ipoznamkapodciarou"/>
      </w:pPr>
      <w:r>
        <w:rPr>
          <w:rStyle w:val="Odkaznapoznmkupodiarou"/>
        </w:rPr>
        <w:footnoteRef/>
      </w:r>
      <w:r>
        <w:t xml:space="preserve"> </w:t>
      </w:r>
      <w:r w:rsidR="00725A45">
        <w:t xml:space="preserve">SCOTTISH GOVERNMENT. National </w:t>
      </w:r>
      <w:proofErr w:type="spellStart"/>
      <w:r w:rsidR="00725A45">
        <w:t>Standardised</w:t>
      </w:r>
      <w:proofErr w:type="spellEnd"/>
      <w:r w:rsidR="00725A45">
        <w:t xml:space="preserve"> </w:t>
      </w:r>
      <w:proofErr w:type="spellStart"/>
      <w:r w:rsidR="00725A45">
        <w:t>Assessment</w:t>
      </w:r>
      <w:proofErr w:type="spellEnd"/>
      <w:r w:rsidR="00725A45">
        <w:t xml:space="preserve"> </w:t>
      </w:r>
      <w:proofErr w:type="spellStart"/>
      <w:r w:rsidR="00725A45">
        <w:t>for</w:t>
      </w:r>
      <w:proofErr w:type="spellEnd"/>
      <w:r w:rsidR="00725A45">
        <w:t xml:space="preserve"> </w:t>
      </w:r>
      <w:proofErr w:type="spellStart"/>
      <w:r w:rsidR="00725A45">
        <w:t>Scotland</w:t>
      </w:r>
      <w:proofErr w:type="spellEnd"/>
      <w:r w:rsidR="00725A45">
        <w:t xml:space="preserve">. </w:t>
      </w:r>
      <w:r w:rsidR="00725A45" w:rsidRPr="00725A45">
        <w:t>[</w:t>
      </w:r>
      <w:r w:rsidR="00725A45">
        <w:t>online</w:t>
      </w:r>
      <w:r w:rsidR="00725A45" w:rsidRPr="00725A45">
        <w:t>]. 20</w:t>
      </w:r>
      <w:r w:rsidR="00725A45">
        <w:t>25</w:t>
      </w:r>
      <w:r w:rsidR="00725A45" w:rsidRPr="00725A45">
        <w:t>. [cit. 2026</w:t>
      </w:r>
      <w:r w:rsidR="00C666D8">
        <w:t>-</w:t>
      </w:r>
      <w:r w:rsidR="00725A45" w:rsidRPr="00725A45">
        <w:t>01</w:t>
      </w:r>
      <w:r w:rsidR="00C666D8">
        <w:t>-</w:t>
      </w:r>
      <w:r w:rsidR="00725A45" w:rsidRPr="00725A45">
        <w:t xml:space="preserve">28]. </w:t>
      </w:r>
      <w:r w:rsidRPr="00737903">
        <w:t xml:space="preserve">Dostupné na: </w:t>
      </w:r>
      <w:hyperlink r:id="rId29" w:history="1">
        <w:r w:rsidRPr="00BE1DA8">
          <w:rPr>
            <w:rStyle w:val="Hypertextovprepojenie"/>
          </w:rPr>
          <w:t>https://standardisedassessment.gov.scot/</w:t>
        </w:r>
      </w:hyperlink>
      <w:r>
        <w:t xml:space="preserve"> </w:t>
      </w:r>
    </w:p>
  </w:footnote>
  <w:footnote w:id="38">
    <w:p w14:paraId="744C4977" w14:textId="0C7AE983" w:rsidR="00174027" w:rsidRDefault="00174027" w:rsidP="006129E8">
      <w:pPr>
        <w:pStyle w:val="Ipoznamkapodciarou"/>
      </w:pPr>
      <w:r>
        <w:rPr>
          <w:rStyle w:val="Odkaznapoznmkupodiarou"/>
        </w:rPr>
        <w:footnoteRef/>
      </w:r>
      <w:r>
        <w:t xml:space="preserve"> </w:t>
      </w:r>
      <w:proofErr w:type="spellStart"/>
      <w:r w:rsidR="009649E1" w:rsidRPr="009649E1">
        <w:t>Qualifications</w:t>
      </w:r>
      <w:proofErr w:type="spellEnd"/>
      <w:r w:rsidR="009649E1" w:rsidRPr="009649E1">
        <w:t xml:space="preserve"> </w:t>
      </w:r>
      <w:proofErr w:type="spellStart"/>
      <w:r w:rsidR="009649E1" w:rsidRPr="009649E1">
        <w:t>Scotland</w:t>
      </w:r>
      <w:proofErr w:type="spellEnd"/>
      <w:r w:rsidR="009649E1" w:rsidRPr="009649E1">
        <w:t xml:space="preserve"> je škótska národná certifikačná inštitúcia, ktorá bola zriadená s cieľom navrhovať, poskytovať a reformovať kvalifikácie pre študentov a pedagógov v celej krajine.</w:t>
      </w:r>
    </w:p>
  </w:footnote>
  <w:footnote w:id="39">
    <w:p w14:paraId="15FEBB09" w14:textId="1C182CC9" w:rsidR="00360A07" w:rsidRDefault="00360A07" w:rsidP="006129E8">
      <w:pPr>
        <w:pStyle w:val="Ipoznamkapodciarou"/>
      </w:pPr>
      <w:r>
        <w:rPr>
          <w:rStyle w:val="Odkaznapoznmkupodiarou"/>
        </w:rPr>
        <w:footnoteRef/>
      </w:r>
      <w:r>
        <w:t xml:space="preserve"> </w:t>
      </w:r>
      <w:r w:rsidR="00725A45">
        <w:t xml:space="preserve">QUALIFICATIONS SCOTLAND. National </w:t>
      </w:r>
      <w:proofErr w:type="spellStart"/>
      <w:r w:rsidR="00725A45">
        <w:t>qualifications</w:t>
      </w:r>
      <w:proofErr w:type="spellEnd"/>
      <w:r w:rsidR="00725A45">
        <w:t xml:space="preserve"> </w:t>
      </w:r>
      <w:proofErr w:type="spellStart"/>
      <w:r w:rsidR="00725A45">
        <w:t>explained</w:t>
      </w:r>
      <w:proofErr w:type="spellEnd"/>
      <w:r w:rsidR="00725A45">
        <w:t xml:space="preserve">. </w:t>
      </w:r>
      <w:r w:rsidR="00725A45" w:rsidRPr="00725A45">
        <w:t>20</w:t>
      </w:r>
      <w:r w:rsidR="00725A45">
        <w:t>25</w:t>
      </w:r>
      <w:r w:rsidR="00725A45" w:rsidRPr="00725A45">
        <w:t>.</w:t>
      </w:r>
      <w:r w:rsidR="00725A45">
        <w:t xml:space="preserve"> </w:t>
      </w:r>
      <w:r w:rsidR="00725A45" w:rsidRPr="00725A45">
        <w:t>[cit. 2026</w:t>
      </w:r>
      <w:r w:rsidR="00C666D8">
        <w:t>-</w:t>
      </w:r>
      <w:r w:rsidR="00725A45" w:rsidRPr="00725A45">
        <w:t>01</w:t>
      </w:r>
      <w:r w:rsidR="00C666D8">
        <w:t>-</w:t>
      </w:r>
      <w:r w:rsidR="00725A45" w:rsidRPr="00725A45">
        <w:t xml:space="preserve">28]. </w:t>
      </w:r>
      <w:r w:rsidRPr="00737903">
        <w:t>Dostupné na:</w:t>
      </w:r>
      <w:r>
        <w:t xml:space="preserve"> </w:t>
      </w:r>
      <w:hyperlink r:id="rId30" w:history="1">
        <w:r w:rsidRPr="00BE1DA8">
          <w:rPr>
            <w:rStyle w:val="Hypertextovprepojenie"/>
          </w:rPr>
          <w:t>https://www.sqa.org.uk/sqa/97077.html</w:t>
        </w:r>
      </w:hyperlink>
      <w:r>
        <w:t xml:space="preserve"> </w:t>
      </w:r>
    </w:p>
  </w:footnote>
  <w:footnote w:id="40">
    <w:p w14:paraId="1FB3BA18" w14:textId="1B17FC86" w:rsidR="00372657" w:rsidRDefault="00372657" w:rsidP="006129E8">
      <w:pPr>
        <w:pStyle w:val="Ipoznamkapodciarou"/>
      </w:pPr>
      <w:r>
        <w:rPr>
          <w:rStyle w:val="Odkaznapoznmkupodiarou"/>
        </w:rPr>
        <w:footnoteRef/>
      </w:r>
      <w:r w:rsidR="006D7B1D">
        <w:t xml:space="preserve">HMIE. </w:t>
      </w:r>
      <w:proofErr w:type="spellStart"/>
      <w:r w:rsidR="006D7B1D">
        <w:t>How</w:t>
      </w:r>
      <w:proofErr w:type="spellEnd"/>
      <w:r w:rsidR="006D7B1D">
        <w:t xml:space="preserve"> do </w:t>
      </w:r>
      <w:proofErr w:type="spellStart"/>
      <w:r w:rsidR="006D7B1D">
        <w:t>we</w:t>
      </w:r>
      <w:proofErr w:type="spellEnd"/>
      <w:r w:rsidR="006D7B1D">
        <w:t xml:space="preserve"> </w:t>
      </w:r>
      <w:proofErr w:type="spellStart"/>
      <w:r w:rsidR="006D7B1D">
        <w:t>inspect</w:t>
      </w:r>
      <w:proofErr w:type="spellEnd"/>
      <w:r w:rsidR="006D7B1D">
        <w:t xml:space="preserve">. </w:t>
      </w:r>
      <w:r w:rsidR="006D7B1D" w:rsidRPr="00725A45">
        <w:t>[</w:t>
      </w:r>
      <w:r w:rsidR="006D7B1D">
        <w:t>online</w:t>
      </w:r>
      <w:r w:rsidR="006D7B1D" w:rsidRPr="00725A45">
        <w:t>]. 20</w:t>
      </w:r>
      <w:r w:rsidR="006D7B1D">
        <w:t>25</w:t>
      </w:r>
      <w:r w:rsidR="006D7B1D" w:rsidRPr="00725A45">
        <w:t>. [cit. 2026</w:t>
      </w:r>
      <w:r w:rsidR="0084670C">
        <w:t>-</w:t>
      </w:r>
      <w:r w:rsidR="006D7B1D" w:rsidRPr="00725A45">
        <w:t>01</w:t>
      </w:r>
      <w:r w:rsidR="0084670C">
        <w:t>-</w:t>
      </w:r>
      <w:r w:rsidR="006D7B1D" w:rsidRPr="00725A45">
        <w:t xml:space="preserve">28]. </w:t>
      </w:r>
      <w:r w:rsidRPr="00142284">
        <w:t>Dostupné na</w:t>
      </w:r>
      <w:r w:rsidR="0084670C">
        <w:t xml:space="preserve"> internete</w:t>
      </w:r>
      <w:r w:rsidRPr="00142284">
        <w:t>:</w:t>
      </w:r>
      <w:r>
        <w:t xml:space="preserve"> </w:t>
      </w:r>
      <w:hyperlink r:id="rId31" w:history="1">
        <w:r w:rsidRPr="00BE1DA8">
          <w:rPr>
            <w:rStyle w:val="Hypertextovprepojenie"/>
          </w:rPr>
          <w:t>https://educationinspectorate.gov.scot/inspection-frameworks/standards-and-evaluation-framework/07-how-often-do-we-inspect/</w:t>
        </w:r>
      </w:hyperlink>
      <w:r>
        <w:t xml:space="preserve"> </w:t>
      </w:r>
    </w:p>
  </w:footnote>
  <w:footnote w:id="41">
    <w:p w14:paraId="10E14809" w14:textId="795FF774" w:rsidR="00D27824" w:rsidRPr="00EE1DE6" w:rsidRDefault="00D27824" w:rsidP="006129E8">
      <w:pPr>
        <w:pStyle w:val="Ipoznamkapodciarou"/>
        <w:rPr>
          <w:rStyle w:val="IpoznamkapodciarouChar"/>
        </w:rPr>
      </w:pPr>
      <w:r>
        <w:rPr>
          <w:rStyle w:val="Odkaznapoznmkupodiarou"/>
        </w:rPr>
        <w:footnoteRef/>
      </w:r>
      <w:r>
        <w:t xml:space="preserve"> </w:t>
      </w:r>
      <w:r w:rsidR="00F471EF">
        <w:rPr>
          <w:noProof/>
        </w:rPr>
        <w:t xml:space="preserve">SCOTTISH </w:t>
      </w:r>
      <w:r w:rsidR="00F471EF" w:rsidRPr="00EE1DE6">
        <w:t xml:space="preserve">GOVERNMENT. </w:t>
      </w:r>
      <w:proofErr w:type="spellStart"/>
      <w:r w:rsidR="00F471EF" w:rsidRPr="00EE1DE6">
        <w:t>Standards</w:t>
      </w:r>
      <w:proofErr w:type="spellEnd"/>
      <w:r w:rsidR="00F471EF" w:rsidRPr="00EE1DE6">
        <w:t xml:space="preserve"> in </w:t>
      </w:r>
      <w:proofErr w:type="spellStart"/>
      <w:r w:rsidR="00F471EF" w:rsidRPr="00EE1DE6">
        <w:t>Scotland's</w:t>
      </w:r>
      <w:proofErr w:type="spellEnd"/>
      <w:r w:rsidR="00F471EF" w:rsidRPr="00EE1DE6">
        <w:t xml:space="preserve"> </w:t>
      </w:r>
      <w:proofErr w:type="spellStart"/>
      <w:r w:rsidR="00F471EF" w:rsidRPr="00EE1DE6">
        <w:t>Schools</w:t>
      </w:r>
      <w:proofErr w:type="spellEnd"/>
      <w:r w:rsidR="00F471EF" w:rsidRPr="00EE1DE6">
        <w:t xml:space="preserve"> etc. </w:t>
      </w:r>
      <w:proofErr w:type="spellStart"/>
      <w:r w:rsidR="00F471EF" w:rsidRPr="00EE1DE6">
        <w:t>Act</w:t>
      </w:r>
      <w:proofErr w:type="spellEnd"/>
      <w:r w:rsidR="00F471EF" w:rsidRPr="00EE1DE6">
        <w:t xml:space="preserve"> 2000: </w:t>
      </w:r>
      <w:proofErr w:type="spellStart"/>
      <w:r w:rsidR="00F471EF" w:rsidRPr="00EE1DE6">
        <w:t>statutory</w:t>
      </w:r>
      <w:proofErr w:type="spellEnd"/>
      <w:r w:rsidR="00F471EF" w:rsidRPr="00EE1DE6">
        <w:t xml:space="preserve"> </w:t>
      </w:r>
      <w:proofErr w:type="spellStart"/>
      <w:r w:rsidR="00F471EF" w:rsidRPr="00EE1DE6">
        <w:t>guidance</w:t>
      </w:r>
      <w:proofErr w:type="spellEnd"/>
      <w:r w:rsidR="00F471EF" w:rsidRPr="00EE1DE6">
        <w:t xml:space="preserve">. 2024. [online publikácia]. </w:t>
      </w:r>
      <w:proofErr w:type="spellStart"/>
      <w:r w:rsidR="00F471EF" w:rsidRPr="00EE1DE6">
        <w:t>Edinburgh</w:t>
      </w:r>
      <w:proofErr w:type="spellEnd"/>
      <w:r w:rsidR="00F471EF" w:rsidRPr="00EE1DE6">
        <w:t xml:space="preserve">. [cit. 2026-01-27]. ISBN 9781836012085, Dostupné na internete: </w:t>
      </w:r>
      <w:hyperlink r:id="rId32" w:history="1">
        <w:proofErr w:type="spellStart"/>
        <w:r w:rsidR="00F471EF" w:rsidRPr="00EE1DE6">
          <w:rPr>
            <w:rStyle w:val="Hypertextovprepojenie"/>
            <w:color w:val="auto"/>
            <w:u w:val="none"/>
          </w:rPr>
          <w:t>Standards</w:t>
        </w:r>
        <w:proofErr w:type="spellEnd"/>
        <w:r w:rsidR="00F471EF" w:rsidRPr="00EE1DE6">
          <w:rPr>
            <w:rStyle w:val="Hypertextovprepojenie"/>
            <w:color w:val="auto"/>
            <w:u w:val="none"/>
          </w:rPr>
          <w:t xml:space="preserve"> in </w:t>
        </w:r>
        <w:proofErr w:type="spellStart"/>
        <w:r w:rsidR="00F471EF" w:rsidRPr="00EE1DE6">
          <w:rPr>
            <w:rStyle w:val="Hypertextovprepojenie"/>
            <w:color w:val="auto"/>
            <w:u w:val="none"/>
          </w:rPr>
          <w:t>Scotland's</w:t>
        </w:r>
        <w:proofErr w:type="spellEnd"/>
        <w:r w:rsidR="00F471EF" w:rsidRPr="00EE1DE6">
          <w:rPr>
            <w:rStyle w:val="Hypertextovprepojenie"/>
            <w:color w:val="auto"/>
            <w:u w:val="none"/>
          </w:rPr>
          <w:t xml:space="preserve"> </w:t>
        </w:r>
        <w:proofErr w:type="spellStart"/>
        <w:r w:rsidR="00F471EF" w:rsidRPr="00EE1DE6">
          <w:rPr>
            <w:rStyle w:val="Hypertextovprepojenie"/>
            <w:color w:val="auto"/>
            <w:u w:val="none"/>
          </w:rPr>
          <w:t>Schools</w:t>
        </w:r>
        <w:proofErr w:type="spellEnd"/>
        <w:r w:rsidR="00F471EF" w:rsidRPr="00EE1DE6">
          <w:rPr>
            <w:rStyle w:val="Hypertextovprepojenie"/>
            <w:color w:val="auto"/>
            <w:u w:val="none"/>
          </w:rPr>
          <w:t xml:space="preserve"> etc. </w:t>
        </w:r>
        <w:proofErr w:type="spellStart"/>
        <w:r w:rsidR="00F471EF" w:rsidRPr="00EE1DE6">
          <w:rPr>
            <w:rStyle w:val="Hypertextovprepojenie"/>
            <w:color w:val="auto"/>
            <w:u w:val="none"/>
          </w:rPr>
          <w:t>Act</w:t>
        </w:r>
        <w:proofErr w:type="spellEnd"/>
        <w:r w:rsidR="00F471EF" w:rsidRPr="00EE1DE6">
          <w:rPr>
            <w:rStyle w:val="Hypertextovprepojenie"/>
            <w:color w:val="auto"/>
            <w:u w:val="none"/>
          </w:rPr>
          <w:t xml:space="preserve"> 2000: </w:t>
        </w:r>
        <w:proofErr w:type="spellStart"/>
        <w:r w:rsidR="00F471EF" w:rsidRPr="00EE1DE6">
          <w:rPr>
            <w:rStyle w:val="Hypertextovprepojenie"/>
            <w:color w:val="auto"/>
            <w:u w:val="none"/>
          </w:rPr>
          <w:t>statutory</w:t>
        </w:r>
        <w:proofErr w:type="spellEnd"/>
        <w:r w:rsidR="00F471EF" w:rsidRPr="00EE1DE6">
          <w:rPr>
            <w:rStyle w:val="Hypertextovprepojenie"/>
            <w:color w:val="auto"/>
            <w:u w:val="none"/>
          </w:rPr>
          <w:t xml:space="preserve"> </w:t>
        </w:r>
        <w:proofErr w:type="spellStart"/>
        <w:r w:rsidR="00F471EF" w:rsidRPr="00EE1DE6">
          <w:rPr>
            <w:rStyle w:val="Hypertextovprepojenie"/>
            <w:color w:val="auto"/>
            <w:u w:val="none"/>
          </w:rPr>
          <w:t>guidance</w:t>
        </w:r>
        <w:proofErr w:type="spellEnd"/>
        <w:r w:rsidR="00F471EF" w:rsidRPr="00EE1DE6">
          <w:rPr>
            <w:rStyle w:val="Hypertextovprepojenie"/>
            <w:color w:val="auto"/>
            <w:u w:val="none"/>
          </w:rPr>
          <w:t xml:space="preserve"> - </w:t>
        </w:r>
        <w:proofErr w:type="spellStart"/>
        <w:r w:rsidR="00F471EF" w:rsidRPr="00EE1DE6">
          <w:rPr>
            <w:rStyle w:val="Hypertextovprepojenie"/>
            <w:color w:val="auto"/>
            <w:u w:val="none"/>
          </w:rPr>
          <w:t>gov.scot</w:t>
        </w:r>
        <w:proofErr w:type="spellEnd"/>
      </w:hyperlink>
      <w:r w:rsidR="00EE1DE6">
        <w:t xml:space="preserve">, </w:t>
      </w:r>
    </w:p>
  </w:footnote>
  <w:footnote w:id="42">
    <w:p w14:paraId="3FCDE1E3" w14:textId="76AC242A" w:rsidR="0061635A" w:rsidRPr="0061635A" w:rsidRDefault="0061635A" w:rsidP="006129E8">
      <w:pPr>
        <w:pStyle w:val="Ipoznamkapodciarou"/>
      </w:pPr>
      <w:r>
        <w:rPr>
          <w:rStyle w:val="Odkaznapoznmkupodiarou"/>
        </w:rPr>
        <w:footnoteRef/>
      </w:r>
      <w:r>
        <w:t xml:space="preserve"> </w:t>
      </w:r>
      <w:r w:rsidRPr="0061635A">
        <w:t xml:space="preserve">Viď príloha č. </w:t>
      </w:r>
      <w:r w:rsidR="00857062">
        <w:t>9. Správa o štandarde a kvalite školy a Plán zlepšovania školy.</w:t>
      </w:r>
    </w:p>
  </w:footnote>
  <w:footnote w:id="43">
    <w:p w14:paraId="4EE3C4BC" w14:textId="38D77ECB" w:rsidR="00AC5FE2" w:rsidRPr="0061635A" w:rsidRDefault="00AC5FE2" w:rsidP="006129E8">
      <w:pPr>
        <w:pStyle w:val="Ipoznamkapodciarou"/>
      </w:pPr>
      <w:r w:rsidRPr="0061635A">
        <w:rPr>
          <w:rStyle w:val="Odkaznapoznmkupodiarou"/>
        </w:rPr>
        <w:footnoteRef/>
      </w:r>
      <w:r w:rsidRPr="0061635A">
        <w:t xml:space="preserve"> </w:t>
      </w:r>
      <w:r w:rsidR="00780A6E" w:rsidRPr="0061635A">
        <w:t xml:space="preserve">EDUCATION SCOTLAND. </w:t>
      </w:r>
      <w:proofErr w:type="spellStart"/>
      <w:r w:rsidR="00780A6E" w:rsidRPr="0061635A">
        <w:t>How</w:t>
      </w:r>
      <w:proofErr w:type="spellEnd"/>
      <w:r w:rsidR="00780A6E" w:rsidRPr="0061635A">
        <w:t xml:space="preserve"> </w:t>
      </w:r>
      <w:proofErr w:type="spellStart"/>
      <w:r w:rsidR="00780A6E" w:rsidRPr="0061635A">
        <w:t>good</w:t>
      </w:r>
      <w:proofErr w:type="spellEnd"/>
      <w:r w:rsidR="00780A6E" w:rsidRPr="0061635A">
        <w:t xml:space="preserve"> </w:t>
      </w:r>
      <w:proofErr w:type="spellStart"/>
      <w:r w:rsidR="00780A6E" w:rsidRPr="0061635A">
        <w:t>is</w:t>
      </w:r>
      <w:proofErr w:type="spellEnd"/>
      <w:r w:rsidR="00780A6E" w:rsidRPr="0061635A">
        <w:t xml:space="preserve"> </w:t>
      </w:r>
      <w:proofErr w:type="spellStart"/>
      <w:r w:rsidR="00780A6E" w:rsidRPr="0061635A">
        <w:t>our</w:t>
      </w:r>
      <w:proofErr w:type="spellEnd"/>
      <w:r w:rsidR="00780A6E" w:rsidRPr="0061635A">
        <w:t xml:space="preserve"> </w:t>
      </w:r>
      <w:proofErr w:type="spellStart"/>
      <w:r w:rsidR="00780A6E" w:rsidRPr="0061635A">
        <w:t>school</w:t>
      </w:r>
      <w:proofErr w:type="spellEnd"/>
      <w:r w:rsidR="00780A6E" w:rsidRPr="0061635A">
        <w:t xml:space="preserve">? 4th </w:t>
      </w:r>
      <w:proofErr w:type="spellStart"/>
      <w:r w:rsidR="00780A6E" w:rsidRPr="0061635A">
        <w:t>edition</w:t>
      </w:r>
      <w:proofErr w:type="spellEnd"/>
      <w:r w:rsidR="00780A6E" w:rsidRPr="0061635A">
        <w:t xml:space="preserve">. [elektronický dokument]. </w:t>
      </w:r>
      <w:proofErr w:type="spellStart"/>
      <w:r w:rsidR="00780A6E" w:rsidRPr="0061635A">
        <w:t>Livingston</w:t>
      </w:r>
      <w:proofErr w:type="spellEnd"/>
      <w:r w:rsidR="00780A6E" w:rsidRPr="0061635A">
        <w:t>, 2015. 72 p. [cit. 2026</w:t>
      </w:r>
      <w:r w:rsidR="00952361">
        <w:t>-</w:t>
      </w:r>
      <w:r w:rsidR="00780A6E" w:rsidRPr="0061635A">
        <w:t>01</w:t>
      </w:r>
      <w:r w:rsidR="00952361">
        <w:t>-</w:t>
      </w:r>
      <w:r w:rsidR="00780A6E" w:rsidRPr="0061635A">
        <w:t>28]. Dostupné na internete: https://educationinspectorate.gov.scot/media/v5sh3dqt/frwk2_hgios4.pdf, ISBN: 978-0-7053-1889-1,</w:t>
      </w:r>
    </w:p>
  </w:footnote>
  <w:footnote w:id="44">
    <w:p w14:paraId="68BBE257" w14:textId="6B4E3AE0" w:rsidR="00AC3694" w:rsidRPr="0061635A" w:rsidRDefault="00AC3694" w:rsidP="006129E8">
      <w:pPr>
        <w:pStyle w:val="Ipoznamkapodciarou"/>
      </w:pPr>
      <w:r w:rsidRPr="0061635A">
        <w:rPr>
          <w:rStyle w:val="Odkaznapoznmkupodiarou"/>
        </w:rPr>
        <w:footnoteRef/>
      </w:r>
      <w:r w:rsidRPr="0061635A">
        <w:t xml:space="preserve"> Pre podrobný popis jednotlivých </w:t>
      </w:r>
      <w:r w:rsidR="00882355">
        <w:t>indikátor</w:t>
      </w:r>
      <w:r w:rsidRPr="0061635A">
        <w:t>ov kvality viď príloh</w:t>
      </w:r>
      <w:r w:rsidR="00E05685" w:rsidRPr="0061635A">
        <w:t>a</w:t>
      </w:r>
      <w:r w:rsidRPr="0061635A">
        <w:t xml:space="preserve"> č. </w:t>
      </w:r>
      <w:r w:rsidR="00E05685" w:rsidRPr="0061635A">
        <w:t>1</w:t>
      </w:r>
      <w:r w:rsidR="00E00D02">
        <w:t>2</w:t>
      </w:r>
      <w:r w:rsidR="00E05685" w:rsidRPr="0061635A">
        <w:t xml:space="preserve"> Kritériá hodnotenia škôl a školských zariadení v</w:t>
      </w:r>
      <w:r w:rsidR="00551EE0">
        <w:t> </w:t>
      </w:r>
      <w:r w:rsidR="00E05685" w:rsidRPr="0061635A">
        <w:t>Škótsku</w:t>
      </w:r>
      <w:r w:rsidR="00551EE0">
        <w:t xml:space="preserve"> </w:t>
      </w:r>
      <w:r w:rsidR="000C504B" w:rsidRPr="0061635A">
        <w:t>a</w:t>
      </w:r>
      <w:r w:rsidR="00E05685" w:rsidRPr="0061635A">
        <w:t> príloha č. 1</w:t>
      </w:r>
      <w:r w:rsidR="00E00D02">
        <w:t>3</w:t>
      </w:r>
      <w:r w:rsidR="00E05685" w:rsidRPr="0061635A">
        <w:t xml:space="preserve"> Kritériá hodnotenia materských škôl v</w:t>
      </w:r>
      <w:r w:rsidR="002A633E">
        <w:t> </w:t>
      </w:r>
      <w:r w:rsidR="00E05685" w:rsidRPr="0061635A">
        <w:t>Škótsku</w:t>
      </w:r>
      <w:r w:rsidR="002A633E">
        <w:t xml:space="preserve">. </w:t>
      </w:r>
    </w:p>
  </w:footnote>
  <w:footnote w:id="45">
    <w:p w14:paraId="457E1828" w14:textId="2AFEBF9E" w:rsidR="00D33484" w:rsidRDefault="00D33484" w:rsidP="00372FEF">
      <w:pPr>
        <w:pStyle w:val="Textpoznmkypodiarou"/>
        <w:ind w:left="142" w:hanging="142"/>
      </w:pPr>
      <w:r>
        <w:rPr>
          <w:rStyle w:val="Odkaznapoznmkupodiarou"/>
        </w:rPr>
        <w:footnoteRef/>
      </w:r>
      <w:r>
        <w:t xml:space="preserve"> </w:t>
      </w:r>
      <w:r w:rsidR="006963B9">
        <w:t xml:space="preserve">SCOTTISH GOVERNMENT. National </w:t>
      </w:r>
      <w:proofErr w:type="spellStart"/>
      <w:r w:rsidR="006963B9">
        <w:t>Standardised</w:t>
      </w:r>
      <w:proofErr w:type="spellEnd"/>
      <w:r w:rsidR="006963B9">
        <w:t xml:space="preserve"> </w:t>
      </w:r>
      <w:proofErr w:type="spellStart"/>
      <w:r w:rsidR="006963B9">
        <w:t>Assessment</w:t>
      </w:r>
      <w:proofErr w:type="spellEnd"/>
      <w:r w:rsidR="006963B9">
        <w:t xml:space="preserve"> </w:t>
      </w:r>
      <w:proofErr w:type="spellStart"/>
      <w:r w:rsidR="006963B9">
        <w:t>for</w:t>
      </w:r>
      <w:proofErr w:type="spellEnd"/>
      <w:r w:rsidR="006963B9">
        <w:t xml:space="preserve"> </w:t>
      </w:r>
      <w:proofErr w:type="spellStart"/>
      <w:r w:rsidR="006963B9">
        <w:t>Scotland</w:t>
      </w:r>
      <w:proofErr w:type="spellEnd"/>
      <w:r w:rsidR="006963B9">
        <w:t xml:space="preserve">. </w:t>
      </w:r>
      <w:r w:rsidR="006963B9" w:rsidRPr="00725A45">
        <w:t>[</w:t>
      </w:r>
      <w:r w:rsidR="006963B9">
        <w:t>online</w:t>
      </w:r>
      <w:r w:rsidR="006963B9" w:rsidRPr="00725A45">
        <w:t>]. 20</w:t>
      </w:r>
      <w:r w:rsidR="006963B9">
        <w:t>25</w:t>
      </w:r>
      <w:r w:rsidR="006963B9" w:rsidRPr="00725A45">
        <w:t>.. [cit. 2026</w:t>
      </w:r>
      <w:r w:rsidR="00952361">
        <w:t>-</w:t>
      </w:r>
      <w:r w:rsidR="006963B9" w:rsidRPr="00725A45">
        <w:t>01</w:t>
      </w:r>
      <w:r w:rsidR="00952361">
        <w:t>-</w:t>
      </w:r>
      <w:r w:rsidR="006963B9" w:rsidRPr="00725A45">
        <w:t xml:space="preserve">28]. </w:t>
      </w:r>
      <w:r w:rsidR="006963B9" w:rsidRPr="00737903">
        <w:t xml:space="preserve">Dostupné na: </w:t>
      </w:r>
      <w:hyperlink r:id="rId33" w:history="1">
        <w:r w:rsidR="006963B9" w:rsidRPr="00BE1DA8">
          <w:rPr>
            <w:rStyle w:val="Hypertextovprepojenie"/>
          </w:rPr>
          <w:t>https://standardisedassessment.gov.scot/</w:t>
        </w:r>
      </w:hyperlink>
    </w:p>
  </w:footnote>
  <w:footnote w:id="46">
    <w:p w14:paraId="4183F973" w14:textId="31D0B2B5" w:rsidR="009D0559" w:rsidRDefault="009D0559" w:rsidP="006129E8">
      <w:pPr>
        <w:pStyle w:val="Ipoznamkapodciarou"/>
      </w:pPr>
      <w:r>
        <w:rPr>
          <w:rStyle w:val="Odkaznapoznmkupodiarou"/>
        </w:rPr>
        <w:footnoteRef/>
      </w:r>
      <w:r>
        <w:t xml:space="preserve"> </w:t>
      </w:r>
      <w:proofErr w:type="spellStart"/>
      <w:r w:rsidRPr="00737903">
        <w:t>Self</w:t>
      </w:r>
      <w:proofErr w:type="spellEnd"/>
      <w:r w:rsidRPr="00737903">
        <w:t xml:space="preserve"> </w:t>
      </w:r>
      <w:proofErr w:type="spellStart"/>
      <w:r w:rsidRPr="00737903">
        <w:t>evaluation</w:t>
      </w:r>
      <w:proofErr w:type="spellEnd"/>
      <w:r w:rsidRPr="00737903">
        <w:t xml:space="preserve"> </w:t>
      </w:r>
      <w:proofErr w:type="spellStart"/>
      <w:r w:rsidRPr="00737903">
        <w:t>document</w:t>
      </w:r>
      <w:proofErr w:type="spellEnd"/>
      <w:r w:rsidRPr="00737903">
        <w:t xml:space="preserve">. Príklad </w:t>
      </w:r>
      <w:proofErr w:type="spellStart"/>
      <w:r w:rsidRPr="00737903">
        <w:t>autoevalvačného</w:t>
      </w:r>
      <w:proofErr w:type="spellEnd"/>
      <w:r w:rsidRPr="00737903">
        <w:t xml:space="preserve"> dokumentu základnej školy</w:t>
      </w:r>
      <w:r w:rsidR="009C4492">
        <w:t>. Dostupné na</w:t>
      </w:r>
      <w:r w:rsidR="00540551">
        <w:t xml:space="preserve"> internete</w:t>
      </w:r>
      <w:r w:rsidR="009C4492">
        <w:t xml:space="preserve">: </w:t>
      </w:r>
      <w:hyperlink r:id="rId34" w:history="1">
        <w:r w:rsidR="009C4492" w:rsidRPr="00BE1DA8">
          <w:rPr>
            <w:rStyle w:val="Hypertextovprepojenie"/>
          </w:rPr>
          <w:t>https://blogs.glowscotland.org.uk/pk/public/collaceps/uploads/sites/6627/2022/10/26072459/Collace-Self-Evaluation.pdf</w:t>
        </w:r>
      </w:hyperlink>
      <w:r>
        <w:t xml:space="preserve"> </w:t>
      </w:r>
    </w:p>
  </w:footnote>
  <w:footnote w:id="47">
    <w:p w14:paraId="2971F90E" w14:textId="00E4D918" w:rsidR="00AA538B" w:rsidRDefault="00AA538B" w:rsidP="006129E8">
      <w:pPr>
        <w:pStyle w:val="Ipoznamkapodciarou"/>
      </w:pPr>
      <w:r>
        <w:rPr>
          <w:rStyle w:val="Odkaznapoznmkupodiarou"/>
        </w:rPr>
        <w:footnoteRef/>
      </w:r>
      <w:r>
        <w:t xml:space="preserve"> </w:t>
      </w:r>
      <w:r w:rsidR="001165F6" w:rsidRPr="00737903">
        <w:t xml:space="preserve">STACS. </w:t>
      </w:r>
      <w:proofErr w:type="spellStart"/>
      <w:r w:rsidR="001165F6" w:rsidRPr="00737903">
        <w:t>Scottish</w:t>
      </w:r>
      <w:proofErr w:type="spellEnd"/>
      <w:r w:rsidR="001165F6" w:rsidRPr="00737903">
        <w:t xml:space="preserve"> </w:t>
      </w:r>
      <w:proofErr w:type="spellStart"/>
      <w:r w:rsidR="001165F6" w:rsidRPr="00737903">
        <w:t>Teachers</w:t>
      </w:r>
      <w:proofErr w:type="spellEnd"/>
      <w:r w:rsidR="001165F6" w:rsidRPr="00737903">
        <w:t xml:space="preserve"> </w:t>
      </w:r>
      <w:proofErr w:type="spellStart"/>
      <w:r w:rsidR="001165F6" w:rsidRPr="00737903">
        <w:t>Advancing</w:t>
      </w:r>
      <w:proofErr w:type="spellEnd"/>
      <w:r w:rsidR="001165F6" w:rsidRPr="00737903">
        <w:t xml:space="preserve"> </w:t>
      </w:r>
      <w:proofErr w:type="spellStart"/>
      <w:r w:rsidR="001165F6" w:rsidRPr="00737903">
        <w:t>Computing</w:t>
      </w:r>
      <w:proofErr w:type="spellEnd"/>
      <w:r w:rsidR="001165F6" w:rsidRPr="00737903">
        <w:t xml:space="preserve"> </w:t>
      </w:r>
      <w:proofErr w:type="spellStart"/>
      <w:r w:rsidR="001165F6" w:rsidRPr="00737903">
        <w:t>Science</w:t>
      </w:r>
      <w:proofErr w:type="spellEnd"/>
      <w:r w:rsidR="006963B9">
        <w:t>.</w:t>
      </w:r>
      <w:r w:rsidR="006963B9" w:rsidRPr="00287A17">
        <w:t xml:space="preserve"> </w:t>
      </w:r>
      <w:r w:rsidR="006963B9" w:rsidRPr="00780A6E">
        <w:t>[</w:t>
      </w:r>
      <w:r w:rsidR="006963B9">
        <w:t>online</w:t>
      </w:r>
      <w:r w:rsidR="006963B9" w:rsidRPr="00287A17">
        <w:t>].</w:t>
      </w:r>
      <w:r w:rsidR="006963B9">
        <w:t xml:space="preserve"> </w:t>
      </w:r>
      <w:r w:rsidR="006963B9" w:rsidRPr="00287A17">
        <w:t>20</w:t>
      </w:r>
      <w:r w:rsidR="006963B9">
        <w:t>25</w:t>
      </w:r>
      <w:r w:rsidR="006963B9" w:rsidRPr="00287A17">
        <w:t>. [cit. 2026</w:t>
      </w:r>
      <w:r w:rsidR="00540551">
        <w:t>-</w:t>
      </w:r>
      <w:r w:rsidR="006963B9" w:rsidRPr="00287A17">
        <w:t>01</w:t>
      </w:r>
      <w:r w:rsidR="00540551">
        <w:t>-</w:t>
      </w:r>
      <w:r w:rsidR="006963B9" w:rsidRPr="00287A17">
        <w:t>28].</w:t>
      </w:r>
      <w:r w:rsidR="006963B9">
        <w:t xml:space="preserve"> </w:t>
      </w:r>
      <w:r w:rsidR="006963B9" w:rsidRPr="001C28BC">
        <w:t>Dostupn</w:t>
      </w:r>
      <w:r w:rsidR="006963B9">
        <w:t xml:space="preserve">é na internete: </w:t>
      </w:r>
      <w:r w:rsidR="001165F6" w:rsidRPr="00737903">
        <w:t xml:space="preserve"> </w:t>
      </w:r>
      <w:r w:rsidR="006963B9">
        <w:t xml:space="preserve">Dostupné na internete.: </w:t>
      </w:r>
      <w:hyperlink r:id="rId35" w:history="1">
        <w:r w:rsidR="006963B9" w:rsidRPr="00BE1DA8">
          <w:rPr>
            <w:rStyle w:val="Hypertextovprepojenie"/>
          </w:rPr>
          <w:t>https://dot.scot/stories/12348/</w:t>
        </w:r>
      </w:hyperlink>
      <w:r>
        <w:t xml:space="preserve"> </w:t>
      </w:r>
    </w:p>
  </w:footnote>
  <w:footnote w:id="48">
    <w:p w14:paraId="4323481B" w14:textId="6F8DC6A1" w:rsidR="008E34E8" w:rsidRPr="005C41B2" w:rsidRDefault="008E34E8" w:rsidP="006129E8">
      <w:pPr>
        <w:pStyle w:val="Ipoznamkapodciarou"/>
      </w:pPr>
      <w:r>
        <w:rPr>
          <w:rStyle w:val="Odkaznapoznmkupodiarou"/>
        </w:rPr>
        <w:footnoteRef/>
      </w:r>
      <w:r w:rsidR="009C4492">
        <w:rPr>
          <w:bCs/>
        </w:rPr>
        <w:t xml:space="preserve"> </w:t>
      </w:r>
      <w:proofErr w:type="spellStart"/>
      <w:r w:rsidR="001165F6" w:rsidRPr="00737903">
        <w:rPr>
          <w:bCs/>
        </w:rPr>
        <w:t>INSIGHT</w:t>
      </w:r>
      <w:r w:rsidR="009C4492">
        <w:rPr>
          <w:bCs/>
        </w:rPr>
        <w:t>.P</w:t>
      </w:r>
      <w:r w:rsidR="001165F6" w:rsidRPr="00737903">
        <w:rPr>
          <w:bCs/>
        </w:rPr>
        <w:t>latforma</w:t>
      </w:r>
      <w:proofErr w:type="spellEnd"/>
      <w:r w:rsidR="001165F6" w:rsidRPr="00737903">
        <w:rPr>
          <w:bCs/>
        </w:rPr>
        <w:t>:</w:t>
      </w:r>
      <w:r w:rsidR="009C4492" w:rsidRPr="009C4492">
        <w:t xml:space="preserve"> </w:t>
      </w:r>
      <w:r w:rsidR="009C4492" w:rsidRPr="00780A6E">
        <w:t>[</w:t>
      </w:r>
      <w:r w:rsidR="009C4492">
        <w:t>online</w:t>
      </w:r>
      <w:r w:rsidR="009C4492" w:rsidRPr="00287A17">
        <w:t>].</w:t>
      </w:r>
      <w:r w:rsidR="009C4492">
        <w:t xml:space="preserve"> </w:t>
      </w:r>
      <w:r w:rsidR="009C4492" w:rsidRPr="00287A17">
        <w:t>20</w:t>
      </w:r>
      <w:r w:rsidR="009C4492">
        <w:t>25</w:t>
      </w:r>
      <w:r w:rsidR="009C4492" w:rsidRPr="00287A17">
        <w:t>. [cit. 2026</w:t>
      </w:r>
      <w:r w:rsidR="00540551">
        <w:t>-</w:t>
      </w:r>
      <w:r w:rsidR="009C4492" w:rsidRPr="00287A17">
        <w:t>01</w:t>
      </w:r>
      <w:r w:rsidR="00540551">
        <w:t>-</w:t>
      </w:r>
      <w:r w:rsidR="009C4492" w:rsidRPr="00287A17">
        <w:t>28].</w:t>
      </w:r>
      <w:r w:rsidR="009C4492">
        <w:t xml:space="preserve"> </w:t>
      </w:r>
      <w:r w:rsidR="009C4492" w:rsidRPr="001C28BC">
        <w:t>Dostupn</w:t>
      </w:r>
      <w:r w:rsidR="009C4492">
        <w:t>é na internete</w:t>
      </w:r>
      <w:r w:rsidR="001165F6">
        <w:t xml:space="preserve"> </w:t>
      </w:r>
      <w:hyperlink r:id="rId36" w:history="1">
        <w:r w:rsidR="00BE2D41" w:rsidRPr="00BE1DA8">
          <w:rPr>
            <w:rStyle w:val="Hypertextovprepojenie"/>
            <w:rFonts w:ascii="Times New Roman" w:hAnsi="Times New Roman"/>
          </w:rPr>
          <w:t>https://uk.insight.com/en_GB/what-we-do/public-sector/scotland.html?srsltid=AfmBOopQH0NGAeoVqbZtgqIrdgFCKldDBGlcxGvgxRSO8qiFEDH_78AZ</w:t>
        </w:r>
      </w:hyperlink>
      <w:r w:rsidRPr="005C41B2">
        <w:rPr>
          <w:rStyle w:val="Hypertextovprepojenie"/>
          <w:rFonts w:ascii="Times New Roman" w:hAnsi="Times New Roman"/>
        </w:rPr>
        <w:t xml:space="preserve"> </w:t>
      </w:r>
      <w:r w:rsidR="00AA538B" w:rsidRPr="005C41B2">
        <w:rPr>
          <w:rStyle w:val="Hypertextovprepojenie"/>
          <w:rFonts w:ascii="Times New Roman" w:hAnsi="Times New Roman"/>
        </w:rPr>
        <w:t xml:space="preserve">, </w:t>
      </w:r>
      <w:hyperlink r:id="rId37" w:history="1">
        <w:r w:rsidR="001165F6" w:rsidRPr="00BE1DA8">
          <w:rPr>
            <w:rStyle w:val="Hypertextovprepojenie"/>
            <w:rFonts w:ascii="Times New Roman" w:hAnsi="Times New Roman"/>
          </w:rPr>
          <w:t>http://www.scotland.gov.uk/Topics/Education/Schools/curriculum/seniorphasebenchmarking</w:t>
        </w:r>
      </w:hyperlink>
      <w:r w:rsidR="00AA538B">
        <w:t xml:space="preserve"> </w:t>
      </w:r>
    </w:p>
  </w:footnote>
  <w:footnote w:id="49">
    <w:p w14:paraId="4DC6FFE8" w14:textId="40BDBF2B" w:rsidR="005C41B2" w:rsidRPr="002F1B00" w:rsidRDefault="005C41B2" w:rsidP="005520E5">
      <w:pPr>
        <w:pStyle w:val="Itext"/>
        <w:ind w:left="142" w:hanging="142"/>
        <w:rPr>
          <w:lang w:val="de-DE"/>
        </w:rPr>
      </w:pPr>
      <w:r>
        <w:rPr>
          <w:rStyle w:val="Odkaznapoznmkupodiarou"/>
        </w:rPr>
        <w:footnoteRef/>
      </w:r>
      <w:r>
        <w:t xml:space="preserve"> </w:t>
      </w:r>
      <w:r w:rsidR="00BB4786" w:rsidRPr="00BB4786">
        <w:rPr>
          <w:rStyle w:val="IpoznamkapodciarouChar"/>
          <w:rFonts w:eastAsiaTheme="minorHAnsi"/>
        </w:rPr>
        <w:t xml:space="preserve">European Commission/EACEA/Eurydice, [online]. 2015. Assuring Quality in Education: Policies And Approaches to School Evaluation in Europe. Eurydice Report. Luxembourg: Publications Office of the European Union. ISBN 978-92-9201-655-5 (PDF) [cit. 2026-01-29]. </w:t>
      </w:r>
      <w:r w:rsidR="00BB4786" w:rsidRPr="002F1B00">
        <w:rPr>
          <w:rStyle w:val="IpoznamkapodciarouChar"/>
          <w:rFonts w:eastAsiaTheme="minorHAnsi"/>
          <w:lang w:val="de-DE"/>
        </w:rPr>
        <w:t xml:space="preserve">Dostupné na internete: </w:t>
      </w:r>
      <w:r w:rsidR="00BB4786">
        <w:fldChar w:fldCharType="begin"/>
      </w:r>
      <w:r w:rsidR="00BB4786" w:rsidRPr="00474777">
        <w:rPr>
          <w:lang w:val="de-DE"/>
        </w:rPr>
        <w:instrText>HYPERLINK "https://op.europa.eu/en/publication-detail/-/publication/4a2443a7-7bac-11e5-9fae-01aa75ed71a1/language-en"</w:instrText>
      </w:r>
      <w:r w:rsidR="00BB4786">
        <w:fldChar w:fldCharType="separate"/>
      </w:r>
      <w:r w:rsidR="00BB4786" w:rsidRPr="002F1B00">
        <w:rPr>
          <w:rStyle w:val="IpoznamkapodciarouChar"/>
          <w:rFonts w:eastAsiaTheme="minorHAnsi"/>
          <w:lang w:val="de-DE"/>
        </w:rPr>
        <w:t>https://op.europa.eu/en/publication-detail/-/publication/4a2443a7-7bac-11e5-9fae-01aa75ed71a1/language-en</w:t>
      </w:r>
      <w:r w:rsidR="00BB4786">
        <w:fldChar w:fldCharType="end"/>
      </w:r>
      <w:r w:rsidR="00BB4786" w:rsidRPr="002F1B00">
        <w:rPr>
          <w:rStyle w:val="IpoznamkapodciarouChar"/>
          <w:rFonts w:eastAsiaTheme="minorHAnsi"/>
          <w:lang w:val="de-DE"/>
        </w:rPr>
        <w:t>, s. 180-184.</w:t>
      </w:r>
    </w:p>
  </w:footnote>
  <w:footnote w:id="50">
    <w:p w14:paraId="35F537D2" w14:textId="6C265521" w:rsidR="00AA538B" w:rsidRPr="002F1B00" w:rsidRDefault="00AA538B" w:rsidP="005520E5">
      <w:pPr>
        <w:pStyle w:val="Itext"/>
        <w:ind w:left="142" w:hanging="142"/>
        <w:rPr>
          <w:rStyle w:val="IpoznamkapodciarouChar"/>
          <w:rFonts w:eastAsiaTheme="minorHAnsi"/>
          <w:lang w:val="de-DE"/>
        </w:rPr>
      </w:pPr>
      <w:r>
        <w:rPr>
          <w:rStyle w:val="Odkaznapoznmkupodiarou"/>
        </w:rPr>
        <w:footnoteRef/>
      </w:r>
      <w:r>
        <w:t xml:space="preserve"> </w:t>
      </w:r>
      <w:r w:rsidR="00BB4786" w:rsidRPr="00BB4786">
        <w:rPr>
          <w:rStyle w:val="IpoznamkapodciarouChar"/>
          <w:rFonts w:eastAsiaTheme="minorHAnsi"/>
        </w:rPr>
        <w:t xml:space="preserve">European Commission/EACEA/Eurydice, [online]. 2015. Assuring Quality in Education: Policies And Approaches to School Evaluation in Europe. Eurydice Report. Luxembourg: Publications Office of the European Union. ISBN 978-92-9201-655-5 (PDF) [cit. 2026-01-29]. </w:t>
      </w:r>
      <w:r w:rsidR="00BB4786" w:rsidRPr="002F1B00">
        <w:rPr>
          <w:rStyle w:val="IpoznamkapodciarouChar"/>
          <w:rFonts w:eastAsiaTheme="minorHAnsi"/>
          <w:lang w:val="de-DE"/>
        </w:rPr>
        <w:t xml:space="preserve">Dostupné na internete: </w:t>
      </w:r>
      <w:r w:rsidR="00BB4786">
        <w:fldChar w:fldCharType="begin"/>
      </w:r>
      <w:r w:rsidR="00BB4786" w:rsidRPr="00474777">
        <w:rPr>
          <w:lang w:val="de-DE"/>
        </w:rPr>
        <w:instrText>HYPERLINK "https://op.europa.eu/en/publication-detail/-/publication/4a2443a7-7bac-11e5-9fae-01aa75ed71a1/language-en"</w:instrText>
      </w:r>
      <w:r w:rsidR="00BB4786">
        <w:fldChar w:fldCharType="separate"/>
      </w:r>
      <w:r w:rsidR="00BB4786" w:rsidRPr="002F1B00">
        <w:rPr>
          <w:rStyle w:val="IpoznamkapodciarouChar"/>
          <w:rFonts w:eastAsiaTheme="minorHAnsi"/>
          <w:lang w:val="de-DE"/>
        </w:rPr>
        <w:t>https://op.europa.eu/en/publication-detail/-/publication/4a2443a7-7bac-11e5-9fae-01aa75ed71a1/language-en</w:t>
      </w:r>
      <w:r w:rsidR="00BB4786">
        <w:fldChar w:fldCharType="end"/>
      </w:r>
      <w:r w:rsidR="00BB4786" w:rsidRPr="002F1B00">
        <w:rPr>
          <w:rStyle w:val="IpoznamkapodciarouChar"/>
          <w:rFonts w:eastAsiaTheme="minorHAnsi"/>
          <w:lang w:val="de-DE"/>
        </w:rPr>
        <w:t>, s. 180-184.</w:t>
      </w:r>
    </w:p>
  </w:footnote>
  <w:footnote w:id="51">
    <w:p w14:paraId="6CA4FC31" w14:textId="12F30C07" w:rsidR="001049F1" w:rsidRDefault="001049F1" w:rsidP="005520E5">
      <w:pPr>
        <w:pStyle w:val="Textpoznmkypodiarou"/>
        <w:ind w:left="142" w:hanging="142"/>
      </w:pPr>
      <w:r>
        <w:rPr>
          <w:rStyle w:val="Odkaznapoznmkupodiarou"/>
        </w:rPr>
        <w:footnoteRef/>
      </w:r>
      <w:r>
        <w:t xml:space="preserve"> </w:t>
      </w:r>
      <w:r w:rsidR="008B0D8B">
        <w:t xml:space="preserve">TWINKL. </w:t>
      </w:r>
      <w:proofErr w:type="spellStart"/>
      <w:r w:rsidR="008B0D8B">
        <w:t>Questionnaires</w:t>
      </w:r>
      <w:proofErr w:type="spellEnd"/>
      <w:r w:rsidR="008B0D8B">
        <w:t xml:space="preserve"> </w:t>
      </w:r>
      <w:proofErr w:type="spellStart"/>
      <w:r w:rsidR="008B0D8B">
        <w:t>for</w:t>
      </w:r>
      <w:proofErr w:type="spellEnd"/>
      <w:r w:rsidR="008B0D8B">
        <w:t xml:space="preserve"> </w:t>
      </w:r>
      <w:proofErr w:type="spellStart"/>
      <w:r w:rsidR="008B0D8B">
        <w:t>self-evaluation</w:t>
      </w:r>
      <w:proofErr w:type="spellEnd"/>
      <w:r w:rsidR="008B0D8B">
        <w:t xml:space="preserve">. </w:t>
      </w:r>
      <w:r w:rsidR="008B0D8B" w:rsidRPr="00BB4786">
        <w:rPr>
          <w:rStyle w:val="IpoznamkapodciarouChar"/>
        </w:rPr>
        <w:t>[online]. 20</w:t>
      </w:r>
      <w:r w:rsidR="008B0D8B">
        <w:rPr>
          <w:rStyle w:val="IpoznamkapodciarouChar"/>
        </w:rPr>
        <w:t>25</w:t>
      </w:r>
      <w:r w:rsidR="008B0D8B" w:rsidRPr="00BB4786">
        <w:rPr>
          <w:rStyle w:val="IpoznamkapodciarouChar"/>
        </w:rPr>
        <w:t xml:space="preserve">. [cit. 2026-01-29]. </w:t>
      </w:r>
      <w:r w:rsidRPr="00737903">
        <w:rPr>
          <w:rFonts w:ascii="Aptos Narrow" w:hAnsi="Aptos Narrow"/>
        </w:rPr>
        <w:t>Dotazníky dostupné na</w:t>
      </w:r>
      <w:r>
        <w:t xml:space="preserve">: </w:t>
      </w:r>
      <w:hyperlink r:id="rId38" w:history="1">
        <w:r w:rsidR="003E3B37" w:rsidRPr="00BE1DA8">
          <w:rPr>
            <w:rStyle w:val="Hypertextovprepojenie"/>
          </w:rPr>
          <w:t>https://www.twinkl.com/blog/scotland-empowering-learners-through-self-evaluation</w:t>
        </w:r>
      </w:hyperlink>
      <w:r>
        <w:t xml:space="preserve"> </w:t>
      </w:r>
    </w:p>
  </w:footnote>
  <w:footnote w:id="52">
    <w:p w14:paraId="0A469267" w14:textId="2C8C008D" w:rsidR="005F6E03" w:rsidRPr="00CF0750" w:rsidRDefault="005F6E03" w:rsidP="002825D2">
      <w:pPr>
        <w:pStyle w:val="Textpoznmkypodiarou"/>
        <w:ind w:left="142" w:hanging="142"/>
        <w:rPr>
          <w:rFonts w:ascii="Aptos Narrow" w:hAnsi="Aptos Narrow"/>
        </w:rPr>
      </w:pPr>
      <w:r>
        <w:rPr>
          <w:rStyle w:val="Odkaznapoznmkupodiarou"/>
        </w:rPr>
        <w:footnoteRef/>
      </w:r>
      <w:r>
        <w:t xml:space="preserve"> </w:t>
      </w:r>
      <w:r w:rsidR="008B0D8B">
        <w:t xml:space="preserve">LNCT. </w:t>
      </w:r>
      <w:proofErr w:type="spellStart"/>
      <w:r w:rsidR="008B0D8B">
        <w:t>Implementing</w:t>
      </w:r>
      <w:proofErr w:type="spellEnd"/>
      <w:r w:rsidR="008B0D8B">
        <w:t xml:space="preserve"> a </w:t>
      </w:r>
      <w:proofErr w:type="spellStart"/>
      <w:r w:rsidR="008B0D8B">
        <w:t>teaching</w:t>
      </w:r>
      <w:proofErr w:type="spellEnd"/>
      <w:r w:rsidR="008B0D8B">
        <w:t xml:space="preserve"> </w:t>
      </w:r>
      <w:proofErr w:type="spellStart"/>
      <w:r w:rsidR="008B0D8B">
        <w:t>profession</w:t>
      </w:r>
      <w:proofErr w:type="spellEnd"/>
      <w:r w:rsidR="008B0D8B">
        <w:t xml:space="preserve"> </w:t>
      </w:r>
      <w:proofErr w:type="spellStart"/>
      <w:r w:rsidR="008B0D8B">
        <w:t>for</w:t>
      </w:r>
      <w:proofErr w:type="spellEnd"/>
      <w:r w:rsidR="008B0D8B">
        <w:t xml:space="preserve"> 21st </w:t>
      </w:r>
      <w:proofErr w:type="spellStart"/>
      <w:r w:rsidR="008B0D8B">
        <w:t>century</w:t>
      </w:r>
      <w:proofErr w:type="spellEnd"/>
      <w:r w:rsidR="008B0D8B">
        <w:t xml:space="preserve">. </w:t>
      </w:r>
      <w:r w:rsidR="008B0D8B" w:rsidRPr="00BB4786">
        <w:rPr>
          <w:rStyle w:val="IpoznamkapodciarouChar"/>
        </w:rPr>
        <w:t>[online]. 20</w:t>
      </w:r>
      <w:r w:rsidR="008B0D8B">
        <w:rPr>
          <w:rStyle w:val="IpoznamkapodciarouChar"/>
        </w:rPr>
        <w:t>21</w:t>
      </w:r>
      <w:r w:rsidR="008B0D8B" w:rsidRPr="00BB4786">
        <w:rPr>
          <w:rStyle w:val="IpoznamkapodciarouChar"/>
        </w:rPr>
        <w:t xml:space="preserve">. [cit. 2026-01-29]. </w:t>
      </w:r>
      <w:hyperlink r:id="rId39" w:history="1">
        <w:r w:rsidR="002825D2" w:rsidRPr="00C73901">
          <w:rPr>
            <w:rStyle w:val="Hypertextovprepojenie"/>
            <w:rFonts w:ascii="Aptos Narrow" w:hAnsi="Aptos Narrow"/>
          </w:rPr>
          <w:t>https://www.eis.org.uk/Content/Glasgow/images/LNCT8.pdf</w:t>
        </w:r>
      </w:hyperlink>
      <w:r w:rsidRPr="00CF0750">
        <w:rPr>
          <w:rFonts w:ascii="Aptos Narrow" w:hAnsi="Aptos Narrow"/>
        </w:rPr>
        <w:t xml:space="preserve"> </w:t>
      </w:r>
    </w:p>
  </w:footnote>
  <w:footnote w:id="53">
    <w:p w14:paraId="3618EC55" w14:textId="6FAD2B5F" w:rsidR="00CF0750" w:rsidRDefault="00CF0750" w:rsidP="002825D2">
      <w:pPr>
        <w:pStyle w:val="Textpoznmkypodiarou"/>
        <w:ind w:left="142" w:hanging="142"/>
      </w:pPr>
      <w:r w:rsidRPr="00CF0750">
        <w:rPr>
          <w:rStyle w:val="Odkaznapoznmkupodiarou"/>
          <w:rFonts w:ascii="Aptos Narrow" w:hAnsi="Aptos Narrow"/>
        </w:rPr>
        <w:footnoteRef/>
      </w:r>
      <w:r w:rsidRPr="00CF0750">
        <w:rPr>
          <w:rFonts w:ascii="Aptos Narrow" w:hAnsi="Aptos Narrow"/>
        </w:rPr>
        <w:t xml:space="preserve"> Dotazník hodnotenia žiakov</w:t>
      </w:r>
      <w:r>
        <w:rPr>
          <w:rFonts w:ascii="Aptos Narrow" w:hAnsi="Aptos Narrow"/>
        </w:rPr>
        <w:t xml:space="preserve">, viď príloha č. 10 </w:t>
      </w:r>
      <w:r w:rsidRPr="00CF0750">
        <w:rPr>
          <w:rFonts w:ascii="Aptos Narrow" w:hAnsi="Aptos Narrow"/>
        </w:rPr>
        <w:t xml:space="preserve">Dotazník hodnotenia žiakov (pri </w:t>
      </w:r>
      <w:proofErr w:type="spellStart"/>
      <w:r w:rsidRPr="00CF0750">
        <w:rPr>
          <w:rFonts w:ascii="Aptos Narrow" w:hAnsi="Aptos Narrow"/>
        </w:rPr>
        <w:t>autoevalvácii</w:t>
      </w:r>
      <w:proofErr w:type="spellEnd"/>
      <w:r w:rsidRPr="00CF0750">
        <w:rPr>
          <w:rFonts w:ascii="Aptos Narrow" w:hAnsi="Aptos Narrow"/>
        </w:rPr>
        <w:t xml:space="preserve">), </w:t>
      </w:r>
      <w:proofErr w:type="spellStart"/>
      <w:r w:rsidRPr="00CF0750">
        <w:rPr>
          <w:rFonts w:ascii="Aptos Narrow" w:hAnsi="Aptos Narrow"/>
        </w:rPr>
        <w:t>How</w:t>
      </w:r>
      <w:proofErr w:type="spellEnd"/>
      <w:r w:rsidRPr="00CF0750">
        <w:rPr>
          <w:rFonts w:ascii="Aptos Narrow" w:hAnsi="Aptos Narrow"/>
        </w:rPr>
        <w:t xml:space="preserve"> </w:t>
      </w:r>
      <w:proofErr w:type="spellStart"/>
      <w:r w:rsidRPr="00CF0750">
        <w:rPr>
          <w:rFonts w:ascii="Aptos Narrow" w:hAnsi="Aptos Narrow"/>
        </w:rPr>
        <w:t>Good</w:t>
      </w:r>
      <w:proofErr w:type="spellEnd"/>
      <w:r w:rsidRPr="00CF0750">
        <w:rPr>
          <w:rFonts w:ascii="Aptos Narrow" w:hAnsi="Aptos Narrow"/>
        </w:rPr>
        <w:t xml:space="preserve"> </w:t>
      </w:r>
      <w:proofErr w:type="spellStart"/>
      <w:r w:rsidRPr="00CF0750">
        <w:rPr>
          <w:rFonts w:ascii="Aptos Narrow" w:hAnsi="Aptos Narrow"/>
        </w:rPr>
        <w:t>is</w:t>
      </w:r>
      <w:proofErr w:type="spellEnd"/>
      <w:r w:rsidRPr="00CF0750">
        <w:rPr>
          <w:rFonts w:ascii="Aptos Narrow" w:hAnsi="Aptos Narrow"/>
        </w:rPr>
        <w:t xml:space="preserve"> OUR School (HGIOS 4) </w:t>
      </w:r>
      <w:proofErr w:type="spellStart"/>
      <w:r w:rsidRPr="00CF0750">
        <w:rPr>
          <w:rFonts w:ascii="Aptos Narrow" w:hAnsi="Aptos Narrow"/>
        </w:rPr>
        <w:t>Learners</w:t>
      </w:r>
      <w:proofErr w:type="spellEnd"/>
      <w:r w:rsidRPr="00CF0750">
        <w:rPr>
          <w:rFonts w:ascii="Aptos Narrow" w:hAnsi="Aptos Narrow"/>
        </w:rPr>
        <w:t xml:space="preserve">' </w:t>
      </w:r>
      <w:proofErr w:type="spellStart"/>
      <w:r w:rsidRPr="00CF0750">
        <w:rPr>
          <w:rFonts w:ascii="Aptos Narrow" w:hAnsi="Aptos Narrow"/>
        </w:rPr>
        <w:t>Evaluation</w:t>
      </w:r>
      <w:proofErr w:type="spellEnd"/>
      <w:r w:rsidRPr="00CF0750">
        <w:rPr>
          <w:rFonts w:ascii="Aptos Narrow" w:hAnsi="Aptos Narrow"/>
        </w:rPr>
        <w:t xml:space="preserve"> </w:t>
      </w:r>
      <w:proofErr w:type="spellStart"/>
      <w:r w:rsidRPr="00CF0750">
        <w:rPr>
          <w:rFonts w:ascii="Aptos Narrow" w:hAnsi="Aptos Narrow"/>
        </w:rPr>
        <w:t>Template</w:t>
      </w:r>
      <w:proofErr w:type="spellEnd"/>
      <w:r>
        <w:rPr>
          <w:rFonts w:ascii="Aptos Narrow" w:hAnsi="Aptos Narrow"/>
        </w:rPr>
        <w:t xml:space="preserve">, príloha č. 11 Dotazník pre rodičov. </w:t>
      </w:r>
    </w:p>
  </w:footnote>
  <w:footnote w:id="54">
    <w:p w14:paraId="196EF100" w14:textId="49DA56DF" w:rsidR="006B308E" w:rsidRDefault="006B308E">
      <w:pPr>
        <w:pStyle w:val="Textpoznmkypodiarou"/>
      </w:pPr>
      <w:r>
        <w:rPr>
          <w:rStyle w:val="Odkaznapoznmkupodiarou"/>
        </w:rPr>
        <w:footnoteRef/>
      </w:r>
      <w:r>
        <w:t xml:space="preserve"> </w:t>
      </w:r>
      <w:r w:rsidR="008B0D8B">
        <w:t xml:space="preserve">TWINKLE. HGIOS 4 </w:t>
      </w:r>
      <w:proofErr w:type="spellStart"/>
      <w:r w:rsidR="008B0D8B">
        <w:t>Three-year</w:t>
      </w:r>
      <w:proofErr w:type="spellEnd"/>
      <w:r w:rsidR="008B0D8B">
        <w:t xml:space="preserve"> </w:t>
      </w:r>
      <w:proofErr w:type="spellStart"/>
      <w:r w:rsidR="008B0D8B">
        <w:t>cycle</w:t>
      </w:r>
      <w:proofErr w:type="spellEnd"/>
      <w:r w:rsidR="008B0D8B">
        <w:t xml:space="preserve"> </w:t>
      </w:r>
      <w:proofErr w:type="spellStart"/>
      <w:r w:rsidR="008B0D8B">
        <w:t>recording</w:t>
      </w:r>
      <w:proofErr w:type="spellEnd"/>
      <w:r w:rsidR="008B0D8B">
        <w:t xml:space="preserve"> </w:t>
      </w:r>
      <w:proofErr w:type="spellStart"/>
      <w:r w:rsidR="008B0D8B">
        <w:t>template</w:t>
      </w:r>
      <w:proofErr w:type="spellEnd"/>
      <w:r w:rsidR="008B0D8B">
        <w:t xml:space="preserve">. </w:t>
      </w:r>
      <w:r w:rsidR="008B0D8B" w:rsidRPr="00BB4786">
        <w:rPr>
          <w:rStyle w:val="IpoznamkapodciarouChar"/>
        </w:rPr>
        <w:t>[online]. 20</w:t>
      </w:r>
      <w:r w:rsidR="008B0D8B">
        <w:rPr>
          <w:rStyle w:val="IpoznamkapodciarouChar"/>
        </w:rPr>
        <w:t>21</w:t>
      </w:r>
      <w:r w:rsidR="008B0D8B" w:rsidRPr="00BB4786">
        <w:rPr>
          <w:rStyle w:val="IpoznamkapodciarouChar"/>
        </w:rPr>
        <w:t>. [cit. 2026-0</w:t>
      </w:r>
      <w:r w:rsidR="008B0D8B">
        <w:rPr>
          <w:rStyle w:val="IpoznamkapodciarouChar"/>
        </w:rPr>
        <w:t>2</w:t>
      </w:r>
      <w:r w:rsidR="008B0D8B" w:rsidRPr="00BB4786">
        <w:rPr>
          <w:rStyle w:val="IpoznamkapodciarouChar"/>
        </w:rPr>
        <w:t>-</w:t>
      </w:r>
      <w:r w:rsidR="008B0D8B">
        <w:rPr>
          <w:rStyle w:val="IpoznamkapodciarouChar"/>
        </w:rPr>
        <w:t>05</w:t>
      </w:r>
      <w:r w:rsidR="008B0D8B" w:rsidRPr="00BB4786">
        <w:rPr>
          <w:rStyle w:val="IpoznamkapodciarouChar"/>
        </w:rPr>
        <w:t xml:space="preserve">]. </w:t>
      </w:r>
      <w:r w:rsidR="008B0D8B">
        <w:t>Dostupné na</w:t>
      </w:r>
      <w:r w:rsidR="00692D21">
        <w:t xml:space="preserve"> internete</w:t>
      </w:r>
      <w:r w:rsidR="008B0D8B">
        <w:t xml:space="preserve">: </w:t>
      </w:r>
      <w:hyperlink r:id="rId40" w:history="1">
        <w:r w:rsidR="008B0D8B" w:rsidRPr="00BE1DA8">
          <w:rPr>
            <w:rStyle w:val="Hypertextovprepojenie"/>
          </w:rPr>
          <w:t>https://www.twinkl.co.uk/resource/hgios-4-three-year-cycle-recording-template-cfe-slm-1741534954</w:t>
        </w:r>
      </w:hyperlink>
      <w:r>
        <w:t xml:space="preserve"> </w:t>
      </w:r>
    </w:p>
  </w:footnote>
  <w:footnote w:id="55">
    <w:p w14:paraId="2EBDD310" w14:textId="1E310526" w:rsidR="00A05FA3" w:rsidRDefault="00A05FA3">
      <w:pPr>
        <w:pStyle w:val="Textpoznmkypodiarou"/>
      </w:pPr>
      <w:r>
        <w:rPr>
          <w:rStyle w:val="Odkaznapoznmkupodiarou"/>
        </w:rPr>
        <w:footnoteRef/>
      </w:r>
      <w:r>
        <w:t xml:space="preserve"> </w:t>
      </w:r>
      <w:r w:rsidR="008B0D8B">
        <w:t xml:space="preserve">HIGHLAND COUNCIL. School </w:t>
      </w:r>
      <w:proofErr w:type="spellStart"/>
      <w:r w:rsidR="008B0D8B">
        <w:t>Standards</w:t>
      </w:r>
      <w:proofErr w:type="spellEnd"/>
      <w:r w:rsidR="008B0D8B">
        <w:t xml:space="preserve"> and </w:t>
      </w:r>
      <w:proofErr w:type="spellStart"/>
      <w:r w:rsidR="008B0D8B">
        <w:t>Quality</w:t>
      </w:r>
      <w:proofErr w:type="spellEnd"/>
      <w:r w:rsidR="008B0D8B">
        <w:t xml:space="preserve"> </w:t>
      </w:r>
      <w:proofErr w:type="spellStart"/>
      <w:r w:rsidR="008B0D8B">
        <w:t>Reports</w:t>
      </w:r>
      <w:proofErr w:type="spellEnd"/>
      <w:r w:rsidR="008B0D8B">
        <w:t xml:space="preserve">. </w:t>
      </w:r>
      <w:r w:rsidR="008B0D8B" w:rsidRPr="00BB4786">
        <w:rPr>
          <w:rStyle w:val="IpoznamkapodciarouChar"/>
        </w:rPr>
        <w:t>20</w:t>
      </w:r>
      <w:r w:rsidR="008B0D8B">
        <w:rPr>
          <w:rStyle w:val="IpoznamkapodciarouChar"/>
        </w:rPr>
        <w:t>25</w:t>
      </w:r>
      <w:r w:rsidR="008B0D8B" w:rsidRPr="00BB4786">
        <w:rPr>
          <w:rStyle w:val="IpoznamkapodciarouChar"/>
        </w:rPr>
        <w:t>. [cit. 2026-0</w:t>
      </w:r>
      <w:r w:rsidR="008B0D8B">
        <w:rPr>
          <w:rStyle w:val="IpoznamkapodciarouChar"/>
        </w:rPr>
        <w:t>2</w:t>
      </w:r>
      <w:r w:rsidR="008B0D8B" w:rsidRPr="00BB4786">
        <w:rPr>
          <w:rStyle w:val="IpoznamkapodciarouChar"/>
        </w:rPr>
        <w:t>-</w:t>
      </w:r>
      <w:r w:rsidR="008B0D8B">
        <w:rPr>
          <w:rStyle w:val="IpoznamkapodciarouChar"/>
        </w:rPr>
        <w:t>05</w:t>
      </w:r>
      <w:r w:rsidR="008B0D8B" w:rsidRPr="00BB4786">
        <w:rPr>
          <w:rStyle w:val="IpoznamkapodciarouChar"/>
        </w:rPr>
        <w:t xml:space="preserve">]. </w:t>
      </w:r>
      <w:r>
        <w:t>Dostupné na</w:t>
      </w:r>
      <w:r w:rsidR="00692D21">
        <w:t xml:space="preserve"> internete</w:t>
      </w:r>
      <w:r>
        <w:t xml:space="preserve">: </w:t>
      </w:r>
      <w:hyperlink r:id="rId41" w:history="1">
        <w:r w:rsidR="004D600D" w:rsidRPr="00BE1DA8">
          <w:rPr>
            <w:rStyle w:val="Hypertextovprepojenie"/>
          </w:rPr>
          <w:t>https://www.highland.gov.uk/downloads/file/28982/abernethy_primary_school_sq_report_2023-24</w:t>
        </w:r>
      </w:hyperlink>
      <w:r w:rsidR="004D600D">
        <w:t xml:space="preserve"> </w:t>
      </w:r>
    </w:p>
  </w:footnote>
  <w:footnote w:id="56">
    <w:p w14:paraId="695116B7" w14:textId="77777777" w:rsidR="00A27965" w:rsidRPr="00801633" w:rsidRDefault="00A27965" w:rsidP="006129E8">
      <w:pPr>
        <w:pStyle w:val="Ipoznamkapodciarou"/>
        <w:rPr>
          <w:rStyle w:val="IpoznamkapodciarouChar"/>
        </w:rPr>
      </w:pPr>
      <w:r>
        <w:rPr>
          <w:rStyle w:val="Odkaznapoznmkupodiarou"/>
        </w:rPr>
        <w:footnoteRef/>
      </w:r>
      <w:r>
        <w:t xml:space="preserve"> </w:t>
      </w:r>
      <w:proofErr w:type="spellStart"/>
      <w:r w:rsidRPr="00801633">
        <w:rPr>
          <w:rStyle w:val="IpoznamkapodciarouChar"/>
        </w:rPr>
        <w:t>Scottish</w:t>
      </w:r>
      <w:proofErr w:type="spellEnd"/>
      <w:r w:rsidRPr="00801633">
        <w:rPr>
          <w:rStyle w:val="IpoznamkapodciarouChar"/>
        </w:rPr>
        <w:t xml:space="preserve"> Index of </w:t>
      </w:r>
      <w:proofErr w:type="spellStart"/>
      <w:r w:rsidRPr="00801633">
        <w:rPr>
          <w:rStyle w:val="IpoznamkapodciarouChar"/>
        </w:rPr>
        <w:t>Multiple</w:t>
      </w:r>
      <w:proofErr w:type="spellEnd"/>
      <w:r w:rsidRPr="00801633">
        <w:rPr>
          <w:rStyle w:val="IpoznamkapodciarouChar"/>
        </w:rPr>
        <w:t xml:space="preserve"> </w:t>
      </w:r>
      <w:proofErr w:type="spellStart"/>
      <w:r w:rsidRPr="00801633">
        <w:rPr>
          <w:rStyle w:val="IpoznamkapodciarouChar"/>
        </w:rPr>
        <w:t>Deprivation</w:t>
      </w:r>
      <w:proofErr w:type="spellEnd"/>
      <w:r w:rsidRPr="00801633">
        <w:rPr>
          <w:rStyle w:val="IpoznamkapodciarouChar"/>
        </w:rPr>
        <w:t xml:space="preserve"> (Škótsky index viacnásobnej deprivácie). Údaje SIMD: je to národný štatistický nástroj, ktorý meria mieru sociálneho znevýhodnenia v rôznych oblastiach Škótska. V škótskom systéme kvality je SIMD kľúčový pre meranie dosiahnutých výsledkoch.</w:t>
      </w:r>
    </w:p>
    <w:p w14:paraId="1A8D81A9" w14:textId="77777777" w:rsidR="00801633" w:rsidRPr="00801633" w:rsidRDefault="00801633" w:rsidP="006129E8">
      <w:pPr>
        <w:pStyle w:val="Ipoznamkapodciarou"/>
      </w:pPr>
      <w:r w:rsidRPr="00801633">
        <w:tab/>
        <w:t xml:space="preserve">Skúšky QS sú hlavným systémom stredoškolských a odborných kvalifikácií v Škótsku. Prebiehajú každoročne na jar a zahŕňajú rôzne úrovne náročnosti, od National 4/5 až po </w:t>
      </w:r>
      <w:proofErr w:type="spellStart"/>
      <w:r w:rsidRPr="00801633">
        <w:t>Advanced</w:t>
      </w:r>
      <w:proofErr w:type="spellEnd"/>
      <w:r w:rsidRPr="00801633">
        <w:t xml:space="preserve"> </w:t>
      </w:r>
      <w:proofErr w:type="spellStart"/>
      <w:r w:rsidRPr="00801633">
        <w:t>Higher</w:t>
      </w:r>
      <w:proofErr w:type="spellEnd"/>
      <w:r w:rsidRPr="00801633">
        <w:t xml:space="preserve">, ktoré sú kľúčové pre prijatie na vysoké školy. </w:t>
      </w:r>
    </w:p>
    <w:p w14:paraId="63F9E746" w14:textId="6F9B1FDE" w:rsidR="00A27965" w:rsidRDefault="00A27965" w:rsidP="006129E8">
      <w:pPr>
        <w:pStyle w:val="Ipoznamkapodciarou"/>
      </w:pPr>
      <w:r w:rsidRPr="00801633">
        <w:rPr>
          <w:rStyle w:val="IpoznamkapodciarouChar"/>
        </w:rPr>
        <w:t xml:space="preserve">QS - </w:t>
      </w:r>
      <w:proofErr w:type="spellStart"/>
      <w:r w:rsidRPr="00801633">
        <w:t>Qualifications</w:t>
      </w:r>
      <w:proofErr w:type="spellEnd"/>
      <w:r w:rsidRPr="00801633">
        <w:t xml:space="preserve"> </w:t>
      </w:r>
      <w:proofErr w:type="spellStart"/>
      <w:r w:rsidRPr="00801633">
        <w:t>Scotland</w:t>
      </w:r>
      <w:proofErr w:type="spellEnd"/>
      <w:r w:rsidRPr="00801633">
        <w:t xml:space="preserve"> je škótska národná certifikačná inštitúcia, ktorá bola zriadená s cieľom navrhovať, poskytovať a reformovať kvalifikácie pre študentov a pedagógov v celej krajine. Organizuje  národné skúšky (napr. </w:t>
      </w:r>
      <w:proofErr w:type="spellStart"/>
      <w:r w:rsidRPr="00801633">
        <w:t>Highers</w:t>
      </w:r>
      <w:proofErr w:type="spellEnd"/>
      <w:r w:rsidRPr="00801633">
        <w:t>), stanovuje</w:t>
      </w:r>
      <w:r w:rsidRPr="00A27965">
        <w:t xml:space="preserve"> hodnotiace kritériá, zabezpečuje externé hodnotenie, certifikuje výsledky</w:t>
      </w:r>
      <w:r>
        <w:t xml:space="preserve">. </w:t>
      </w:r>
    </w:p>
    <w:p w14:paraId="032096B6" w14:textId="052A639E" w:rsidR="00A27965" w:rsidRDefault="00A27965" w:rsidP="00A27965">
      <w:pPr>
        <w:pStyle w:val="Textpoznmkypodiarou"/>
      </w:pPr>
    </w:p>
  </w:footnote>
  <w:footnote w:id="57">
    <w:p w14:paraId="528C4092" w14:textId="7A943A67" w:rsidR="000F12B4" w:rsidRPr="001C2C94" w:rsidRDefault="000F12B4" w:rsidP="006129E8">
      <w:pPr>
        <w:pStyle w:val="Ipoznamkapodciarou"/>
      </w:pPr>
      <w:r>
        <w:rPr>
          <w:rStyle w:val="Odkaznapoznmkupodiarou"/>
        </w:rPr>
        <w:footnoteRef/>
      </w:r>
      <w:r>
        <w:t xml:space="preserve"> </w:t>
      </w:r>
      <w:r w:rsidR="00170BDF" w:rsidRPr="00235AEF">
        <w:t xml:space="preserve">European </w:t>
      </w:r>
      <w:proofErr w:type="spellStart"/>
      <w:r w:rsidR="00170BDF" w:rsidRPr="00235AEF">
        <w:t>Commission</w:t>
      </w:r>
      <w:proofErr w:type="spellEnd"/>
      <w:r w:rsidR="00170BDF" w:rsidRPr="00235AEF">
        <w:t>/EACEA/</w:t>
      </w:r>
      <w:proofErr w:type="spellStart"/>
      <w:r w:rsidR="00170BDF" w:rsidRPr="00235AEF">
        <w:t>Eurydice</w:t>
      </w:r>
      <w:proofErr w:type="spellEnd"/>
      <w:r w:rsidR="00170BDF" w:rsidRPr="00235AEF">
        <w:t xml:space="preserve">, [online]. 2015. </w:t>
      </w:r>
      <w:proofErr w:type="spellStart"/>
      <w:r w:rsidR="00170BDF" w:rsidRPr="00235AEF">
        <w:t>Assuring</w:t>
      </w:r>
      <w:proofErr w:type="spellEnd"/>
      <w:r w:rsidR="00170BDF" w:rsidRPr="00235AEF">
        <w:t xml:space="preserve"> </w:t>
      </w:r>
      <w:proofErr w:type="spellStart"/>
      <w:r w:rsidR="00170BDF" w:rsidRPr="00235AEF">
        <w:t>Quality</w:t>
      </w:r>
      <w:proofErr w:type="spellEnd"/>
      <w:r w:rsidR="00170BDF" w:rsidRPr="00235AEF">
        <w:t xml:space="preserve"> in </w:t>
      </w:r>
      <w:proofErr w:type="spellStart"/>
      <w:r w:rsidR="00170BDF" w:rsidRPr="00235AEF">
        <w:t>Education</w:t>
      </w:r>
      <w:proofErr w:type="spellEnd"/>
      <w:r w:rsidR="00170BDF" w:rsidRPr="00235AEF">
        <w:t xml:space="preserve">: </w:t>
      </w:r>
      <w:proofErr w:type="spellStart"/>
      <w:r w:rsidR="00170BDF" w:rsidRPr="00235AEF">
        <w:t>Policies</w:t>
      </w:r>
      <w:proofErr w:type="spellEnd"/>
      <w:r w:rsidR="00170BDF">
        <w:t xml:space="preserve"> </w:t>
      </w:r>
      <w:r w:rsidR="00170BDF" w:rsidRPr="00235AEF">
        <w:t xml:space="preserve">And </w:t>
      </w:r>
      <w:proofErr w:type="spellStart"/>
      <w:r w:rsidR="00170BDF" w:rsidRPr="00235AEF">
        <w:t>Approaches</w:t>
      </w:r>
      <w:proofErr w:type="spellEnd"/>
      <w:r w:rsidR="00170BDF" w:rsidRPr="00235AEF">
        <w:t xml:space="preserve"> to School </w:t>
      </w:r>
      <w:proofErr w:type="spellStart"/>
      <w:r w:rsidR="00170BDF" w:rsidRPr="00235AEF">
        <w:t>Evaluation</w:t>
      </w:r>
      <w:proofErr w:type="spellEnd"/>
      <w:r w:rsidR="00170BDF" w:rsidRPr="00235AEF">
        <w:t xml:space="preserve"> in </w:t>
      </w:r>
      <w:proofErr w:type="spellStart"/>
      <w:r w:rsidR="00170BDF" w:rsidRPr="00235AEF">
        <w:t>Europe</w:t>
      </w:r>
      <w:proofErr w:type="spellEnd"/>
      <w:r w:rsidR="00170BDF" w:rsidRPr="00235AEF">
        <w:t xml:space="preserve">. </w:t>
      </w:r>
      <w:proofErr w:type="spellStart"/>
      <w:r w:rsidR="00170BDF" w:rsidRPr="00235AEF">
        <w:t>Eurydice</w:t>
      </w:r>
      <w:proofErr w:type="spellEnd"/>
      <w:r w:rsidR="00170BDF" w:rsidRPr="00235AEF">
        <w:t xml:space="preserve"> Report. </w:t>
      </w:r>
      <w:proofErr w:type="spellStart"/>
      <w:r w:rsidR="00170BDF" w:rsidRPr="00235AEF">
        <w:t>Luxembourg</w:t>
      </w:r>
      <w:proofErr w:type="spellEnd"/>
      <w:r w:rsidR="00170BDF" w:rsidRPr="00235AEF">
        <w:t xml:space="preserve">: </w:t>
      </w:r>
      <w:proofErr w:type="spellStart"/>
      <w:r w:rsidR="00170BDF" w:rsidRPr="00235AEF">
        <w:t>Publications</w:t>
      </w:r>
      <w:proofErr w:type="spellEnd"/>
      <w:r w:rsidR="00170BDF">
        <w:t xml:space="preserve"> </w:t>
      </w:r>
      <w:r w:rsidR="00170BDF" w:rsidRPr="00235AEF">
        <w:t xml:space="preserve">Office of </w:t>
      </w:r>
      <w:proofErr w:type="spellStart"/>
      <w:r w:rsidR="00170BDF" w:rsidRPr="00235AEF">
        <w:t>the</w:t>
      </w:r>
      <w:proofErr w:type="spellEnd"/>
      <w:r w:rsidR="00170BDF" w:rsidRPr="00235AEF">
        <w:t xml:space="preserve"> European </w:t>
      </w:r>
      <w:proofErr w:type="spellStart"/>
      <w:r w:rsidR="00170BDF" w:rsidRPr="00235AEF">
        <w:t>Union</w:t>
      </w:r>
      <w:proofErr w:type="spellEnd"/>
      <w:r w:rsidR="00170BDF" w:rsidRPr="00235AEF">
        <w:t>. ISBN 978-92-9201-655-5 (PDF) [cit. 2026-01-29]</w:t>
      </w:r>
      <w:r w:rsidR="00170BDF">
        <w:t xml:space="preserve">. </w:t>
      </w:r>
      <w:r w:rsidR="00170BDF" w:rsidRPr="001C2C94">
        <w:t xml:space="preserve">Dostupné na internete: </w:t>
      </w:r>
      <w:hyperlink r:id="rId42" w:history="1">
        <w:r w:rsidR="00170BDF" w:rsidRPr="001C2C94">
          <w:t>https://op.europa.eu/en/publication-detail/-/publication/4a2443a7-7bac-11e5-9fae-01aa75ed71a1/language-en</w:t>
        </w:r>
      </w:hyperlink>
      <w:r w:rsidR="00170BDF" w:rsidRPr="001C2C94">
        <w:t>, s. 180-184</w:t>
      </w:r>
    </w:p>
  </w:footnote>
  <w:footnote w:id="58">
    <w:p w14:paraId="380BE04C" w14:textId="77777777" w:rsidR="00170BDF" w:rsidRPr="001C2C94" w:rsidRDefault="000F12B4" w:rsidP="006129E8">
      <w:pPr>
        <w:pStyle w:val="Ipoznamkapodciarou"/>
      </w:pPr>
      <w:r w:rsidRPr="006D4CEC">
        <w:rPr>
          <w:rStyle w:val="Odkaznapoznmkupodiarou"/>
        </w:rPr>
        <w:footnoteRef/>
      </w:r>
      <w:r w:rsidRPr="006D4CEC">
        <w:t xml:space="preserve"> </w:t>
      </w:r>
      <w:r w:rsidR="00170BDF" w:rsidRPr="00235AEF">
        <w:t xml:space="preserve">European </w:t>
      </w:r>
      <w:proofErr w:type="spellStart"/>
      <w:r w:rsidR="00170BDF" w:rsidRPr="00235AEF">
        <w:t>Commission</w:t>
      </w:r>
      <w:proofErr w:type="spellEnd"/>
      <w:r w:rsidR="00170BDF" w:rsidRPr="00235AEF">
        <w:t>/EACEA/</w:t>
      </w:r>
      <w:proofErr w:type="spellStart"/>
      <w:r w:rsidR="00170BDF" w:rsidRPr="00235AEF">
        <w:t>Eurydice</w:t>
      </w:r>
      <w:proofErr w:type="spellEnd"/>
      <w:r w:rsidR="00170BDF" w:rsidRPr="00235AEF">
        <w:t xml:space="preserve">, [online]. 2015. </w:t>
      </w:r>
      <w:proofErr w:type="spellStart"/>
      <w:r w:rsidR="00170BDF" w:rsidRPr="00235AEF">
        <w:t>Assuring</w:t>
      </w:r>
      <w:proofErr w:type="spellEnd"/>
      <w:r w:rsidR="00170BDF" w:rsidRPr="00235AEF">
        <w:t xml:space="preserve"> </w:t>
      </w:r>
      <w:proofErr w:type="spellStart"/>
      <w:r w:rsidR="00170BDF" w:rsidRPr="00235AEF">
        <w:t>Quality</w:t>
      </w:r>
      <w:proofErr w:type="spellEnd"/>
      <w:r w:rsidR="00170BDF" w:rsidRPr="00235AEF">
        <w:t xml:space="preserve"> in </w:t>
      </w:r>
      <w:proofErr w:type="spellStart"/>
      <w:r w:rsidR="00170BDF" w:rsidRPr="00235AEF">
        <w:t>Education</w:t>
      </w:r>
      <w:proofErr w:type="spellEnd"/>
      <w:r w:rsidR="00170BDF" w:rsidRPr="00235AEF">
        <w:t xml:space="preserve">: </w:t>
      </w:r>
      <w:proofErr w:type="spellStart"/>
      <w:r w:rsidR="00170BDF" w:rsidRPr="00235AEF">
        <w:t>Policies</w:t>
      </w:r>
      <w:proofErr w:type="spellEnd"/>
      <w:r w:rsidR="00170BDF">
        <w:t xml:space="preserve"> </w:t>
      </w:r>
      <w:r w:rsidR="00170BDF" w:rsidRPr="00235AEF">
        <w:t xml:space="preserve">And </w:t>
      </w:r>
      <w:proofErr w:type="spellStart"/>
      <w:r w:rsidR="00170BDF" w:rsidRPr="00235AEF">
        <w:t>Approaches</w:t>
      </w:r>
      <w:proofErr w:type="spellEnd"/>
      <w:r w:rsidR="00170BDF" w:rsidRPr="00235AEF">
        <w:t xml:space="preserve"> to School </w:t>
      </w:r>
      <w:proofErr w:type="spellStart"/>
      <w:r w:rsidR="00170BDF" w:rsidRPr="00235AEF">
        <w:t>Evaluation</w:t>
      </w:r>
      <w:proofErr w:type="spellEnd"/>
      <w:r w:rsidR="00170BDF" w:rsidRPr="00235AEF">
        <w:t xml:space="preserve"> in </w:t>
      </w:r>
      <w:proofErr w:type="spellStart"/>
      <w:r w:rsidR="00170BDF" w:rsidRPr="00235AEF">
        <w:t>Europe</w:t>
      </w:r>
      <w:proofErr w:type="spellEnd"/>
      <w:r w:rsidR="00170BDF" w:rsidRPr="00235AEF">
        <w:t xml:space="preserve">. </w:t>
      </w:r>
      <w:proofErr w:type="spellStart"/>
      <w:r w:rsidR="00170BDF" w:rsidRPr="00235AEF">
        <w:t>Eurydice</w:t>
      </w:r>
      <w:proofErr w:type="spellEnd"/>
      <w:r w:rsidR="00170BDF" w:rsidRPr="00235AEF">
        <w:t xml:space="preserve"> Report. </w:t>
      </w:r>
      <w:proofErr w:type="spellStart"/>
      <w:r w:rsidR="00170BDF" w:rsidRPr="00235AEF">
        <w:t>Luxembourg</w:t>
      </w:r>
      <w:proofErr w:type="spellEnd"/>
      <w:r w:rsidR="00170BDF" w:rsidRPr="00235AEF">
        <w:t xml:space="preserve">: </w:t>
      </w:r>
      <w:proofErr w:type="spellStart"/>
      <w:r w:rsidR="00170BDF" w:rsidRPr="00235AEF">
        <w:t>Publications</w:t>
      </w:r>
      <w:proofErr w:type="spellEnd"/>
      <w:r w:rsidR="00170BDF">
        <w:t xml:space="preserve"> </w:t>
      </w:r>
      <w:r w:rsidR="00170BDF" w:rsidRPr="00235AEF">
        <w:t xml:space="preserve">Office of </w:t>
      </w:r>
      <w:proofErr w:type="spellStart"/>
      <w:r w:rsidR="00170BDF" w:rsidRPr="00235AEF">
        <w:t>the</w:t>
      </w:r>
      <w:proofErr w:type="spellEnd"/>
      <w:r w:rsidR="00170BDF" w:rsidRPr="00235AEF">
        <w:t xml:space="preserve"> European </w:t>
      </w:r>
      <w:proofErr w:type="spellStart"/>
      <w:r w:rsidR="00170BDF" w:rsidRPr="00235AEF">
        <w:t>Union</w:t>
      </w:r>
      <w:proofErr w:type="spellEnd"/>
      <w:r w:rsidR="00170BDF" w:rsidRPr="00235AEF">
        <w:t>. ISBN 978-92-9201-655-5 (PDF) [cit. 2026-01-29]</w:t>
      </w:r>
      <w:r w:rsidR="00170BDF">
        <w:t xml:space="preserve">. </w:t>
      </w:r>
      <w:r w:rsidR="00170BDF" w:rsidRPr="001C2C94">
        <w:t xml:space="preserve">Dostupné na internete: </w:t>
      </w:r>
      <w:hyperlink r:id="rId43" w:history="1">
        <w:r w:rsidR="00170BDF" w:rsidRPr="001C2C94">
          <w:t>https://op.europa.eu/en/publication-detail/-/publication/4a2443a7-7bac-11e5-9fae-01aa75ed71a1/language-en</w:t>
        </w:r>
      </w:hyperlink>
      <w:r w:rsidR="00170BDF" w:rsidRPr="001C2C94">
        <w:t>, s. 180-184.</w:t>
      </w:r>
    </w:p>
    <w:p w14:paraId="699613D4" w14:textId="3AA89BA7" w:rsidR="000F12B4" w:rsidRPr="001C2C94" w:rsidRDefault="000F12B4" w:rsidP="000F12B4">
      <w:pPr>
        <w:pStyle w:val="Textpoznmkypodiarou"/>
        <w:rPr>
          <w:rFonts w:ascii="Aptos Narrow" w:hAnsi="Aptos Narrow"/>
        </w:rPr>
      </w:pPr>
    </w:p>
  </w:footnote>
  <w:footnote w:id="59">
    <w:p w14:paraId="34E6AB93" w14:textId="7727226B" w:rsidR="00540AE7" w:rsidRDefault="00540AE7" w:rsidP="006129E8">
      <w:pPr>
        <w:pStyle w:val="Ipoznamkapodciarou"/>
      </w:pPr>
      <w:r w:rsidRPr="006D4CEC">
        <w:rPr>
          <w:rStyle w:val="Odkaznapoznmkupodiarou"/>
        </w:rPr>
        <w:footnoteRef/>
      </w:r>
      <w:r w:rsidRPr="006D4CEC">
        <w:t xml:space="preserve"> </w:t>
      </w:r>
      <w:proofErr w:type="spellStart"/>
      <w:r w:rsidRPr="006D4CEC">
        <w:t>Brief</w:t>
      </w:r>
      <w:proofErr w:type="spellEnd"/>
      <w:r w:rsidRPr="006D4CEC">
        <w:t xml:space="preserve"> </w:t>
      </w:r>
      <w:proofErr w:type="spellStart"/>
      <w:r w:rsidRPr="006D4CEC">
        <w:t>self</w:t>
      </w:r>
      <w:proofErr w:type="spellEnd"/>
      <w:r w:rsidRPr="006D4CEC">
        <w:t xml:space="preserve"> </w:t>
      </w:r>
      <w:proofErr w:type="spellStart"/>
      <w:r w:rsidRPr="006D4CEC">
        <w:t>evaluation</w:t>
      </w:r>
      <w:proofErr w:type="spellEnd"/>
      <w:r w:rsidRPr="006D4CEC">
        <w:t xml:space="preserve"> </w:t>
      </w:r>
      <w:proofErr w:type="spellStart"/>
      <w:r w:rsidRPr="006D4CEC">
        <w:t>summary</w:t>
      </w:r>
      <w:proofErr w:type="spellEnd"/>
      <w:r w:rsidRPr="006D4CEC">
        <w:t xml:space="preserve">, Stručný formulár na sebahodnotenie, viď </w:t>
      </w:r>
      <w:r w:rsidRPr="00946468">
        <w:t>prílohu č</w:t>
      </w:r>
      <w:r w:rsidR="00946468" w:rsidRPr="00946468">
        <w:t xml:space="preserve">. </w:t>
      </w:r>
      <w:r w:rsidR="00C54314">
        <w:t>7</w:t>
      </w:r>
      <w:r w:rsidR="00946468" w:rsidRPr="00946468">
        <w:t>.</w:t>
      </w:r>
      <w:r w:rsidR="001C25F7">
        <w:t xml:space="preserve"> </w:t>
      </w:r>
    </w:p>
  </w:footnote>
  <w:footnote w:id="60">
    <w:p w14:paraId="4AA16594" w14:textId="0FB912B3" w:rsidR="00B84E1F" w:rsidRPr="00B84E1F" w:rsidRDefault="00B84E1F" w:rsidP="006129E8">
      <w:pPr>
        <w:pStyle w:val="Ipoznamkapodciarou"/>
      </w:pPr>
      <w:r>
        <w:rPr>
          <w:rStyle w:val="Odkaznapoznmkupodiarou"/>
        </w:rPr>
        <w:footnoteRef/>
      </w:r>
      <w:r w:rsidR="008A14F0">
        <w:t xml:space="preserve">HMIE. </w:t>
      </w:r>
      <w:proofErr w:type="spellStart"/>
      <w:r w:rsidR="008A14F0">
        <w:t>Early</w:t>
      </w:r>
      <w:proofErr w:type="spellEnd"/>
      <w:r w:rsidR="008A14F0">
        <w:t xml:space="preserve"> </w:t>
      </w:r>
      <w:proofErr w:type="spellStart"/>
      <w:r w:rsidR="008A14F0">
        <w:t>Learning</w:t>
      </w:r>
      <w:proofErr w:type="spellEnd"/>
      <w:r w:rsidR="008A14F0">
        <w:t xml:space="preserve"> and </w:t>
      </w:r>
      <w:proofErr w:type="spellStart"/>
      <w:r w:rsidR="008A14F0">
        <w:t>Childcare</w:t>
      </w:r>
      <w:proofErr w:type="spellEnd"/>
      <w:r w:rsidR="008A14F0">
        <w:t xml:space="preserve"> </w:t>
      </w:r>
      <w:proofErr w:type="spellStart"/>
      <w:r w:rsidR="008A14F0">
        <w:t>Inspections</w:t>
      </w:r>
      <w:proofErr w:type="spellEnd"/>
      <w:r w:rsidR="008A14F0">
        <w:t xml:space="preserve">, </w:t>
      </w:r>
      <w:proofErr w:type="spellStart"/>
      <w:r w:rsidR="008A14F0">
        <w:t>Child</w:t>
      </w:r>
      <w:proofErr w:type="spellEnd"/>
      <w:r w:rsidR="008A14F0">
        <w:t xml:space="preserve"> </w:t>
      </w:r>
      <w:proofErr w:type="spellStart"/>
      <w:r w:rsidR="008A14F0">
        <w:t>protection</w:t>
      </w:r>
      <w:proofErr w:type="spellEnd"/>
      <w:r w:rsidR="008A14F0">
        <w:t xml:space="preserve"> and </w:t>
      </w:r>
      <w:proofErr w:type="spellStart"/>
      <w:r w:rsidR="008A14F0">
        <w:t>safeguarding</w:t>
      </w:r>
      <w:proofErr w:type="spellEnd"/>
      <w:r w:rsidR="008A14F0">
        <w:t xml:space="preserve"> </w:t>
      </w:r>
      <w:proofErr w:type="spellStart"/>
      <w:r w:rsidR="008A14F0">
        <w:t>evaluation</w:t>
      </w:r>
      <w:proofErr w:type="spellEnd"/>
      <w:r w:rsidR="008A14F0">
        <w:t xml:space="preserve"> </w:t>
      </w:r>
      <w:proofErr w:type="spellStart"/>
      <w:r w:rsidR="008A14F0">
        <w:t>form</w:t>
      </w:r>
      <w:proofErr w:type="spellEnd"/>
      <w:r w:rsidR="008A14F0">
        <w:t xml:space="preserve">. </w:t>
      </w:r>
      <w:r w:rsidR="008A14F0" w:rsidRPr="008A14F0">
        <w:t>[online]. 202</w:t>
      </w:r>
      <w:r w:rsidR="008A14F0">
        <w:t>5</w:t>
      </w:r>
      <w:r w:rsidR="008A14F0" w:rsidRPr="008A14F0">
        <w:t xml:space="preserve">. [cit. 2026-02-05]. </w:t>
      </w:r>
      <w:r w:rsidRPr="00B84E1F">
        <w:t>Formulár na sebahodnotenie ochrany detí</w:t>
      </w:r>
      <w:r w:rsidR="004F6B38" w:rsidRPr="00FE27EE">
        <w:rPr>
          <w:b/>
          <w:bCs/>
          <w:sz w:val="23"/>
        </w:rPr>
        <w:t>/</w:t>
      </w:r>
      <w:r w:rsidRPr="00B84E1F">
        <w:t>bezpečnosti</w:t>
      </w:r>
      <w:r>
        <w:t xml:space="preserve">. Dostupné na: </w:t>
      </w:r>
      <w:hyperlink r:id="rId44" w:history="1">
        <w:r w:rsidRPr="00BE1DA8">
          <w:rPr>
            <w:rStyle w:val="Hypertextovprepojenie"/>
          </w:rPr>
          <w:t>https://educationinspectorate.gov.scot/inspection-guidance/school-and-elc/early-learning-and-childcare-inspections/</w:t>
        </w:r>
      </w:hyperlink>
      <w:r>
        <w:t xml:space="preserve"> </w:t>
      </w:r>
    </w:p>
  </w:footnote>
  <w:footnote w:id="61">
    <w:p w14:paraId="32CDCD6D" w14:textId="69568455" w:rsidR="001D5A36" w:rsidRPr="00731DB8" w:rsidRDefault="001D5A36" w:rsidP="006129E8">
      <w:pPr>
        <w:pStyle w:val="Ipoznamkapodciarou"/>
      </w:pPr>
      <w:r>
        <w:rPr>
          <w:rStyle w:val="Odkaznapoznmkupodiarou"/>
        </w:rPr>
        <w:footnoteRef/>
      </w:r>
      <w:r>
        <w:t xml:space="preserve"> </w:t>
      </w:r>
      <w:r w:rsidRPr="006D4CEC">
        <w:t>P4</w:t>
      </w:r>
      <w:r w:rsidRPr="001C2C94">
        <w:t>+ a S1</w:t>
      </w:r>
      <w:r w:rsidRPr="00731DB8">
        <w:t>+ (základná škola 4. ročník,-stredná škola 1. ročník)</w:t>
      </w:r>
    </w:p>
  </w:footnote>
  <w:footnote w:id="62">
    <w:p w14:paraId="262E98E7" w14:textId="12A85F7E" w:rsidR="005C431E" w:rsidRPr="0045593F" w:rsidRDefault="005C431E" w:rsidP="006129E8">
      <w:pPr>
        <w:pStyle w:val="Ipoznamkapodciarou"/>
      </w:pPr>
      <w:r w:rsidRPr="00DA1C82">
        <w:rPr>
          <w:rStyle w:val="Odkaznapoznmkupodiarou"/>
        </w:rPr>
        <w:footnoteRef/>
      </w:r>
      <w:r w:rsidRPr="0045593F">
        <w:t xml:space="preserve"> </w:t>
      </w:r>
      <w:r w:rsidR="00731DB8" w:rsidRPr="0045593F">
        <w:t xml:space="preserve">EDUCATION SCOTLAND: </w:t>
      </w:r>
      <w:proofErr w:type="spellStart"/>
      <w:r w:rsidR="00731DB8" w:rsidRPr="0045593F">
        <w:t>Sample</w:t>
      </w:r>
      <w:proofErr w:type="spellEnd"/>
      <w:r w:rsidR="00731DB8" w:rsidRPr="0045593F">
        <w:t xml:space="preserve"> pre-</w:t>
      </w:r>
      <w:proofErr w:type="spellStart"/>
      <w:r w:rsidR="00731DB8" w:rsidRPr="0045593F">
        <w:t>inspection</w:t>
      </w:r>
      <w:proofErr w:type="spellEnd"/>
      <w:r w:rsidR="00731DB8" w:rsidRPr="0045593F">
        <w:t xml:space="preserve"> </w:t>
      </w:r>
      <w:proofErr w:type="spellStart"/>
      <w:r w:rsidR="00731DB8" w:rsidRPr="0045593F">
        <w:t>questionnaires</w:t>
      </w:r>
      <w:proofErr w:type="spellEnd"/>
      <w:r w:rsidR="00731DB8" w:rsidRPr="0045593F">
        <w:t xml:space="preserve"> </w:t>
      </w:r>
      <w:proofErr w:type="spellStart"/>
      <w:r w:rsidR="00731DB8" w:rsidRPr="0045593F">
        <w:t>for</w:t>
      </w:r>
      <w:proofErr w:type="spellEnd"/>
      <w:r w:rsidR="00731DB8" w:rsidRPr="0045593F">
        <w:t xml:space="preserve"> </w:t>
      </w:r>
      <w:proofErr w:type="spellStart"/>
      <w:r w:rsidR="00731DB8" w:rsidRPr="0045593F">
        <w:t>secondary</w:t>
      </w:r>
      <w:proofErr w:type="spellEnd"/>
      <w:r w:rsidR="00731DB8" w:rsidRPr="0045593F">
        <w:t xml:space="preserve"> </w:t>
      </w:r>
      <w:proofErr w:type="spellStart"/>
      <w:r w:rsidR="00731DB8" w:rsidRPr="0045593F">
        <w:t>schools</w:t>
      </w:r>
      <w:proofErr w:type="spellEnd"/>
      <w:r w:rsidR="00731DB8" w:rsidRPr="0045593F">
        <w:t>. 2025. [online]. [cit. 2026</w:t>
      </w:r>
      <w:r w:rsidR="00692D21" w:rsidRPr="0045593F">
        <w:t>-</w:t>
      </w:r>
      <w:r w:rsidR="00731DB8" w:rsidRPr="0045593F">
        <w:t>01</w:t>
      </w:r>
      <w:r w:rsidR="00692D21" w:rsidRPr="0045593F">
        <w:t>-</w:t>
      </w:r>
      <w:r w:rsidR="00731DB8" w:rsidRPr="0045593F">
        <w:t xml:space="preserve">29]. Dostupné na internete: </w:t>
      </w:r>
      <w:hyperlink r:id="rId45" w:history="1">
        <w:r w:rsidR="00731DB8" w:rsidRPr="0045593F">
          <w:rPr>
            <w:rStyle w:val="Hypertextovprepojenie"/>
            <w:color w:val="auto"/>
            <w:u w:val="none"/>
          </w:rPr>
          <w:t>https://educationinspectorate.gov.scot/media/451ptjvx/questionnaires-for-secondary.pdf</w:t>
        </w:r>
      </w:hyperlink>
    </w:p>
  </w:footnote>
  <w:footnote w:id="63">
    <w:p w14:paraId="4E1D96F5" w14:textId="6BB896F6" w:rsidR="00B4495E" w:rsidRPr="0045593F" w:rsidRDefault="00B4495E" w:rsidP="006129E8">
      <w:pPr>
        <w:pStyle w:val="Ipoznamkapodciarou"/>
      </w:pPr>
      <w:r w:rsidRPr="00DA1C82">
        <w:rPr>
          <w:rStyle w:val="Odkaznapoznmkupodiarou"/>
        </w:rPr>
        <w:footnoteRef/>
      </w:r>
      <w:r w:rsidRPr="0045593F">
        <w:t xml:space="preserve"> Dohoda (5 bodov) Úplne súhlasím, Súhlasím, Neutrálne, Nesúhlasím, Úplne nesúhlasím</w:t>
      </w:r>
    </w:p>
  </w:footnote>
  <w:footnote w:id="64">
    <w:p w14:paraId="774AB295" w14:textId="73F86B0D" w:rsidR="007943BA" w:rsidRPr="006D4CEC" w:rsidRDefault="007943BA">
      <w:pPr>
        <w:pStyle w:val="Textpoznmkypodiarou"/>
        <w:rPr>
          <w:rFonts w:ascii="Aptos Narrow" w:hAnsi="Aptos Narrow"/>
        </w:rPr>
      </w:pPr>
      <w:r>
        <w:rPr>
          <w:rStyle w:val="Odkaznapoznmkupodiarou"/>
        </w:rPr>
        <w:footnoteRef/>
      </w:r>
      <w:r>
        <w:t xml:space="preserve"> </w:t>
      </w:r>
      <w:r w:rsidR="00A67459" w:rsidRPr="006D4CEC">
        <w:rPr>
          <w:rFonts w:ascii="Aptos Narrow" w:hAnsi="Aptos Narrow"/>
        </w:rPr>
        <w:t>Správa o štandardoch a kvalite školy a Plán zlepšovania školy</w:t>
      </w:r>
      <w:r w:rsidR="00A67459">
        <w:rPr>
          <w:rFonts w:ascii="Aptos Narrow" w:hAnsi="Aptos Narrow"/>
        </w:rPr>
        <w:t>.</w:t>
      </w:r>
      <w:r w:rsidR="00A67459" w:rsidRPr="006D4CEC">
        <w:rPr>
          <w:rFonts w:ascii="Aptos Narrow" w:hAnsi="Aptos Narrow"/>
        </w:rPr>
        <w:t xml:space="preserve"> </w:t>
      </w:r>
      <w:r w:rsidRPr="006D4CEC">
        <w:rPr>
          <w:rFonts w:ascii="Aptos Narrow" w:hAnsi="Aptos Narrow"/>
        </w:rPr>
        <w:t xml:space="preserve">Viď </w:t>
      </w:r>
      <w:r w:rsidRPr="00486D48">
        <w:rPr>
          <w:rFonts w:ascii="Aptos Narrow" w:hAnsi="Aptos Narrow"/>
        </w:rPr>
        <w:t xml:space="preserve">prílohu č. </w:t>
      </w:r>
      <w:r w:rsidR="00030470">
        <w:rPr>
          <w:rFonts w:ascii="Aptos Narrow" w:hAnsi="Aptos Narrow"/>
        </w:rPr>
        <w:t>9.</w:t>
      </w:r>
    </w:p>
  </w:footnote>
  <w:footnote w:id="65">
    <w:p w14:paraId="5C262E8F" w14:textId="5513F9C2" w:rsidR="00FA284B" w:rsidRDefault="00FA284B" w:rsidP="00E261E9">
      <w:pPr>
        <w:pStyle w:val="Textpoznmkypodiarou"/>
        <w:ind w:left="142" w:hanging="142"/>
      </w:pPr>
      <w:r w:rsidRPr="006D4CEC">
        <w:rPr>
          <w:rStyle w:val="Odkaznapoznmkupodiarou"/>
          <w:rFonts w:ascii="Aptos Narrow" w:hAnsi="Aptos Narrow"/>
        </w:rPr>
        <w:footnoteRef/>
      </w:r>
      <w:r w:rsidR="00E36607">
        <w:rPr>
          <w:rFonts w:ascii="Aptos Narrow" w:hAnsi="Aptos Narrow"/>
        </w:rPr>
        <w:t xml:space="preserve"> EDUCATION SCOTLAND. </w:t>
      </w:r>
      <w:proofErr w:type="spellStart"/>
      <w:r w:rsidR="00E36607">
        <w:rPr>
          <w:rFonts w:ascii="Aptos Narrow" w:hAnsi="Aptos Narrow"/>
        </w:rPr>
        <w:t>Summarised</w:t>
      </w:r>
      <w:proofErr w:type="spellEnd"/>
      <w:r w:rsidR="00E36607">
        <w:rPr>
          <w:rFonts w:ascii="Aptos Narrow" w:hAnsi="Aptos Narrow"/>
        </w:rPr>
        <w:t xml:space="preserve"> </w:t>
      </w:r>
      <w:proofErr w:type="spellStart"/>
      <w:r w:rsidR="00E36607">
        <w:rPr>
          <w:rFonts w:ascii="Aptos Narrow" w:hAnsi="Aptos Narrow"/>
        </w:rPr>
        <w:t>Inspection</w:t>
      </w:r>
      <w:proofErr w:type="spellEnd"/>
      <w:r w:rsidR="00E36607">
        <w:rPr>
          <w:rFonts w:ascii="Aptos Narrow" w:hAnsi="Aptos Narrow"/>
        </w:rPr>
        <w:t xml:space="preserve"> </w:t>
      </w:r>
      <w:proofErr w:type="spellStart"/>
      <w:r w:rsidR="00E36607">
        <w:rPr>
          <w:rFonts w:ascii="Aptos Narrow" w:hAnsi="Aptos Narrow"/>
        </w:rPr>
        <w:t>Findings</w:t>
      </w:r>
      <w:proofErr w:type="spellEnd"/>
      <w:r w:rsidR="00E36607">
        <w:rPr>
          <w:rFonts w:ascii="Aptos Narrow" w:hAnsi="Aptos Narrow"/>
        </w:rPr>
        <w:t xml:space="preserve">. </w:t>
      </w:r>
      <w:r w:rsidR="00E36607" w:rsidRPr="00E36607">
        <w:rPr>
          <w:rFonts w:ascii="Aptos Narrow" w:hAnsi="Aptos Narrow"/>
        </w:rPr>
        <w:t>[online]. 202</w:t>
      </w:r>
      <w:r w:rsidR="00E36607">
        <w:rPr>
          <w:rFonts w:ascii="Aptos Narrow" w:hAnsi="Aptos Narrow"/>
        </w:rPr>
        <w:t>0</w:t>
      </w:r>
      <w:r w:rsidR="00E36607" w:rsidRPr="00E36607">
        <w:rPr>
          <w:rFonts w:ascii="Aptos Narrow" w:hAnsi="Aptos Narrow"/>
        </w:rPr>
        <w:t xml:space="preserve">. </w:t>
      </w:r>
      <w:r w:rsidR="00E36607">
        <w:rPr>
          <w:rFonts w:ascii="Aptos Narrow" w:hAnsi="Aptos Narrow"/>
        </w:rPr>
        <w:t xml:space="preserve">14 p. </w:t>
      </w:r>
      <w:r w:rsidR="00E36607" w:rsidRPr="00E36607">
        <w:rPr>
          <w:rFonts w:ascii="Aptos Narrow" w:hAnsi="Aptos Narrow"/>
        </w:rPr>
        <w:t>[cit. 2026-02-16].</w:t>
      </w:r>
      <w:r w:rsidR="00E36607">
        <w:rPr>
          <w:rFonts w:ascii="Aptos Narrow" w:hAnsi="Aptos Narrow"/>
        </w:rPr>
        <w:t xml:space="preserve"> </w:t>
      </w:r>
      <w:r w:rsidRPr="006D4CEC">
        <w:rPr>
          <w:rFonts w:ascii="Aptos Narrow" w:hAnsi="Aptos Narrow"/>
        </w:rPr>
        <w:t>Dostupné na</w:t>
      </w:r>
      <w:r w:rsidR="00237C37">
        <w:rPr>
          <w:rFonts w:ascii="Aptos Narrow" w:hAnsi="Aptos Narrow"/>
        </w:rPr>
        <w:t xml:space="preserve"> internete</w:t>
      </w:r>
      <w:r w:rsidRPr="006D4CEC">
        <w:rPr>
          <w:rFonts w:ascii="Aptos Narrow" w:hAnsi="Aptos Narrow"/>
        </w:rPr>
        <w:t>:</w:t>
      </w:r>
      <w:r>
        <w:t xml:space="preserve"> </w:t>
      </w:r>
      <w:hyperlink r:id="rId46" w:history="1">
        <w:r w:rsidRPr="00BE1DA8">
          <w:rPr>
            <w:rStyle w:val="Hypertextovprepojenie"/>
          </w:rPr>
          <w:t>https://blogs.glowscotland.org.uk/gc/public/golfhill/uploads/sites/6590/2020/02/25094152/HMIe-report-published-Feb-2020.pdf</w:t>
        </w:r>
      </w:hyperlink>
      <w:r>
        <w:t xml:space="preserve"> </w:t>
      </w:r>
    </w:p>
  </w:footnote>
  <w:footnote w:id="66">
    <w:p w14:paraId="0FA3D5E6" w14:textId="76BBC86C" w:rsidR="00023BAB" w:rsidRDefault="00023BAB" w:rsidP="006129E8">
      <w:pPr>
        <w:pStyle w:val="Ipoznamkapodciarou"/>
      </w:pPr>
      <w:r>
        <w:rPr>
          <w:rStyle w:val="Odkaznapoznmkupodiarou"/>
        </w:rPr>
        <w:footnoteRef/>
      </w:r>
      <w:r w:rsidR="008A14F0">
        <w:t xml:space="preserve">HMIE: </w:t>
      </w:r>
      <w:proofErr w:type="spellStart"/>
      <w:r w:rsidR="008A14F0">
        <w:t>Inspections</w:t>
      </w:r>
      <w:proofErr w:type="spellEnd"/>
      <w:r w:rsidR="008A14F0">
        <w:t xml:space="preserve"> </w:t>
      </w:r>
      <w:proofErr w:type="spellStart"/>
      <w:r w:rsidR="008A14F0">
        <w:t>reports</w:t>
      </w:r>
      <w:proofErr w:type="spellEnd"/>
      <w:r w:rsidR="008A14F0">
        <w:t xml:space="preserve">. </w:t>
      </w:r>
      <w:r w:rsidR="008A14F0" w:rsidRPr="00E36607">
        <w:t>[online]. 202</w:t>
      </w:r>
      <w:r w:rsidR="008A14F0">
        <w:t>5.</w:t>
      </w:r>
      <w:r w:rsidR="008A14F0" w:rsidRPr="00E36607">
        <w:t xml:space="preserve"> </w:t>
      </w:r>
      <w:r w:rsidR="008A14F0">
        <w:t xml:space="preserve">14 </w:t>
      </w:r>
      <w:r w:rsidR="008A14F0" w:rsidRPr="00E36607">
        <w:t>[cit. 2026-02-</w:t>
      </w:r>
      <w:r w:rsidR="008A14F0">
        <w:t>05</w:t>
      </w:r>
      <w:r w:rsidR="008A14F0" w:rsidRPr="00E36607">
        <w:t>].</w:t>
      </w:r>
      <w:r w:rsidR="008A14F0">
        <w:t xml:space="preserve"> </w:t>
      </w:r>
      <w:r>
        <w:t>Dostupné na</w:t>
      </w:r>
      <w:r w:rsidR="003466DD">
        <w:t xml:space="preserve"> internete</w:t>
      </w:r>
      <w:r>
        <w:t>:</w:t>
      </w:r>
      <w:r w:rsidR="009F30EF">
        <w:t xml:space="preserve"> </w:t>
      </w:r>
      <w:hyperlink r:id="rId47" w:history="1">
        <w:r w:rsidR="009F30EF" w:rsidRPr="00BE1DA8">
          <w:rPr>
            <w:rStyle w:val="Hypertextovprepojenie"/>
          </w:rPr>
          <w:t>https://educationinspectorate.gov.scot/inspection-reports/find-an-inspection-report/?viewResultsFor=schoolsOrganisations&amp;orderAlias=relevance</w:t>
        </w:r>
      </w:hyperlink>
      <w:r>
        <w:t xml:space="preserve"> </w:t>
      </w:r>
    </w:p>
  </w:footnote>
  <w:footnote w:id="67">
    <w:p w14:paraId="356F7F20" w14:textId="7A428C8D" w:rsidR="00F65F20" w:rsidRPr="00F65F20" w:rsidRDefault="00F65F20" w:rsidP="006129E8">
      <w:pPr>
        <w:pStyle w:val="Ipoznamkapodciarou"/>
      </w:pPr>
      <w:r>
        <w:rPr>
          <w:rStyle w:val="Odkaznapoznmkupodiarou"/>
        </w:rPr>
        <w:footnoteRef/>
      </w:r>
      <w:r>
        <w:t xml:space="preserve"> SNSA</w:t>
      </w:r>
      <w:r w:rsidRPr="00F65F20">
        <w:rPr>
          <w:rFonts w:eastAsiaTheme="minorHAnsi" w:cstheme="minorBidi"/>
          <w:sz w:val="22"/>
          <w:szCs w:val="22"/>
          <w:lang w:eastAsia="en-US"/>
        </w:rPr>
        <w:t xml:space="preserve"> </w:t>
      </w:r>
      <w:r w:rsidRPr="00F65F20">
        <w:rPr>
          <w:noProof/>
        </w:rPr>
        <w:t>Škótske národné štandardizované hodnotenia (</w:t>
      </w:r>
      <w:r w:rsidRPr="00F65F20">
        <w:rPr>
          <w:b/>
          <w:bCs/>
          <w:noProof/>
        </w:rPr>
        <w:t>Scottish National Standardised Assessments – SNSA</w:t>
      </w:r>
      <w:r w:rsidRPr="00F65F20">
        <w:rPr>
          <w:noProof/>
        </w:rPr>
        <w:t>) sú online diagnostické testy zamerané na čítanie, písanie a numerické zručnosti, ktoré v Škótsku absolvujú žiaci v kľúčových fázach vzdelávania (P1, P4, P7 a S3). Ich hlavným cieľom je poskytnúť učiteľom okamžitú spätnú väzbu o pokroku žiakov a pomôcť pri plánovaní ďalšieho vzdelávania, pričom nahrádzajú iné formy štandardizovaných testov. </w:t>
      </w:r>
      <w:r>
        <w:rPr>
          <w:b/>
          <w:bCs/>
          <w:noProof/>
        </w:rPr>
        <w:t xml:space="preserve"> </w:t>
      </w:r>
    </w:p>
  </w:footnote>
  <w:footnote w:id="68">
    <w:p w14:paraId="4761C6F0" w14:textId="7363FF74" w:rsidR="002B65C4" w:rsidRPr="00141178" w:rsidRDefault="002B65C4" w:rsidP="006129E8">
      <w:pPr>
        <w:pStyle w:val="Ipoznamkapodciarou"/>
      </w:pPr>
    </w:p>
  </w:footnote>
  <w:footnote w:id="69">
    <w:p w14:paraId="7ECB3294" w14:textId="290D6530" w:rsidR="00057A26" w:rsidRPr="00562437" w:rsidRDefault="00057A26" w:rsidP="00775057">
      <w:pPr>
        <w:pStyle w:val="Textpoznmkypodiarou"/>
        <w:ind w:left="142" w:hanging="142"/>
        <w:rPr>
          <w:rStyle w:val="IpoznamkapodciarouChar"/>
        </w:rPr>
      </w:pPr>
      <w:r>
        <w:rPr>
          <w:rStyle w:val="Odkaznapoznmkupodiarou"/>
        </w:rPr>
        <w:footnoteRef/>
      </w:r>
      <w:r>
        <w:t xml:space="preserve"> </w:t>
      </w:r>
      <w:r w:rsidR="00780A6E" w:rsidRPr="00562437">
        <w:rPr>
          <w:rStyle w:val="IpoznamkapodciarouChar"/>
        </w:rPr>
        <w:t xml:space="preserve">EDUCATION SCOTLAND. </w:t>
      </w:r>
      <w:proofErr w:type="spellStart"/>
      <w:r w:rsidR="00780A6E" w:rsidRPr="00562437">
        <w:rPr>
          <w:rStyle w:val="IpoznamkapodciarouChar"/>
        </w:rPr>
        <w:t>How</w:t>
      </w:r>
      <w:proofErr w:type="spellEnd"/>
      <w:r w:rsidR="00780A6E" w:rsidRPr="00562437">
        <w:rPr>
          <w:rStyle w:val="IpoznamkapodciarouChar"/>
        </w:rPr>
        <w:t xml:space="preserve"> </w:t>
      </w:r>
      <w:proofErr w:type="spellStart"/>
      <w:r w:rsidR="00780A6E" w:rsidRPr="00562437">
        <w:rPr>
          <w:rStyle w:val="IpoznamkapodciarouChar"/>
        </w:rPr>
        <w:t>good</w:t>
      </w:r>
      <w:proofErr w:type="spellEnd"/>
      <w:r w:rsidR="00780A6E" w:rsidRPr="00562437">
        <w:rPr>
          <w:rStyle w:val="IpoznamkapodciarouChar"/>
        </w:rPr>
        <w:t xml:space="preserve"> </w:t>
      </w:r>
      <w:proofErr w:type="spellStart"/>
      <w:r w:rsidR="00780A6E" w:rsidRPr="00562437">
        <w:rPr>
          <w:rStyle w:val="IpoznamkapodciarouChar"/>
        </w:rPr>
        <w:t>is</w:t>
      </w:r>
      <w:proofErr w:type="spellEnd"/>
      <w:r w:rsidR="00780A6E" w:rsidRPr="00562437">
        <w:rPr>
          <w:rStyle w:val="IpoznamkapodciarouChar"/>
        </w:rPr>
        <w:t xml:space="preserve"> </w:t>
      </w:r>
      <w:proofErr w:type="spellStart"/>
      <w:r w:rsidR="00780A6E" w:rsidRPr="00562437">
        <w:rPr>
          <w:rStyle w:val="IpoznamkapodciarouChar"/>
        </w:rPr>
        <w:t>our</w:t>
      </w:r>
      <w:proofErr w:type="spellEnd"/>
      <w:r w:rsidR="00780A6E" w:rsidRPr="00562437">
        <w:rPr>
          <w:rStyle w:val="IpoznamkapodciarouChar"/>
        </w:rPr>
        <w:t xml:space="preserve"> </w:t>
      </w:r>
      <w:proofErr w:type="spellStart"/>
      <w:r w:rsidR="00780A6E" w:rsidRPr="00562437">
        <w:rPr>
          <w:rStyle w:val="IpoznamkapodciarouChar"/>
        </w:rPr>
        <w:t>early</w:t>
      </w:r>
      <w:proofErr w:type="spellEnd"/>
      <w:r w:rsidR="00780A6E" w:rsidRPr="00562437">
        <w:rPr>
          <w:rStyle w:val="IpoznamkapodciarouChar"/>
        </w:rPr>
        <w:t xml:space="preserve"> </w:t>
      </w:r>
      <w:proofErr w:type="spellStart"/>
      <w:r w:rsidR="00780A6E" w:rsidRPr="00562437">
        <w:rPr>
          <w:rStyle w:val="IpoznamkapodciarouChar"/>
        </w:rPr>
        <w:t>learning</w:t>
      </w:r>
      <w:proofErr w:type="spellEnd"/>
      <w:r w:rsidR="00780A6E" w:rsidRPr="00562437">
        <w:rPr>
          <w:rStyle w:val="IpoznamkapodciarouChar"/>
        </w:rPr>
        <w:t xml:space="preserve"> and </w:t>
      </w:r>
      <w:proofErr w:type="spellStart"/>
      <w:r w:rsidR="00780A6E" w:rsidRPr="00562437">
        <w:rPr>
          <w:rStyle w:val="IpoznamkapodciarouChar"/>
        </w:rPr>
        <w:t>childcare</w:t>
      </w:r>
      <w:proofErr w:type="spellEnd"/>
      <w:r w:rsidR="00780A6E" w:rsidRPr="00562437">
        <w:rPr>
          <w:rStyle w:val="IpoznamkapodciarouChar"/>
        </w:rPr>
        <w:t xml:space="preserve">? [elektronický dokument]. </w:t>
      </w:r>
      <w:proofErr w:type="spellStart"/>
      <w:r w:rsidR="00780A6E" w:rsidRPr="00562437">
        <w:rPr>
          <w:rStyle w:val="IpoznamkapodciarouChar"/>
        </w:rPr>
        <w:t>Livingston</w:t>
      </w:r>
      <w:proofErr w:type="spellEnd"/>
      <w:r w:rsidR="00780A6E" w:rsidRPr="00562437">
        <w:rPr>
          <w:rStyle w:val="IpoznamkapodciarouChar"/>
        </w:rPr>
        <w:t>, 2016. 57 p. [cit. 2026</w:t>
      </w:r>
      <w:r w:rsidR="003466DD">
        <w:rPr>
          <w:rStyle w:val="IpoznamkapodciarouChar"/>
        </w:rPr>
        <w:t>-</w:t>
      </w:r>
      <w:r w:rsidR="00780A6E" w:rsidRPr="00562437">
        <w:rPr>
          <w:rStyle w:val="IpoznamkapodciarouChar"/>
        </w:rPr>
        <w:t>01</w:t>
      </w:r>
      <w:r w:rsidR="003466DD">
        <w:rPr>
          <w:rStyle w:val="IpoznamkapodciarouChar"/>
        </w:rPr>
        <w:t>-</w:t>
      </w:r>
      <w:r w:rsidR="00780A6E" w:rsidRPr="00562437">
        <w:rPr>
          <w:rStyle w:val="IpoznamkapodciarouChar"/>
        </w:rPr>
        <w:t xml:space="preserve">29]. Dostupné na internete: </w:t>
      </w:r>
      <w:hyperlink r:id="rId48" w:history="1">
        <w:r w:rsidR="00567C06" w:rsidRPr="00BE1DA8">
          <w:rPr>
            <w:rStyle w:val="Hypertextovprepojenie"/>
            <w:rFonts w:ascii="Aptos Narrow" w:hAnsi="Aptos Narrow"/>
          </w:rPr>
          <w:t>https://hub.careinspectorate.com/media/1533/how-good-is-our-early-learning-and-childcare.pdf</w:t>
        </w:r>
      </w:hyperlink>
      <w:r w:rsidR="00567C06">
        <w:rPr>
          <w:rStyle w:val="IpoznamkapodciarouChar"/>
        </w:rPr>
        <w:t xml:space="preserve">, </w:t>
      </w:r>
    </w:p>
  </w:footnote>
  <w:footnote w:id="70">
    <w:p w14:paraId="668E7217" w14:textId="42D33E58" w:rsidR="00194C1D" w:rsidRPr="00194C1D" w:rsidRDefault="00194C1D" w:rsidP="006129E8">
      <w:pPr>
        <w:pStyle w:val="Ipoznamkapodciarou"/>
      </w:pPr>
      <w:r>
        <w:rPr>
          <w:rStyle w:val="Odkaznapoznmkupodiarou"/>
        </w:rPr>
        <w:footnoteRef/>
      </w:r>
      <w:r>
        <w:t xml:space="preserve"> </w:t>
      </w:r>
      <w:r w:rsidRPr="00194C1D">
        <w:t xml:space="preserve">GCSE SE (General </w:t>
      </w:r>
      <w:proofErr w:type="spellStart"/>
      <w:r w:rsidRPr="00194C1D">
        <w:t>Certificate</w:t>
      </w:r>
      <w:proofErr w:type="spellEnd"/>
      <w:r w:rsidRPr="00194C1D">
        <w:t xml:space="preserve"> of </w:t>
      </w:r>
      <w:proofErr w:type="spellStart"/>
      <w:r w:rsidRPr="00194C1D">
        <w:t>Secondary</w:t>
      </w:r>
      <w:proofErr w:type="spellEnd"/>
      <w:r w:rsidRPr="00194C1D">
        <w:t xml:space="preserve"> </w:t>
      </w:r>
      <w:proofErr w:type="spellStart"/>
      <w:r w:rsidRPr="00194C1D">
        <w:t>Education</w:t>
      </w:r>
      <w:proofErr w:type="spellEnd"/>
      <w:r w:rsidRPr="00194C1D">
        <w:t>) sú akademické kvalifikácie, ktoré získavajú 15- až 16-roční študenti v Anglicku, Walese a Severnom Írsku, zvyčajne v priebehu dvoch rokov (10. a 11. ročník). Pokrývajú viac ako 60 predmetov a sú hodnotené stupňami 9 až 1 (9 je najvyššia známka), pričom medzi základné predmety patria angličtina, matematika a prírodné vedy. Skúšky sa zvyčajne konajú v máji/júni.</w:t>
      </w:r>
    </w:p>
  </w:footnote>
  <w:footnote w:id="71">
    <w:p w14:paraId="2D8CED45" w14:textId="4BFADB34" w:rsidR="00A71FD0" w:rsidRPr="00A71FD0" w:rsidRDefault="00A71FD0" w:rsidP="006129E8">
      <w:pPr>
        <w:pStyle w:val="Ipoznamkapodciarou"/>
        <w:rPr>
          <w:rFonts w:eastAsiaTheme="minorHAnsi"/>
          <w:noProof/>
        </w:rPr>
      </w:pPr>
      <w:r w:rsidRPr="00194C1D">
        <w:rPr>
          <w:rStyle w:val="Odkaznapoznmkupodiarou"/>
        </w:rPr>
        <w:footnoteRef/>
      </w:r>
      <w:r w:rsidRPr="00194C1D">
        <w:t xml:space="preserve"> </w:t>
      </w:r>
      <w:r w:rsidRPr="00194C1D">
        <w:rPr>
          <w:rFonts w:eastAsiaTheme="minorHAnsi"/>
          <w:noProof/>
        </w:rPr>
        <w:t xml:space="preserve">Scottish </w:t>
      </w:r>
      <w:r w:rsidRPr="004B3F9A">
        <w:rPr>
          <w:rFonts w:eastAsiaTheme="minorHAnsi"/>
          <w:noProof/>
        </w:rPr>
        <w:t xml:space="preserve">Qualifications Authority (SQA) </w:t>
      </w:r>
      <w:r w:rsidR="002E2FA1">
        <w:rPr>
          <w:rFonts w:eastAsiaTheme="minorHAnsi"/>
          <w:noProof/>
        </w:rPr>
        <w:t>bol</w:t>
      </w:r>
      <w:r w:rsidRPr="00194C1D">
        <w:rPr>
          <w:rFonts w:eastAsiaTheme="minorHAnsi"/>
          <w:noProof/>
        </w:rPr>
        <w:t xml:space="preserve"> národný</w:t>
      </w:r>
      <w:r w:rsidRPr="00A71FD0">
        <w:rPr>
          <w:rFonts w:eastAsiaTheme="minorHAnsi"/>
          <w:noProof/>
        </w:rPr>
        <w:t xml:space="preserve"> orgán zodpovedný za</w:t>
      </w:r>
      <w:r>
        <w:rPr>
          <w:rFonts w:eastAsiaTheme="minorHAnsi"/>
          <w:noProof/>
        </w:rPr>
        <w:t xml:space="preserve"> </w:t>
      </w:r>
      <w:r w:rsidRPr="00A71FD0">
        <w:rPr>
          <w:rFonts w:eastAsiaTheme="minorHAnsi"/>
          <w:noProof/>
        </w:rPr>
        <w:t>tvorbu, akreditáciu a certifikáciu kvalifikácií v</w:t>
      </w:r>
      <w:r>
        <w:rPr>
          <w:rFonts w:eastAsiaTheme="minorHAnsi"/>
          <w:noProof/>
        </w:rPr>
        <w:t> </w:t>
      </w:r>
      <w:r w:rsidRPr="00A71FD0">
        <w:rPr>
          <w:rFonts w:eastAsiaTheme="minorHAnsi"/>
          <w:noProof/>
        </w:rPr>
        <w:t>Škótsku</w:t>
      </w:r>
      <w:r>
        <w:rPr>
          <w:rFonts w:eastAsiaTheme="minorHAnsi"/>
          <w:noProof/>
        </w:rPr>
        <w:t xml:space="preserve">. </w:t>
      </w:r>
      <w:r w:rsidRPr="00A71FD0">
        <w:rPr>
          <w:rFonts w:eastAsiaTheme="minorHAnsi"/>
          <w:noProof/>
        </w:rPr>
        <w:t>Organiz</w:t>
      </w:r>
      <w:r w:rsidR="002E2FA1">
        <w:rPr>
          <w:rFonts w:eastAsiaTheme="minorHAnsi"/>
          <w:noProof/>
        </w:rPr>
        <w:t>oval</w:t>
      </w:r>
      <w:r w:rsidRPr="00A71FD0">
        <w:rPr>
          <w:rFonts w:eastAsiaTheme="minorHAnsi"/>
          <w:noProof/>
        </w:rPr>
        <w:t xml:space="preserve"> národné skúšky (napr. Highers)</w:t>
      </w:r>
      <w:r>
        <w:rPr>
          <w:rFonts w:eastAsiaTheme="minorHAnsi"/>
          <w:noProof/>
        </w:rPr>
        <w:t>, s</w:t>
      </w:r>
      <w:r w:rsidRPr="00A71FD0">
        <w:rPr>
          <w:rFonts w:eastAsiaTheme="minorHAnsi"/>
          <w:noProof/>
        </w:rPr>
        <w:t>tanovuje hodnotiace kritériá</w:t>
      </w:r>
      <w:r>
        <w:rPr>
          <w:rFonts w:eastAsiaTheme="minorHAnsi"/>
          <w:noProof/>
        </w:rPr>
        <w:t>, z</w:t>
      </w:r>
      <w:r w:rsidRPr="00A71FD0">
        <w:rPr>
          <w:rFonts w:eastAsiaTheme="minorHAnsi"/>
          <w:noProof/>
        </w:rPr>
        <w:t>abezpečuje externé hodnotenie</w:t>
      </w:r>
      <w:r>
        <w:rPr>
          <w:rFonts w:eastAsiaTheme="minorHAnsi"/>
          <w:noProof/>
        </w:rPr>
        <w:t>, c</w:t>
      </w:r>
      <w:r w:rsidRPr="00A71FD0">
        <w:rPr>
          <w:rFonts w:eastAsiaTheme="minorHAnsi"/>
          <w:noProof/>
        </w:rPr>
        <w:t>ertifikuje výsledky</w:t>
      </w:r>
      <w:r>
        <w:rPr>
          <w:rFonts w:eastAsiaTheme="minorHAnsi"/>
          <w:noProof/>
        </w:rPr>
        <w:t>.</w:t>
      </w:r>
      <w:r w:rsidR="002E2FA1">
        <w:rPr>
          <w:rFonts w:eastAsiaTheme="minorHAnsi"/>
          <w:noProof/>
        </w:rPr>
        <w:t xml:space="preserve"> Od februára 2026 nahradí ho Qualifications Scotland.</w:t>
      </w:r>
    </w:p>
  </w:footnote>
  <w:footnote w:id="72">
    <w:p w14:paraId="718C9ABB" w14:textId="65193BE6" w:rsidR="00E7761E" w:rsidRDefault="00E7761E" w:rsidP="007A1F0B">
      <w:pPr>
        <w:pStyle w:val="Textpoznmkypodiarou"/>
        <w:ind w:left="142" w:hanging="142"/>
      </w:pPr>
      <w:r>
        <w:rPr>
          <w:rStyle w:val="Odkaznapoznmkupodiarou"/>
        </w:rPr>
        <w:footnoteRef/>
      </w:r>
      <w:r>
        <w:t xml:space="preserve"> </w:t>
      </w:r>
      <w:r w:rsidR="002E2FA1">
        <w:t xml:space="preserve">INDENDENT SCHOOL PARENT. 18 of </w:t>
      </w:r>
      <w:proofErr w:type="spellStart"/>
      <w:r w:rsidR="002E2FA1">
        <w:t>the</w:t>
      </w:r>
      <w:proofErr w:type="spellEnd"/>
      <w:r w:rsidR="002E2FA1">
        <w:t xml:space="preserve"> </w:t>
      </w:r>
      <w:proofErr w:type="spellStart"/>
      <w:r w:rsidR="002E2FA1">
        <w:t>best</w:t>
      </w:r>
      <w:proofErr w:type="spellEnd"/>
      <w:r w:rsidR="002E2FA1">
        <w:t xml:space="preserve"> </w:t>
      </w:r>
      <w:proofErr w:type="spellStart"/>
      <w:r w:rsidR="002E2FA1">
        <w:t>Scottish</w:t>
      </w:r>
      <w:proofErr w:type="spellEnd"/>
      <w:r w:rsidR="002E2FA1">
        <w:t xml:space="preserve"> </w:t>
      </w:r>
      <w:proofErr w:type="spellStart"/>
      <w:r w:rsidR="002E2FA1">
        <w:t>private</w:t>
      </w:r>
      <w:proofErr w:type="spellEnd"/>
      <w:r w:rsidR="002E2FA1">
        <w:t xml:space="preserve"> </w:t>
      </w:r>
      <w:proofErr w:type="spellStart"/>
      <w:r w:rsidR="002E2FA1">
        <w:t>schools</w:t>
      </w:r>
      <w:proofErr w:type="spellEnd"/>
      <w:r w:rsidR="002E2FA1">
        <w:t xml:space="preserve">. </w:t>
      </w:r>
      <w:r w:rsidR="002E2FA1" w:rsidRPr="00562437">
        <w:rPr>
          <w:rStyle w:val="IpoznamkapodciarouChar"/>
        </w:rPr>
        <w:t>[</w:t>
      </w:r>
      <w:r w:rsidR="002E2FA1">
        <w:rPr>
          <w:rStyle w:val="IpoznamkapodciarouChar"/>
        </w:rPr>
        <w:t>online</w:t>
      </w:r>
      <w:r w:rsidR="002E2FA1" w:rsidRPr="00562437">
        <w:rPr>
          <w:rStyle w:val="IpoznamkapodciarouChar"/>
        </w:rPr>
        <w:t>]</w:t>
      </w:r>
      <w:r w:rsidR="002E2FA1">
        <w:rPr>
          <w:rStyle w:val="IpoznamkapodciarouChar"/>
        </w:rPr>
        <w:t xml:space="preserve">. </w:t>
      </w:r>
      <w:r w:rsidR="002E2FA1">
        <w:t>2024</w:t>
      </w:r>
      <w:r w:rsidR="002E2FA1" w:rsidRPr="00562437">
        <w:rPr>
          <w:rStyle w:val="IpoznamkapodciarouChar"/>
        </w:rPr>
        <w:t>. [cit. 2026</w:t>
      </w:r>
      <w:r w:rsidR="00D83B0F" w:rsidRPr="001C2C94">
        <w:rPr>
          <w:rStyle w:val="IpoznamkapodciarouChar"/>
        </w:rPr>
        <w:t>-</w:t>
      </w:r>
      <w:r w:rsidR="002E2FA1">
        <w:rPr>
          <w:rStyle w:val="IpoznamkapodciarouChar"/>
        </w:rPr>
        <w:t>02</w:t>
      </w:r>
      <w:r w:rsidR="00D83B0F">
        <w:rPr>
          <w:rStyle w:val="IpoznamkapodciarouChar"/>
        </w:rPr>
        <w:t>-</w:t>
      </w:r>
      <w:r w:rsidR="002E2FA1">
        <w:rPr>
          <w:rStyle w:val="IpoznamkapodciarouChar"/>
        </w:rPr>
        <w:t>06</w:t>
      </w:r>
      <w:r w:rsidR="002E2FA1" w:rsidRPr="00562437">
        <w:rPr>
          <w:rStyle w:val="IpoznamkapodciarouChar"/>
        </w:rPr>
        <w:t>].</w:t>
      </w:r>
      <w:r w:rsidR="002E2FA1">
        <w:rPr>
          <w:rStyle w:val="IpoznamkapodciarouChar"/>
        </w:rPr>
        <w:t xml:space="preserve"> </w:t>
      </w:r>
      <w:r w:rsidR="002E2FA1">
        <w:t>Dostupné na</w:t>
      </w:r>
      <w:r w:rsidR="0076341C">
        <w:t xml:space="preserve"> internete</w:t>
      </w:r>
      <w:r w:rsidR="002E2FA1">
        <w:t>: .</w:t>
      </w:r>
      <w:hyperlink r:id="rId49" w:history="1">
        <w:r w:rsidR="002E2FA1" w:rsidRPr="00BE1DA8">
          <w:rPr>
            <w:rStyle w:val="Hypertextovprepojenie"/>
          </w:rPr>
          <w:t>https://www.independentschoolparent.com/school/senior-sixth-form/scotlands-independent-schools/</w:t>
        </w:r>
      </w:hyperlink>
      <w:r>
        <w:t xml:space="preserve"> </w:t>
      </w:r>
    </w:p>
  </w:footnote>
  <w:footnote w:id="73">
    <w:p w14:paraId="4D728E9F" w14:textId="2E10B4A0" w:rsidR="005D3F8A" w:rsidRDefault="005D3F8A" w:rsidP="004A6AFF">
      <w:pPr>
        <w:pStyle w:val="Textpoznmkypodiarou"/>
        <w:ind w:left="142" w:hanging="142"/>
      </w:pPr>
      <w:r>
        <w:rPr>
          <w:rStyle w:val="Odkaznapoznmkupodiarou"/>
        </w:rPr>
        <w:footnoteRef/>
      </w:r>
      <w:r>
        <w:t xml:space="preserve"> </w:t>
      </w:r>
      <w:proofErr w:type="spellStart"/>
      <w:r w:rsidRPr="00A070B0">
        <w:rPr>
          <w:rStyle w:val="IpoznamkapodciarouChar"/>
        </w:rPr>
        <w:t>Peer</w:t>
      </w:r>
      <w:proofErr w:type="spellEnd"/>
      <w:r w:rsidRPr="00A070B0">
        <w:rPr>
          <w:rStyle w:val="IpoznamkapodciarouChar"/>
        </w:rPr>
        <w:t xml:space="preserve"> </w:t>
      </w:r>
      <w:proofErr w:type="spellStart"/>
      <w:r w:rsidRPr="00A070B0">
        <w:rPr>
          <w:rStyle w:val="IpoznamkapodciarouChar"/>
        </w:rPr>
        <w:t>moderation</w:t>
      </w:r>
      <w:proofErr w:type="spellEnd"/>
      <w:r w:rsidRPr="00A070B0">
        <w:rPr>
          <w:rStyle w:val="IpoznamkapodciarouChar"/>
        </w:rPr>
        <w:t>: zahŕňa spoluprácu učiteľov pri zdieľaní štandardov, hodnotení práce žiakov a zabezpečovaní konzistentných a spoľahlivých posudkov v porovnaní s národnými referenčnými hodnotami. Ide o nepretržitý cyklus, nie len o záverečnú kontrolu, ktorý zahŕňa odborný dialóg, spoločné plánovanie a preskúmavanie dôkazov o výkonoch žiakov s cieľom zlepšiť výučbu a učenie.</w:t>
      </w:r>
    </w:p>
  </w:footnote>
  <w:footnote w:id="74">
    <w:p w14:paraId="1824FA83" w14:textId="0CC2CDCB" w:rsidR="00692ECA" w:rsidRPr="00B63C44" w:rsidRDefault="00692ECA" w:rsidP="007E1E14">
      <w:pPr>
        <w:pStyle w:val="Textpoznmkypodiarou"/>
        <w:ind w:left="142" w:hanging="142"/>
        <w:rPr>
          <w:rStyle w:val="IpoznamkapodciarouChar"/>
        </w:rPr>
      </w:pPr>
      <w:r>
        <w:rPr>
          <w:rStyle w:val="Odkaznapoznmkupodiarou"/>
        </w:rPr>
        <w:footnoteRef/>
      </w:r>
      <w:r>
        <w:t xml:space="preserve"> NIF 2026. </w:t>
      </w:r>
      <w:r w:rsidRPr="00B63C44">
        <w:rPr>
          <w:rStyle w:val="IpoznamkapodciarouChar"/>
        </w:rPr>
        <w:t>Národný rámec zlepšovania 2026: národný plán</w:t>
      </w:r>
      <w:r>
        <w:rPr>
          <w:rStyle w:val="IpoznamkapodciarouChar"/>
        </w:rPr>
        <w:t xml:space="preserve">. SCOTTISH GOVERNMENT. National </w:t>
      </w:r>
      <w:proofErr w:type="spellStart"/>
      <w:r>
        <w:rPr>
          <w:rStyle w:val="IpoznamkapodciarouChar"/>
        </w:rPr>
        <w:t>Improvement</w:t>
      </w:r>
      <w:proofErr w:type="spellEnd"/>
      <w:r>
        <w:rPr>
          <w:rStyle w:val="IpoznamkapodciarouChar"/>
        </w:rPr>
        <w:t xml:space="preserve"> </w:t>
      </w:r>
      <w:proofErr w:type="spellStart"/>
      <w:r>
        <w:rPr>
          <w:rStyle w:val="IpoznamkapodciarouChar"/>
        </w:rPr>
        <w:t>Framework</w:t>
      </w:r>
      <w:proofErr w:type="spellEnd"/>
      <w:r>
        <w:rPr>
          <w:rStyle w:val="IpoznamkapodciarouChar"/>
        </w:rPr>
        <w:t xml:space="preserve"> 2026.</w:t>
      </w:r>
      <w:r>
        <w:t xml:space="preserve"> </w:t>
      </w:r>
      <w:r w:rsidRPr="00562437">
        <w:rPr>
          <w:rStyle w:val="IpoznamkapodciarouChar"/>
        </w:rPr>
        <w:t>[</w:t>
      </w:r>
      <w:r>
        <w:rPr>
          <w:rStyle w:val="IpoznamkapodciarouChar"/>
        </w:rPr>
        <w:t>online</w:t>
      </w:r>
      <w:r w:rsidRPr="00562437">
        <w:rPr>
          <w:rStyle w:val="IpoznamkapodciarouChar"/>
        </w:rPr>
        <w:t>]</w:t>
      </w:r>
      <w:r>
        <w:rPr>
          <w:rStyle w:val="IpoznamkapodciarouChar"/>
        </w:rPr>
        <w:t xml:space="preserve">. </w:t>
      </w:r>
      <w:r>
        <w:t>2025</w:t>
      </w:r>
      <w:r w:rsidRPr="00562437">
        <w:rPr>
          <w:rStyle w:val="IpoznamkapodciarouChar"/>
        </w:rPr>
        <w:t>. [cit. 2026</w:t>
      </w:r>
      <w:r w:rsidRPr="002F1B00">
        <w:rPr>
          <w:rStyle w:val="IpoznamkapodciarouChar"/>
          <w:lang w:val="de-DE"/>
        </w:rPr>
        <w:t>-</w:t>
      </w:r>
      <w:r>
        <w:rPr>
          <w:rStyle w:val="IpoznamkapodciarouChar"/>
        </w:rPr>
        <w:t>02-06</w:t>
      </w:r>
      <w:r w:rsidRPr="00562437">
        <w:rPr>
          <w:rStyle w:val="IpoznamkapodciarouChar"/>
        </w:rPr>
        <w:t>].</w:t>
      </w:r>
      <w:r>
        <w:rPr>
          <w:rStyle w:val="IpoznamkapodciarouChar"/>
        </w:rPr>
        <w:t xml:space="preserve"> Dostupné na internete</w:t>
      </w:r>
      <w:r w:rsidRPr="00B63C44">
        <w:rPr>
          <w:rStyle w:val="IpoznamkapodciarouChar"/>
        </w:rPr>
        <w:t xml:space="preserve">: </w:t>
      </w:r>
      <w:hyperlink r:id="rId50" w:history="1">
        <w:r w:rsidRPr="00B63C44">
          <w:rPr>
            <w:rStyle w:val="IpoznamkapodciarouChar"/>
          </w:rPr>
          <w:t>https://www.gov.scot/publications/national-improvement-framework-2026-improvement-plan/pages/4/</w:t>
        </w:r>
      </w:hyperlink>
      <w:r>
        <w:rPr>
          <w:rStyle w:val="IpoznamkapodciarouCha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4158"/>
        </w:tabs>
        <w:ind w:left="-3438" w:hanging="360"/>
      </w:pPr>
      <w:rPr>
        <w:rFonts w:cs="Times New Roman"/>
        <w:b/>
      </w:rPr>
    </w:lvl>
  </w:abstractNum>
  <w:abstractNum w:abstractNumId="1" w15:restartNumberingAfterBreak="0">
    <w:nsid w:val="00335F0E"/>
    <w:multiLevelType w:val="multilevel"/>
    <w:tmpl w:val="BBB81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4571FB"/>
    <w:multiLevelType w:val="hybridMultilevel"/>
    <w:tmpl w:val="9E1E7DE6"/>
    <w:lvl w:ilvl="0" w:tplc="5DA866E4">
      <w:start w:val="1"/>
      <w:numFmt w:val="decimal"/>
      <w:pStyle w:val="Icislovanietext"/>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16A7CD4"/>
    <w:multiLevelType w:val="hybridMultilevel"/>
    <w:tmpl w:val="45982D2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971" w:hanging="360"/>
      </w:pPr>
      <w:rPr>
        <w:rFonts w:ascii="Courier New" w:hAnsi="Courier New" w:cs="Courier New" w:hint="default"/>
      </w:rPr>
    </w:lvl>
    <w:lvl w:ilvl="2" w:tplc="04090005" w:tentative="1">
      <w:start w:val="1"/>
      <w:numFmt w:val="bullet"/>
      <w:lvlText w:val=""/>
      <w:lvlJc w:val="left"/>
      <w:pPr>
        <w:ind w:left="3691" w:hanging="360"/>
      </w:pPr>
      <w:rPr>
        <w:rFonts w:ascii="Wingdings" w:hAnsi="Wingdings" w:hint="default"/>
      </w:rPr>
    </w:lvl>
    <w:lvl w:ilvl="3" w:tplc="04090001" w:tentative="1">
      <w:start w:val="1"/>
      <w:numFmt w:val="bullet"/>
      <w:lvlText w:val=""/>
      <w:lvlJc w:val="left"/>
      <w:pPr>
        <w:ind w:left="4411" w:hanging="360"/>
      </w:pPr>
      <w:rPr>
        <w:rFonts w:ascii="Symbol" w:hAnsi="Symbol" w:hint="default"/>
      </w:rPr>
    </w:lvl>
    <w:lvl w:ilvl="4" w:tplc="04090003" w:tentative="1">
      <w:start w:val="1"/>
      <w:numFmt w:val="bullet"/>
      <w:lvlText w:val="o"/>
      <w:lvlJc w:val="left"/>
      <w:pPr>
        <w:ind w:left="5131" w:hanging="360"/>
      </w:pPr>
      <w:rPr>
        <w:rFonts w:ascii="Courier New" w:hAnsi="Courier New" w:cs="Courier New" w:hint="default"/>
      </w:rPr>
    </w:lvl>
    <w:lvl w:ilvl="5" w:tplc="04090005" w:tentative="1">
      <w:start w:val="1"/>
      <w:numFmt w:val="bullet"/>
      <w:lvlText w:val=""/>
      <w:lvlJc w:val="left"/>
      <w:pPr>
        <w:ind w:left="5851" w:hanging="360"/>
      </w:pPr>
      <w:rPr>
        <w:rFonts w:ascii="Wingdings" w:hAnsi="Wingdings" w:hint="default"/>
      </w:rPr>
    </w:lvl>
    <w:lvl w:ilvl="6" w:tplc="04090001" w:tentative="1">
      <w:start w:val="1"/>
      <w:numFmt w:val="bullet"/>
      <w:lvlText w:val=""/>
      <w:lvlJc w:val="left"/>
      <w:pPr>
        <w:ind w:left="6571" w:hanging="360"/>
      </w:pPr>
      <w:rPr>
        <w:rFonts w:ascii="Symbol" w:hAnsi="Symbol" w:hint="default"/>
      </w:rPr>
    </w:lvl>
    <w:lvl w:ilvl="7" w:tplc="04090003" w:tentative="1">
      <w:start w:val="1"/>
      <w:numFmt w:val="bullet"/>
      <w:lvlText w:val="o"/>
      <w:lvlJc w:val="left"/>
      <w:pPr>
        <w:ind w:left="7291" w:hanging="360"/>
      </w:pPr>
      <w:rPr>
        <w:rFonts w:ascii="Courier New" w:hAnsi="Courier New" w:cs="Courier New" w:hint="default"/>
      </w:rPr>
    </w:lvl>
    <w:lvl w:ilvl="8" w:tplc="04090005" w:tentative="1">
      <w:start w:val="1"/>
      <w:numFmt w:val="bullet"/>
      <w:lvlText w:val=""/>
      <w:lvlJc w:val="left"/>
      <w:pPr>
        <w:ind w:left="8011" w:hanging="360"/>
      </w:pPr>
      <w:rPr>
        <w:rFonts w:ascii="Wingdings" w:hAnsi="Wingdings" w:hint="default"/>
      </w:rPr>
    </w:lvl>
  </w:abstractNum>
  <w:abstractNum w:abstractNumId="4" w15:restartNumberingAfterBreak="0">
    <w:nsid w:val="01E54C84"/>
    <w:multiLevelType w:val="hybridMultilevel"/>
    <w:tmpl w:val="BC06C426"/>
    <w:lvl w:ilvl="0" w:tplc="9C98E9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EF575C"/>
    <w:multiLevelType w:val="hybridMultilevel"/>
    <w:tmpl w:val="2274FCEC"/>
    <w:lvl w:ilvl="0" w:tplc="40D4584E">
      <w:start w:val="1"/>
      <w:numFmt w:val="decimal"/>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6" w15:restartNumberingAfterBreak="0">
    <w:nsid w:val="02E244E0"/>
    <w:multiLevelType w:val="multilevel"/>
    <w:tmpl w:val="08D05526"/>
    <w:lvl w:ilvl="0">
      <w:start w:val="2"/>
      <w:numFmt w:val="decimal"/>
      <w:pStyle w:val="Nadpis1"/>
      <w:lvlText w:val="%1."/>
      <w:lvlJc w:val="left"/>
      <w:pPr>
        <w:ind w:left="851" w:hanging="851"/>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7" w15:restartNumberingAfterBreak="0">
    <w:nsid w:val="054D2226"/>
    <w:multiLevelType w:val="hybridMultilevel"/>
    <w:tmpl w:val="00000000"/>
    <w:lvl w:ilvl="0" w:tplc="DDD4BA4A">
      <w:numFmt w:val="bullet"/>
      <w:lvlText w:val="•"/>
      <w:lvlJc w:val="left"/>
      <w:pPr>
        <w:ind w:left="391" w:hanging="284"/>
      </w:pPr>
      <w:rPr>
        <w:rFonts w:ascii="Calibri" w:eastAsia="Calibri" w:hAnsi="Calibri" w:cs="Calibri" w:hint="default"/>
        <w:b w:val="0"/>
        <w:bCs w:val="0"/>
        <w:i w:val="0"/>
        <w:iCs w:val="0"/>
        <w:color w:val="595958"/>
        <w:spacing w:val="0"/>
        <w:w w:val="91"/>
        <w:sz w:val="20"/>
        <w:szCs w:val="20"/>
        <w:lang w:val="en-US" w:eastAsia="en-US" w:bidi="ar-SA"/>
      </w:rPr>
    </w:lvl>
    <w:lvl w:ilvl="1" w:tplc="46AEFA74">
      <w:numFmt w:val="bullet"/>
      <w:lvlText w:val="•"/>
      <w:lvlJc w:val="left"/>
      <w:pPr>
        <w:ind w:left="1283" w:hanging="284"/>
      </w:pPr>
      <w:rPr>
        <w:rFonts w:hint="default"/>
        <w:lang w:val="en-US" w:eastAsia="en-US" w:bidi="ar-SA"/>
      </w:rPr>
    </w:lvl>
    <w:lvl w:ilvl="2" w:tplc="DAC07ACE">
      <w:numFmt w:val="bullet"/>
      <w:lvlText w:val="•"/>
      <w:lvlJc w:val="left"/>
      <w:pPr>
        <w:ind w:left="2166" w:hanging="284"/>
      </w:pPr>
      <w:rPr>
        <w:rFonts w:hint="default"/>
        <w:lang w:val="en-US" w:eastAsia="en-US" w:bidi="ar-SA"/>
      </w:rPr>
    </w:lvl>
    <w:lvl w:ilvl="3" w:tplc="B948A504">
      <w:numFmt w:val="bullet"/>
      <w:lvlText w:val="•"/>
      <w:lvlJc w:val="left"/>
      <w:pPr>
        <w:ind w:left="3049" w:hanging="284"/>
      </w:pPr>
      <w:rPr>
        <w:rFonts w:hint="default"/>
        <w:lang w:val="en-US" w:eastAsia="en-US" w:bidi="ar-SA"/>
      </w:rPr>
    </w:lvl>
    <w:lvl w:ilvl="4" w:tplc="28BE730A">
      <w:numFmt w:val="bullet"/>
      <w:lvlText w:val="•"/>
      <w:lvlJc w:val="left"/>
      <w:pPr>
        <w:ind w:left="3932" w:hanging="284"/>
      </w:pPr>
      <w:rPr>
        <w:rFonts w:hint="default"/>
        <w:lang w:val="en-US" w:eastAsia="en-US" w:bidi="ar-SA"/>
      </w:rPr>
    </w:lvl>
    <w:lvl w:ilvl="5" w:tplc="E77AC3D4">
      <w:numFmt w:val="bullet"/>
      <w:lvlText w:val="•"/>
      <w:lvlJc w:val="left"/>
      <w:pPr>
        <w:ind w:left="4816" w:hanging="284"/>
      </w:pPr>
      <w:rPr>
        <w:rFonts w:hint="default"/>
        <w:lang w:val="en-US" w:eastAsia="en-US" w:bidi="ar-SA"/>
      </w:rPr>
    </w:lvl>
    <w:lvl w:ilvl="6" w:tplc="230E4F02">
      <w:numFmt w:val="bullet"/>
      <w:lvlText w:val="•"/>
      <w:lvlJc w:val="left"/>
      <w:pPr>
        <w:ind w:left="5699" w:hanging="284"/>
      </w:pPr>
      <w:rPr>
        <w:rFonts w:hint="default"/>
        <w:lang w:val="en-US" w:eastAsia="en-US" w:bidi="ar-SA"/>
      </w:rPr>
    </w:lvl>
    <w:lvl w:ilvl="7" w:tplc="8F10C6C4">
      <w:numFmt w:val="bullet"/>
      <w:lvlText w:val="•"/>
      <w:lvlJc w:val="left"/>
      <w:pPr>
        <w:ind w:left="6582" w:hanging="284"/>
      </w:pPr>
      <w:rPr>
        <w:rFonts w:hint="default"/>
        <w:lang w:val="en-US" w:eastAsia="en-US" w:bidi="ar-SA"/>
      </w:rPr>
    </w:lvl>
    <w:lvl w:ilvl="8" w:tplc="E61AFFD4">
      <w:numFmt w:val="bullet"/>
      <w:lvlText w:val="•"/>
      <w:lvlJc w:val="left"/>
      <w:pPr>
        <w:ind w:left="7465" w:hanging="284"/>
      </w:pPr>
      <w:rPr>
        <w:rFonts w:hint="default"/>
        <w:lang w:val="en-US" w:eastAsia="en-US" w:bidi="ar-SA"/>
      </w:rPr>
    </w:lvl>
  </w:abstractNum>
  <w:abstractNum w:abstractNumId="8" w15:restartNumberingAfterBreak="0">
    <w:nsid w:val="06CC0072"/>
    <w:multiLevelType w:val="hybridMultilevel"/>
    <w:tmpl w:val="0854D054"/>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9" w15:restartNumberingAfterBreak="0">
    <w:nsid w:val="078B1DFF"/>
    <w:multiLevelType w:val="hybridMultilevel"/>
    <w:tmpl w:val="A350B022"/>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C856C46"/>
    <w:multiLevelType w:val="hybridMultilevel"/>
    <w:tmpl w:val="0CC8C8B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D040BBD"/>
    <w:multiLevelType w:val="hybridMultilevel"/>
    <w:tmpl w:val="E2405C1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DF06ACA"/>
    <w:multiLevelType w:val="hybridMultilevel"/>
    <w:tmpl w:val="DD7EBA3A"/>
    <w:lvl w:ilvl="0" w:tplc="97CA96E2">
      <w:start w:val="1"/>
      <w:numFmt w:val="decimal"/>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13" w15:restartNumberingAfterBreak="0">
    <w:nsid w:val="0EDC45B1"/>
    <w:multiLevelType w:val="hybridMultilevel"/>
    <w:tmpl w:val="21BEEA8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5F6C0E"/>
    <w:multiLevelType w:val="multilevel"/>
    <w:tmpl w:val="00000000"/>
    <w:lvl w:ilvl="0">
      <w:start w:val="1"/>
      <w:numFmt w:val="decimal"/>
      <w:lvlText w:val="%1"/>
      <w:lvlJc w:val="left"/>
      <w:pPr>
        <w:ind w:left="1534" w:hanging="401"/>
      </w:pPr>
      <w:rPr>
        <w:rFonts w:hint="default"/>
        <w:lang w:val="en-US" w:eastAsia="en-US" w:bidi="ar-SA"/>
      </w:rPr>
    </w:lvl>
    <w:lvl w:ilvl="1">
      <w:start w:val="1"/>
      <w:numFmt w:val="decimal"/>
      <w:lvlText w:val="%1.%2"/>
      <w:lvlJc w:val="left"/>
      <w:pPr>
        <w:ind w:left="4451" w:hanging="401"/>
      </w:pPr>
      <w:rPr>
        <w:rFonts w:ascii="Arial" w:eastAsia="Arial" w:hAnsi="Arial" w:cs="Arial" w:hint="default"/>
        <w:b/>
        <w:bCs/>
        <w:i w:val="0"/>
        <w:iCs w:val="0"/>
        <w:color w:val="575756"/>
        <w:spacing w:val="-1"/>
        <w:w w:val="100"/>
        <w:sz w:val="24"/>
        <w:szCs w:val="24"/>
        <w:lang w:val="en-US" w:eastAsia="en-US" w:bidi="ar-SA"/>
      </w:rPr>
    </w:lvl>
    <w:lvl w:ilvl="2">
      <w:numFmt w:val="bullet"/>
      <w:lvlText w:val="•"/>
      <w:lvlJc w:val="left"/>
      <w:pPr>
        <w:ind w:left="3613" w:hanging="401"/>
      </w:pPr>
      <w:rPr>
        <w:rFonts w:hint="default"/>
        <w:lang w:val="en-US" w:eastAsia="en-US" w:bidi="ar-SA"/>
      </w:rPr>
    </w:lvl>
    <w:lvl w:ilvl="3">
      <w:numFmt w:val="bullet"/>
      <w:lvlText w:val="•"/>
      <w:lvlJc w:val="left"/>
      <w:pPr>
        <w:ind w:left="4649" w:hanging="401"/>
      </w:pPr>
      <w:rPr>
        <w:rFonts w:hint="default"/>
        <w:lang w:val="en-US" w:eastAsia="en-US" w:bidi="ar-SA"/>
      </w:rPr>
    </w:lvl>
    <w:lvl w:ilvl="4">
      <w:numFmt w:val="bullet"/>
      <w:lvlText w:val="•"/>
      <w:lvlJc w:val="left"/>
      <w:pPr>
        <w:ind w:left="5686" w:hanging="401"/>
      </w:pPr>
      <w:rPr>
        <w:rFonts w:hint="default"/>
        <w:lang w:val="en-US" w:eastAsia="en-US" w:bidi="ar-SA"/>
      </w:rPr>
    </w:lvl>
    <w:lvl w:ilvl="5">
      <w:numFmt w:val="bullet"/>
      <w:lvlText w:val="•"/>
      <w:lvlJc w:val="left"/>
      <w:pPr>
        <w:ind w:left="6722" w:hanging="401"/>
      </w:pPr>
      <w:rPr>
        <w:rFonts w:hint="default"/>
        <w:lang w:val="en-US" w:eastAsia="en-US" w:bidi="ar-SA"/>
      </w:rPr>
    </w:lvl>
    <w:lvl w:ilvl="6">
      <w:numFmt w:val="bullet"/>
      <w:lvlText w:val="•"/>
      <w:lvlJc w:val="left"/>
      <w:pPr>
        <w:ind w:left="7759" w:hanging="401"/>
      </w:pPr>
      <w:rPr>
        <w:rFonts w:hint="default"/>
        <w:lang w:val="en-US" w:eastAsia="en-US" w:bidi="ar-SA"/>
      </w:rPr>
    </w:lvl>
    <w:lvl w:ilvl="7">
      <w:numFmt w:val="bullet"/>
      <w:lvlText w:val="•"/>
      <w:lvlJc w:val="left"/>
      <w:pPr>
        <w:ind w:left="8795" w:hanging="401"/>
      </w:pPr>
      <w:rPr>
        <w:rFonts w:hint="default"/>
        <w:lang w:val="en-US" w:eastAsia="en-US" w:bidi="ar-SA"/>
      </w:rPr>
    </w:lvl>
    <w:lvl w:ilvl="8">
      <w:numFmt w:val="bullet"/>
      <w:lvlText w:val="•"/>
      <w:lvlJc w:val="left"/>
      <w:pPr>
        <w:ind w:left="9832" w:hanging="401"/>
      </w:pPr>
      <w:rPr>
        <w:rFonts w:hint="default"/>
        <w:lang w:val="en-US" w:eastAsia="en-US" w:bidi="ar-SA"/>
      </w:rPr>
    </w:lvl>
  </w:abstractNum>
  <w:abstractNum w:abstractNumId="15" w15:restartNumberingAfterBreak="0">
    <w:nsid w:val="0F9C0018"/>
    <w:multiLevelType w:val="hybridMultilevel"/>
    <w:tmpl w:val="9990B4AA"/>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217FE8"/>
    <w:multiLevelType w:val="hybridMultilevel"/>
    <w:tmpl w:val="4E0C8FB4"/>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7" w15:restartNumberingAfterBreak="0">
    <w:nsid w:val="10497AFB"/>
    <w:multiLevelType w:val="hybridMultilevel"/>
    <w:tmpl w:val="645EC570"/>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08C7A06"/>
    <w:multiLevelType w:val="multilevel"/>
    <w:tmpl w:val="36FA8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32D6696"/>
    <w:multiLevelType w:val="hybridMultilevel"/>
    <w:tmpl w:val="95DA3CA8"/>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4CB5C89"/>
    <w:multiLevelType w:val="multilevel"/>
    <w:tmpl w:val="0582B460"/>
    <w:lvl w:ilvl="0">
      <w:start w:val="2"/>
      <w:numFmt w:val="decimal"/>
      <w:lvlText w:val="%1."/>
      <w:lvlJc w:val="left"/>
      <w:pPr>
        <w:ind w:left="1891" w:hanging="360"/>
      </w:pPr>
      <w:rPr>
        <w:rFonts w:hint="default"/>
      </w:rPr>
    </w:lvl>
    <w:lvl w:ilvl="1">
      <w:start w:val="1"/>
      <w:numFmt w:val="decimal"/>
      <w:isLgl/>
      <w:lvlText w:val="%1.%2"/>
      <w:lvlJc w:val="left"/>
      <w:pPr>
        <w:ind w:left="1894" w:hanging="36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2260" w:hanging="720"/>
      </w:pPr>
      <w:rPr>
        <w:rFonts w:hint="default"/>
      </w:rPr>
    </w:lvl>
    <w:lvl w:ilvl="4">
      <w:start w:val="1"/>
      <w:numFmt w:val="decimal"/>
      <w:isLgl/>
      <w:lvlText w:val="%1.%2.%3.%4.%5"/>
      <w:lvlJc w:val="left"/>
      <w:pPr>
        <w:ind w:left="2623" w:hanging="1080"/>
      </w:pPr>
      <w:rPr>
        <w:rFonts w:hint="default"/>
      </w:rPr>
    </w:lvl>
    <w:lvl w:ilvl="5">
      <w:start w:val="1"/>
      <w:numFmt w:val="decimal"/>
      <w:isLgl/>
      <w:lvlText w:val="%1.%2.%3.%4.%5.%6"/>
      <w:lvlJc w:val="left"/>
      <w:pPr>
        <w:ind w:left="2626" w:hanging="1080"/>
      </w:pPr>
      <w:rPr>
        <w:rFonts w:hint="default"/>
      </w:rPr>
    </w:lvl>
    <w:lvl w:ilvl="6">
      <w:start w:val="1"/>
      <w:numFmt w:val="decimal"/>
      <w:isLgl/>
      <w:lvlText w:val="%1.%2.%3.%4.%5.%6.%7"/>
      <w:lvlJc w:val="left"/>
      <w:pPr>
        <w:ind w:left="2989" w:hanging="1440"/>
      </w:pPr>
      <w:rPr>
        <w:rFonts w:hint="default"/>
      </w:rPr>
    </w:lvl>
    <w:lvl w:ilvl="7">
      <w:start w:val="1"/>
      <w:numFmt w:val="decimal"/>
      <w:isLgl/>
      <w:lvlText w:val="%1.%2.%3.%4.%5.%6.%7.%8"/>
      <w:lvlJc w:val="left"/>
      <w:pPr>
        <w:ind w:left="2992" w:hanging="1440"/>
      </w:pPr>
      <w:rPr>
        <w:rFonts w:hint="default"/>
      </w:rPr>
    </w:lvl>
    <w:lvl w:ilvl="8">
      <w:start w:val="1"/>
      <w:numFmt w:val="decimal"/>
      <w:isLgl/>
      <w:lvlText w:val="%1.%2.%3.%4.%5.%6.%7.%8.%9"/>
      <w:lvlJc w:val="left"/>
      <w:pPr>
        <w:ind w:left="3355" w:hanging="1800"/>
      </w:pPr>
      <w:rPr>
        <w:rFonts w:hint="default"/>
      </w:rPr>
    </w:lvl>
  </w:abstractNum>
  <w:abstractNum w:abstractNumId="21" w15:restartNumberingAfterBreak="0">
    <w:nsid w:val="15DA053C"/>
    <w:multiLevelType w:val="hybridMultilevel"/>
    <w:tmpl w:val="0B5AE318"/>
    <w:lvl w:ilvl="0" w:tplc="08090005">
      <w:start w:val="1"/>
      <w:numFmt w:val="bullet"/>
      <w:lvlText w:val=""/>
      <w:lvlJc w:val="left"/>
      <w:pPr>
        <w:ind w:left="1712" w:hanging="360"/>
      </w:pPr>
      <w:rPr>
        <w:rFonts w:ascii="Wingdings" w:hAnsi="Wingdings" w:hint="default"/>
      </w:rPr>
    </w:lvl>
    <w:lvl w:ilvl="1" w:tplc="FFFFFFFF" w:tentative="1">
      <w:start w:val="1"/>
      <w:numFmt w:val="bullet"/>
      <w:lvlText w:val="o"/>
      <w:lvlJc w:val="left"/>
      <w:pPr>
        <w:ind w:left="2432" w:hanging="360"/>
      </w:pPr>
      <w:rPr>
        <w:rFonts w:ascii="Courier New" w:hAnsi="Courier New" w:cs="Courier New" w:hint="default"/>
      </w:rPr>
    </w:lvl>
    <w:lvl w:ilvl="2" w:tplc="FFFFFFFF" w:tentative="1">
      <w:start w:val="1"/>
      <w:numFmt w:val="bullet"/>
      <w:lvlText w:val=""/>
      <w:lvlJc w:val="left"/>
      <w:pPr>
        <w:ind w:left="3152" w:hanging="360"/>
      </w:pPr>
      <w:rPr>
        <w:rFonts w:ascii="Wingdings" w:hAnsi="Wingdings" w:hint="default"/>
      </w:rPr>
    </w:lvl>
    <w:lvl w:ilvl="3" w:tplc="FFFFFFFF" w:tentative="1">
      <w:start w:val="1"/>
      <w:numFmt w:val="bullet"/>
      <w:lvlText w:val=""/>
      <w:lvlJc w:val="left"/>
      <w:pPr>
        <w:ind w:left="3872" w:hanging="360"/>
      </w:pPr>
      <w:rPr>
        <w:rFonts w:ascii="Symbol" w:hAnsi="Symbol" w:hint="default"/>
      </w:rPr>
    </w:lvl>
    <w:lvl w:ilvl="4" w:tplc="FFFFFFFF" w:tentative="1">
      <w:start w:val="1"/>
      <w:numFmt w:val="bullet"/>
      <w:lvlText w:val="o"/>
      <w:lvlJc w:val="left"/>
      <w:pPr>
        <w:ind w:left="4592" w:hanging="360"/>
      </w:pPr>
      <w:rPr>
        <w:rFonts w:ascii="Courier New" w:hAnsi="Courier New" w:cs="Courier New" w:hint="default"/>
      </w:rPr>
    </w:lvl>
    <w:lvl w:ilvl="5" w:tplc="FFFFFFFF" w:tentative="1">
      <w:start w:val="1"/>
      <w:numFmt w:val="bullet"/>
      <w:lvlText w:val=""/>
      <w:lvlJc w:val="left"/>
      <w:pPr>
        <w:ind w:left="5312" w:hanging="360"/>
      </w:pPr>
      <w:rPr>
        <w:rFonts w:ascii="Wingdings" w:hAnsi="Wingdings" w:hint="default"/>
      </w:rPr>
    </w:lvl>
    <w:lvl w:ilvl="6" w:tplc="FFFFFFFF" w:tentative="1">
      <w:start w:val="1"/>
      <w:numFmt w:val="bullet"/>
      <w:lvlText w:val=""/>
      <w:lvlJc w:val="left"/>
      <w:pPr>
        <w:ind w:left="6032" w:hanging="360"/>
      </w:pPr>
      <w:rPr>
        <w:rFonts w:ascii="Symbol" w:hAnsi="Symbol" w:hint="default"/>
      </w:rPr>
    </w:lvl>
    <w:lvl w:ilvl="7" w:tplc="FFFFFFFF" w:tentative="1">
      <w:start w:val="1"/>
      <w:numFmt w:val="bullet"/>
      <w:lvlText w:val="o"/>
      <w:lvlJc w:val="left"/>
      <w:pPr>
        <w:ind w:left="6752" w:hanging="360"/>
      </w:pPr>
      <w:rPr>
        <w:rFonts w:ascii="Courier New" w:hAnsi="Courier New" w:cs="Courier New" w:hint="default"/>
      </w:rPr>
    </w:lvl>
    <w:lvl w:ilvl="8" w:tplc="FFFFFFFF" w:tentative="1">
      <w:start w:val="1"/>
      <w:numFmt w:val="bullet"/>
      <w:lvlText w:val=""/>
      <w:lvlJc w:val="left"/>
      <w:pPr>
        <w:ind w:left="7472" w:hanging="360"/>
      </w:pPr>
      <w:rPr>
        <w:rFonts w:ascii="Wingdings" w:hAnsi="Wingdings" w:hint="default"/>
      </w:rPr>
    </w:lvl>
  </w:abstractNum>
  <w:abstractNum w:abstractNumId="22" w15:restartNumberingAfterBreak="0">
    <w:nsid w:val="169D3FFB"/>
    <w:multiLevelType w:val="multilevel"/>
    <w:tmpl w:val="7596669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A332CD"/>
    <w:multiLevelType w:val="hybridMultilevel"/>
    <w:tmpl w:val="5C8C04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9E3412A"/>
    <w:multiLevelType w:val="hybridMultilevel"/>
    <w:tmpl w:val="3934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707A14"/>
    <w:multiLevelType w:val="hybridMultilevel"/>
    <w:tmpl w:val="2C763684"/>
    <w:lvl w:ilvl="0" w:tplc="FFF04C3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1C35BD"/>
    <w:multiLevelType w:val="hybridMultilevel"/>
    <w:tmpl w:val="C2D4FBC2"/>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B605AC8"/>
    <w:multiLevelType w:val="hybridMultilevel"/>
    <w:tmpl w:val="E6AC03C2"/>
    <w:lvl w:ilvl="0" w:tplc="4DB22C52">
      <w:numFmt w:val="bullet"/>
      <w:lvlText w:val="•"/>
      <w:lvlJc w:val="left"/>
      <w:pPr>
        <w:ind w:left="720" w:hanging="360"/>
      </w:pPr>
      <w:rPr>
        <w:rFonts w:hint="default"/>
        <w:lang w:val="en-US" w:eastAsia="en-US" w:bidi="ar-SA"/>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D684F73"/>
    <w:multiLevelType w:val="hybridMultilevel"/>
    <w:tmpl w:val="5C6041CC"/>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01A3EDE"/>
    <w:multiLevelType w:val="hybridMultilevel"/>
    <w:tmpl w:val="E292A288"/>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14336E7"/>
    <w:multiLevelType w:val="hybridMultilevel"/>
    <w:tmpl w:val="B958EA1E"/>
    <w:lvl w:ilvl="0" w:tplc="0A9694B6">
      <w:start w:val="1"/>
      <w:numFmt w:val="decimal"/>
      <w:pStyle w:val="Ischemaoznacenie"/>
      <w:lvlText w:val="Schém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4EC2AE3"/>
    <w:multiLevelType w:val="hybridMultilevel"/>
    <w:tmpl w:val="E490F9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25B434D9"/>
    <w:multiLevelType w:val="hybridMultilevel"/>
    <w:tmpl w:val="4BDCC84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60E197A"/>
    <w:multiLevelType w:val="hybridMultilevel"/>
    <w:tmpl w:val="7E9A7B10"/>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71C0DFB"/>
    <w:multiLevelType w:val="hybridMultilevel"/>
    <w:tmpl w:val="F756457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D96BC7"/>
    <w:multiLevelType w:val="hybridMultilevel"/>
    <w:tmpl w:val="C6AEB52A"/>
    <w:lvl w:ilvl="0" w:tplc="71EA862A">
      <w:numFmt w:val="bullet"/>
      <w:lvlText w:val="•"/>
      <w:lvlJc w:val="left"/>
      <w:pPr>
        <w:ind w:left="743" w:hanging="360"/>
      </w:pPr>
      <w:rPr>
        <w:rFonts w:ascii="Calibri" w:eastAsia="Calibri" w:hAnsi="Calibri" w:cs="Calibri" w:hint="default"/>
        <w:b w:val="0"/>
        <w:bCs w:val="0"/>
        <w:i w:val="0"/>
        <w:iCs w:val="0"/>
        <w:spacing w:val="0"/>
        <w:w w:val="92"/>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C37E8A"/>
    <w:multiLevelType w:val="multilevel"/>
    <w:tmpl w:val="94CA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DA1D27"/>
    <w:multiLevelType w:val="hybridMultilevel"/>
    <w:tmpl w:val="AAD65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B49895A"/>
    <w:multiLevelType w:val="hybridMultilevel"/>
    <w:tmpl w:val="00000000"/>
    <w:lvl w:ilvl="0" w:tplc="321A6EBA">
      <w:numFmt w:val="bullet"/>
      <w:lvlText w:val="•"/>
      <w:lvlJc w:val="left"/>
      <w:pPr>
        <w:ind w:left="787" w:hanging="360"/>
      </w:pPr>
      <w:rPr>
        <w:rFonts w:ascii="Calibri" w:eastAsia="Calibri" w:hAnsi="Calibri" w:cs="Calibri" w:hint="default"/>
        <w:b w:val="0"/>
        <w:bCs w:val="0"/>
        <w:i w:val="0"/>
        <w:iCs w:val="0"/>
        <w:color w:val="00ABB5"/>
        <w:spacing w:val="0"/>
        <w:w w:val="91"/>
        <w:sz w:val="20"/>
        <w:szCs w:val="20"/>
        <w:lang w:val="en-US" w:eastAsia="en-US" w:bidi="ar-SA"/>
      </w:rPr>
    </w:lvl>
    <w:lvl w:ilvl="1" w:tplc="5CC69182">
      <w:numFmt w:val="bullet"/>
      <w:lvlText w:val="•"/>
      <w:lvlJc w:val="left"/>
      <w:pPr>
        <w:ind w:left="1750" w:hanging="360"/>
      </w:pPr>
      <w:rPr>
        <w:rFonts w:hint="default"/>
        <w:lang w:val="en-US" w:eastAsia="en-US" w:bidi="ar-SA"/>
      </w:rPr>
    </w:lvl>
    <w:lvl w:ilvl="2" w:tplc="95EE79A8">
      <w:numFmt w:val="bullet"/>
      <w:lvlText w:val="•"/>
      <w:lvlJc w:val="left"/>
      <w:pPr>
        <w:ind w:left="2720" w:hanging="360"/>
      </w:pPr>
      <w:rPr>
        <w:rFonts w:hint="default"/>
        <w:lang w:val="en-US" w:eastAsia="en-US" w:bidi="ar-SA"/>
      </w:rPr>
    </w:lvl>
    <w:lvl w:ilvl="3" w:tplc="91DE5C9C">
      <w:numFmt w:val="bullet"/>
      <w:lvlText w:val="•"/>
      <w:lvlJc w:val="left"/>
      <w:pPr>
        <w:ind w:left="3690" w:hanging="360"/>
      </w:pPr>
      <w:rPr>
        <w:rFonts w:hint="default"/>
        <w:lang w:val="en-US" w:eastAsia="en-US" w:bidi="ar-SA"/>
      </w:rPr>
    </w:lvl>
    <w:lvl w:ilvl="4" w:tplc="418C2D32">
      <w:numFmt w:val="bullet"/>
      <w:lvlText w:val="•"/>
      <w:lvlJc w:val="left"/>
      <w:pPr>
        <w:ind w:left="4661" w:hanging="360"/>
      </w:pPr>
      <w:rPr>
        <w:rFonts w:hint="default"/>
        <w:lang w:val="en-US" w:eastAsia="en-US" w:bidi="ar-SA"/>
      </w:rPr>
    </w:lvl>
    <w:lvl w:ilvl="5" w:tplc="27F8D83A">
      <w:numFmt w:val="bullet"/>
      <w:lvlText w:val="•"/>
      <w:lvlJc w:val="left"/>
      <w:pPr>
        <w:ind w:left="5631" w:hanging="360"/>
      </w:pPr>
      <w:rPr>
        <w:rFonts w:hint="default"/>
        <w:lang w:val="en-US" w:eastAsia="en-US" w:bidi="ar-SA"/>
      </w:rPr>
    </w:lvl>
    <w:lvl w:ilvl="6" w:tplc="CCB60836">
      <w:numFmt w:val="bullet"/>
      <w:lvlText w:val="•"/>
      <w:lvlJc w:val="left"/>
      <w:pPr>
        <w:ind w:left="6601" w:hanging="360"/>
      </w:pPr>
      <w:rPr>
        <w:rFonts w:hint="default"/>
        <w:lang w:val="en-US" w:eastAsia="en-US" w:bidi="ar-SA"/>
      </w:rPr>
    </w:lvl>
    <w:lvl w:ilvl="7" w:tplc="689ED79A">
      <w:numFmt w:val="bullet"/>
      <w:lvlText w:val="•"/>
      <w:lvlJc w:val="left"/>
      <w:pPr>
        <w:ind w:left="7572" w:hanging="360"/>
      </w:pPr>
      <w:rPr>
        <w:rFonts w:hint="default"/>
        <w:lang w:val="en-US" w:eastAsia="en-US" w:bidi="ar-SA"/>
      </w:rPr>
    </w:lvl>
    <w:lvl w:ilvl="8" w:tplc="E2905AFE">
      <w:numFmt w:val="bullet"/>
      <w:lvlText w:val="•"/>
      <w:lvlJc w:val="left"/>
      <w:pPr>
        <w:ind w:left="8542" w:hanging="360"/>
      </w:pPr>
      <w:rPr>
        <w:rFonts w:hint="default"/>
        <w:lang w:val="en-US" w:eastAsia="en-US" w:bidi="ar-SA"/>
      </w:rPr>
    </w:lvl>
  </w:abstractNum>
  <w:abstractNum w:abstractNumId="39" w15:restartNumberingAfterBreak="0">
    <w:nsid w:val="2C4A4099"/>
    <w:multiLevelType w:val="multilevel"/>
    <w:tmpl w:val="BA8AB9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CEE5BD2"/>
    <w:multiLevelType w:val="hybridMultilevel"/>
    <w:tmpl w:val="B0125012"/>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2EF06193"/>
    <w:multiLevelType w:val="hybridMultilevel"/>
    <w:tmpl w:val="11509FB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04A65C3"/>
    <w:multiLevelType w:val="hybridMultilevel"/>
    <w:tmpl w:val="00000000"/>
    <w:lvl w:ilvl="0" w:tplc="0C940CDA">
      <w:numFmt w:val="bullet"/>
      <w:lvlText w:val="•"/>
      <w:lvlJc w:val="left"/>
      <w:pPr>
        <w:ind w:left="391" w:hanging="284"/>
      </w:pPr>
      <w:rPr>
        <w:rFonts w:ascii="Calibri" w:eastAsia="Calibri" w:hAnsi="Calibri" w:cs="Calibri" w:hint="default"/>
        <w:b w:val="0"/>
        <w:bCs w:val="0"/>
        <w:i w:val="0"/>
        <w:iCs w:val="0"/>
        <w:color w:val="595958"/>
        <w:spacing w:val="0"/>
        <w:w w:val="91"/>
        <w:sz w:val="20"/>
        <w:szCs w:val="20"/>
        <w:lang w:val="en-US" w:eastAsia="en-US" w:bidi="ar-SA"/>
      </w:rPr>
    </w:lvl>
    <w:lvl w:ilvl="1" w:tplc="8B025A92">
      <w:numFmt w:val="bullet"/>
      <w:lvlText w:val="•"/>
      <w:lvlJc w:val="left"/>
      <w:pPr>
        <w:ind w:left="1283" w:hanging="284"/>
      </w:pPr>
      <w:rPr>
        <w:rFonts w:hint="default"/>
        <w:lang w:val="en-US" w:eastAsia="en-US" w:bidi="ar-SA"/>
      </w:rPr>
    </w:lvl>
    <w:lvl w:ilvl="2" w:tplc="17183F2E">
      <w:numFmt w:val="bullet"/>
      <w:lvlText w:val="•"/>
      <w:lvlJc w:val="left"/>
      <w:pPr>
        <w:ind w:left="2166" w:hanging="284"/>
      </w:pPr>
      <w:rPr>
        <w:rFonts w:hint="default"/>
        <w:lang w:val="en-US" w:eastAsia="en-US" w:bidi="ar-SA"/>
      </w:rPr>
    </w:lvl>
    <w:lvl w:ilvl="3" w:tplc="3958737A">
      <w:numFmt w:val="bullet"/>
      <w:lvlText w:val="•"/>
      <w:lvlJc w:val="left"/>
      <w:pPr>
        <w:ind w:left="3049" w:hanging="284"/>
      </w:pPr>
      <w:rPr>
        <w:rFonts w:hint="default"/>
        <w:lang w:val="en-US" w:eastAsia="en-US" w:bidi="ar-SA"/>
      </w:rPr>
    </w:lvl>
    <w:lvl w:ilvl="4" w:tplc="8B98D62A">
      <w:numFmt w:val="bullet"/>
      <w:lvlText w:val="•"/>
      <w:lvlJc w:val="left"/>
      <w:pPr>
        <w:ind w:left="3932" w:hanging="284"/>
      </w:pPr>
      <w:rPr>
        <w:rFonts w:hint="default"/>
        <w:lang w:val="en-US" w:eastAsia="en-US" w:bidi="ar-SA"/>
      </w:rPr>
    </w:lvl>
    <w:lvl w:ilvl="5" w:tplc="CB7E5E38">
      <w:numFmt w:val="bullet"/>
      <w:lvlText w:val="•"/>
      <w:lvlJc w:val="left"/>
      <w:pPr>
        <w:ind w:left="4816" w:hanging="284"/>
      </w:pPr>
      <w:rPr>
        <w:rFonts w:hint="default"/>
        <w:lang w:val="en-US" w:eastAsia="en-US" w:bidi="ar-SA"/>
      </w:rPr>
    </w:lvl>
    <w:lvl w:ilvl="6" w:tplc="2182C44E">
      <w:numFmt w:val="bullet"/>
      <w:lvlText w:val="•"/>
      <w:lvlJc w:val="left"/>
      <w:pPr>
        <w:ind w:left="5699" w:hanging="284"/>
      </w:pPr>
      <w:rPr>
        <w:rFonts w:hint="default"/>
        <w:lang w:val="en-US" w:eastAsia="en-US" w:bidi="ar-SA"/>
      </w:rPr>
    </w:lvl>
    <w:lvl w:ilvl="7" w:tplc="6570D25E">
      <w:numFmt w:val="bullet"/>
      <w:lvlText w:val="•"/>
      <w:lvlJc w:val="left"/>
      <w:pPr>
        <w:ind w:left="6582" w:hanging="284"/>
      </w:pPr>
      <w:rPr>
        <w:rFonts w:hint="default"/>
        <w:lang w:val="en-US" w:eastAsia="en-US" w:bidi="ar-SA"/>
      </w:rPr>
    </w:lvl>
    <w:lvl w:ilvl="8" w:tplc="1534EED4">
      <w:numFmt w:val="bullet"/>
      <w:lvlText w:val="•"/>
      <w:lvlJc w:val="left"/>
      <w:pPr>
        <w:ind w:left="7465" w:hanging="284"/>
      </w:pPr>
      <w:rPr>
        <w:rFonts w:hint="default"/>
        <w:lang w:val="en-US" w:eastAsia="en-US" w:bidi="ar-SA"/>
      </w:rPr>
    </w:lvl>
  </w:abstractNum>
  <w:abstractNum w:abstractNumId="43" w15:restartNumberingAfterBreak="0">
    <w:nsid w:val="3207DFAE"/>
    <w:multiLevelType w:val="hybridMultilevel"/>
    <w:tmpl w:val="00000000"/>
    <w:lvl w:ilvl="0" w:tplc="71BEED0A">
      <w:numFmt w:val="bullet"/>
      <w:lvlText w:val="•"/>
      <w:lvlJc w:val="left"/>
      <w:pPr>
        <w:ind w:left="388" w:hanging="360"/>
      </w:pPr>
      <w:rPr>
        <w:rFonts w:ascii="Calibri" w:eastAsia="Calibri" w:hAnsi="Calibri" w:cs="Calibri" w:hint="default"/>
        <w:b w:val="0"/>
        <w:bCs w:val="0"/>
        <w:i w:val="0"/>
        <w:iCs w:val="0"/>
        <w:color w:val="595958"/>
        <w:spacing w:val="0"/>
        <w:w w:val="91"/>
        <w:sz w:val="20"/>
        <w:szCs w:val="20"/>
        <w:lang w:val="en-US" w:eastAsia="en-US" w:bidi="ar-SA"/>
      </w:rPr>
    </w:lvl>
    <w:lvl w:ilvl="1" w:tplc="4DB22C52">
      <w:numFmt w:val="bullet"/>
      <w:lvlText w:val="•"/>
      <w:lvlJc w:val="left"/>
      <w:pPr>
        <w:ind w:left="904" w:hanging="360"/>
      </w:pPr>
      <w:rPr>
        <w:rFonts w:hint="default"/>
        <w:lang w:val="en-US" w:eastAsia="en-US" w:bidi="ar-SA"/>
      </w:rPr>
    </w:lvl>
    <w:lvl w:ilvl="2" w:tplc="CA9440FE">
      <w:numFmt w:val="bullet"/>
      <w:lvlText w:val="•"/>
      <w:lvlJc w:val="left"/>
      <w:pPr>
        <w:ind w:left="1428" w:hanging="360"/>
      </w:pPr>
      <w:rPr>
        <w:rFonts w:hint="default"/>
        <w:lang w:val="en-US" w:eastAsia="en-US" w:bidi="ar-SA"/>
      </w:rPr>
    </w:lvl>
    <w:lvl w:ilvl="3" w:tplc="BF64DA02">
      <w:numFmt w:val="bullet"/>
      <w:lvlText w:val="•"/>
      <w:lvlJc w:val="left"/>
      <w:pPr>
        <w:ind w:left="1952" w:hanging="360"/>
      </w:pPr>
      <w:rPr>
        <w:rFonts w:hint="default"/>
        <w:lang w:val="en-US" w:eastAsia="en-US" w:bidi="ar-SA"/>
      </w:rPr>
    </w:lvl>
    <w:lvl w:ilvl="4" w:tplc="31F87ABE">
      <w:numFmt w:val="bullet"/>
      <w:lvlText w:val="•"/>
      <w:lvlJc w:val="left"/>
      <w:pPr>
        <w:ind w:left="2476" w:hanging="360"/>
      </w:pPr>
      <w:rPr>
        <w:rFonts w:hint="default"/>
        <w:lang w:val="en-US" w:eastAsia="en-US" w:bidi="ar-SA"/>
      </w:rPr>
    </w:lvl>
    <w:lvl w:ilvl="5" w:tplc="278EF6D6">
      <w:numFmt w:val="bullet"/>
      <w:lvlText w:val="•"/>
      <w:lvlJc w:val="left"/>
      <w:pPr>
        <w:ind w:left="3000" w:hanging="360"/>
      </w:pPr>
      <w:rPr>
        <w:rFonts w:hint="default"/>
        <w:lang w:val="en-US" w:eastAsia="en-US" w:bidi="ar-SA"/>
      </w:rPr>
    </w:lvl>
    <w:lvl w:ilvl="6" w:tplc="309C3594">
      <w:numFmt w:val="bullet"/>
      <w:lvlText w:val="•"/>
      <w:lvlJc w:val="left"/>
      <w:pPr>
        <w:ind w:left="3524" w:hanging="360"/>
      </w:pPr>
      <w:rPr>
        <w:rFonts w:hint="default"/>
        <w:lang w:val="en-US" w:eastAsia="en-US" w:bidi="ar-SA"/>
      </w:rPr>
    </w:lvl>
    <w:lvl w:ilvl="7" w:tplc="BC583066">
      <w:numFmt w:val="bullet"/>
      <w:lvlText w:val="•"/>
      <w:lvlJc w:val="left"/>
      <w:pPr>
        <w:ind w:left="4048" w:hanging="360"/>
      </w:pPr>
      <w:rPr>
        <w:rFonts w:hint="default"/>
        <w:lang w:val="en-US" w:eastAsia="en-US" w:bidi="ar-SA"/>
      </w:rPr>
    </w:lvl>
    <w:lvl w:ilvl="8" w:tplc="2B0008AE">
      <w:numFmt w:val="bullet"/>
      <w:lvlText w:val="•"/>
      <w:lvlJc w:val="left"/>
      <w:pPr>
        <w:ind w:left="4572" w:hanging="360"/>
      </w:pPr>
      <w:rPr>
        <w:rFonts w:hint="default"/>
        <w:lang w:val="en-US" w:eastAsia="en-US" w:bidi="ar-SA"/>
      </w:rPr>
    </w:lvl>
  </w:abstractNum>
  <w:abstractNum w:abstractNumId="44" w15:restartNumberingAfterBreak="0">
    <w:nsid w:val="329F41B4"/>
    <w:multiLevelType w:val="hybridMultilevel"/>
    <w:tmpl w:val="A0E88EEA"/>
    <w:lvl w:ilvl="0" w:tplc="211A496E">
      <w:start w:val="4"/>
      <w:numFmt w:val="decimal"/>
      <w:pStyle w:val="Itextpodcislovanie"/>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2A76FA6"/>
    <w:multiLevelType w:val="hybridMultilevel"/>
    <w:tmpl w:val="02B05690"/>
    <w:lvl w:ilvl="0" w:tplc="180E2C3A">
      <w:start w:val="1"/>
      <w:numFmt w:val="decimal"/>
      <w:pStyle w:val="Iobrazokoznacenie"/>
      <w:lvlText w:val="Obrázok č. %1"/>
      <w:lvlJc w:val="left"/>
      <w:pPr>
        <w:ind w:left="36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3A4636C"/>
    <w:multiLevelType w:val="hybridMultilevel"/>
    <w:tmpl w:val="9B84AC5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340F57A7"/>
    <w:multiLevelType w:val="hybridMultilevel"/>
    <w:tmpl w:val="E8689E8E"/>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73654F1"/>
    <w:multiLevelType w:val="hybridMultilevel"/>
    <w:tmpl w:val="BCD4AB9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93B4751"/>
    <w:multiLevelType w:val="hybridMultilevel"/>
    <w:tmpl w:val="349815A0"/>
    <w:lvl w:ilvl="0" w:tplc="6D00071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A6C6E46"/>
    <w:multiLevelType w:val="multilevel"/>
    <w:tmpl w:val="9AEA94D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AC30729"/>
    <w:multiLevelType w:val="hybridMultilevel"/>
    <w:tmpl w:val="C88E89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3B8801E1"/>
    <w:multiLevelType w:val="multilevel"/>
    <w:tmpl w:val="0582B460"/>
    <w:lvl w:ilvl="0">
      <w:start w:val="2"/>
      <w:numFmt w:val="decimal"/>
      <w:lvlText w:val="%1."/>
      <w:lvlJc w:val="left"/>
      <w:pPr>
        <w:ind w:left="1891" w:hanging="360"/>
      </w:pPr>
      <w:rPr>
        <w:rFonts w:hint="default"/>
      </w:rPr>
    </w:lvl>
    <w:lvl w:ilvl="1">
      <w:start w:val="1"/>
      <w:numFmt w:val="decimal"/>
      <w:isLgl/>
      <w:lvlText w:val="%1.%2"/>
      <w:lvlJc w:val="left"/>
      <w:pPr>
        <w:ind w:left="1894" w:hanging="36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2260" w:hanging="720"/>
      </w:pPr>
      <w:rPr>
        <w:rFonts w:hint="default"/>
      </w:rPr>
    </w:lvl>
    <w:lvl w:ilvl="4">
      <w:start w:val="1"/>
      <w:numFmt w:val="decimal"/>
      <w:isLgl/>
      <w:lvlText w:val="%1.%2.%3.%4.%5"/>
      <w:lvlJc w:val="left"/>
      <w:pPr>
        <w:ind w:left="2623" w:hanging="1080"/>
      </w:pPr>
      <w:rPr>
        <w:rFonts w:hint="default"/>
      </w:rPr>
    </w:lvl>
    <w:lvl w:ilvl="5">
      <w:start w:val="1"/>
      <w:numFmt w:val="decimal"/>
      <w:isLgl/>
      <w:lvlText w:val="%1.%2.%3.%4.%5.%6"/>
      <w:lvlJc w:val="left"/>
      <w:pPr>
        <w:ind w:left="2626" w:hanging="1080"/>
      </w:pPr>
      <w:rPr>
        <w:rFonts w:hint="default"/>
      </w:rPr>
    </w:lvl>
    <w:lvl w:ilvl="6">
      <w:start w:val="1"/>
      <w:numFmt w:val="decimal"/>
      <w:isLgl/>
      <w:lvlText w:val="%1.%2.%3.%4.%5.%6.%7"/>
      <w:lvlJc w:val="left"/>
      <w:pPr>
        <w:ind w:left="2989" w:hanging="1440"/>
      </w:pPr>
      <w:rPr>
        <w:rFonts w:hint="default"/>
      </w:rPr>
    </w:lvl>
    <w:lvl w:ilvl="7">
      <w:start w:val="1"/>
      <w:numFmt w:val="decimal"/>
      <w:isLgl/>
      <w:lvlText w:val="%1.%2.%3.%4.%5.%6.%7.%8"/>
      <w:lvlJc w:val="left"/>
      <w:pPr>
        <w:ind w:left="2992" w:hanging="1440"/>
      </w:pPr>
      <w:rPr>
        <w:rFonts w:hint="default"/>
      </w:rPr>
    </w:lvl>
    <w:lvl w:ilvl="8">
      <w:start w:val="1"/>
      <w:numFmt w:val="decimal"/>
      <w:isLgl/>
      <w:lvlText w:val="%1.%2.%3.%4.%5.%6.%7.%8.%9"/>
      <w:lvlJc w:val="left"/>
      <w:pPr>
        <w:ind w:left="3355" w:hanging="1800"/>
      </w:pPr>
      <w:rPr>
        <w:rFonts w:hint="default"/>
      </w:rPr>
    </w:lvl>
  </w:abstractNum>
  <w:abstractNum w:abstractNumId="53" w15:restartNumberingAfterBreak="0">
    <w:nsid w:val="3C7E7529"/>
    <w:multiLevelType w:val="hybridMultilevel"/>
    <w:tmpl w:val="4B1CDA6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CCA4F64"/>
    <w:multiLevelType w:val="multilevel"/>
    <w:tmpl w:val="E46EDD64"/>
    <w:lvl w:ilvl="0">
      <w:start w:val="3"/>
      <w:numFmt w:val="decimal"/>
      <w:lvlText w:val="%1"/>
      <w:lvlJc w:val="left"/>
      <w:pPr>
        <w:ind w:left="360" w:hanging="360"/>
      </w:pPr>
      <w:rPr>
        <w:rFonts w:hint="default"/>
        <w:color w:val="575756"/>
        <w:sz w:val="22"/>
      </w:rPr>
    </w:lvl>
    <w:lvl w:ilvl="1">
      <w:start w:val="2"/>
      <w:numFmt w:val="decimal"/>
      <w:lvlText w:val="%1.%2"/>
      <w:lvlJc w:val="left"/>
      <w:pPr>
        <w:ind w:left="360" w:hanging="360"/>
      </w:pPr>
      <w:rPr>
        <w:rFonts w:hint="default"/>
        <w:color w:val="575756"/>
        <w:sz w:val="22"/>
      </w:rPr>
    </w:lvl>
    <w:lvl w:ilvl="2">
      <w:start w:val="1"/>
      <w:numFmt w:val="decimal"/>
      <w:lvlText w:val="%1.%2.%3"/>
      <w:lvlJc w:val="left"/>
      <w:pPr>
        <w:ind w:left="720" w:hanging="720"/>
      </w:pPr>
      <w:rPr>
        <w:rFonts w:hint="default"/>
        <w:color w:val="575756"/>
        <w:sz w:val="22"/>
      </w:rPr>
    </w:lvl>
    <w:lvl w:ilvl="3">
      <w:start w:val="1"/>
      <w:numFmt w:val="decimal"/>
      <w:lvlText w:val="%1.%2.%3.%4"/>
      <w:lvlJc w:val="left"/>
      <w:pPr>
        <w:ind w:left="720" w:hanging="720"/>
      </w:pPr>
      <w:rPr>
        <w:rFonts w:hint="default"/>
        <w:color w:val="575756"/>
        <w:sz w:val="22"/>
      </w:rPr>
    </w:lvl>
    <w:lvl w:ilvl="4">
      <w:start w:val="1"/>
      <w:numFmt w:val="decimal"/>
      <w:lvlText w:val="%1.%2.%3.%4.%5"/>
      <w:lvlJc w:val="left"/>
      <w:pPr>
        <w:ind w:left="1080" w:hanging="1080"/>
      </w:pPr>
      <w:rPr>
        <w:rFonts w:hint="default"/>
        <w:color w:val="575756"/>
        <w:sz w:val="22"/>
      </w:rPr>
    </w:lvl>
    <w:lvl w:ilvl="5">
      <w:start w:val="1"/>
      <w:numFmt w:val="decimal"/>
      <w:lvlText w:val="%1.%2.%3.%4.%5.%6"/>
      <w:lvlJc w:val="left"/>
      <w:pPr>
        <w:ind w:left="1080" w:hanging="1080"/>
      </w:pPr>
      <w:rPr>
        <w:rFonts w:hint="default"/>
        <w:color w:val="575756"/>
        <w:sz w:val="22"/>
      </w:rPr>
    </w:lvl>
    <w:lvl w:ilvl="6">
      <w:start w:val="1"/>
      <w:numFmt w:val="decimal"/>
      <w:lvlText w:val="%1.%2.%3.%4.%5.%6.%7"/>
      <w:lvlJc w:val="left"/>
      <w:pPr>
        <w:ind w:left="1440" w:hanging="1440"/>
      </w:pPr>
      <w:rPr>
        <w:rFonts w:hint="default"/>
        <w:color w:val="575756"/>
        <w:sz w:val="22"/>
      </w:rPr>
    </w:lvl>
    <w:lvl w:ilvl="7">
      <w:start w:val="1"/>
      <w:numFmt w:val="decimal"/>
      <w:lvlText w:val="%1.%2.%3.%4.%5.%6.%7.%8"/>
      <w:lvlJc w:val="left"/>
      <w:pPr>
        <w:ind w:left="1440" w:hanging="1440"/>
      </w:pPr>
      <w:rPr>
        <w:rFonts w:hint="default"/>
        <w:color w:val="575756"/>
        <w:sz w:val="22"/>
      </w:rPr>
    </w:lvl>
    <w:lvl w:ilvl="8">
      <w:start w:val="1"/>
      <w:numFmt w:val="decimal"/>
      <w:lvlText w:val="%1.%2.%3.%4.%5.%6.%7.%8.%9"/>
      <w:lvlJc w:val="left"/>
      <w:pPr>
        <w:ind w:left="1800" w:hanging="1800"/>
      </w:pPr>
      <w:rPr>
        <w:rFonts w:hint="default"/>
        <w:color w:val="575756"/>
        <w:sz w:val="22"/>
      </w:rPr>
    </w:lvl>
  </w:abstractNum>
  <w:abstractNum w:abstractNumId="55" w15:restartNumberingAfterBreak="0">
    <w:nsid w:val="3DCC0F04"/>
    <w:multiLevelType w:val="multilevel"/>
    <w:tmpl w:val="3CC021C2"/>
    <w:lvl w:ilvl="0">
      <w:start w:val="1"/>
      <w:numFmt w:val="decimal"/>
      <w:lvlText w:val="%1."/>
      <w:lvlJc w:val="left"/>
      <w:pPr>
        <w:ind w:left="108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6" w15:restartNumberingAfterBreak="0">
    <w:nsid w:val="3E39429A"/>
    <w:multiLevelType w:val="hybridMultilevel"/>
    <w:tmpl w:val="C3AE7880"/>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02E5B1B"/>
    <w:multiLevelType w:val="hybridMultilevel"/>
    <w:tmpl w:val="1A56D898"/>
    <w:lvl w:ilvl="0" w:tplc="E4424C18">
      <w:start w:val="1"/>
      <w:numFmt w:val="decimal"/>
      <w:pStyle w:val="Itabulkaoznacenie"/>
      <w:lvlText w:val="Tabuľka č. %1"/>
      <w:lvlJc w:val="left"/>
      <w:pPr>
        <w:ind w:left="5490" w:hanging="360"/>
      </w:pPr>
      <w:rPr>
        <w:rFonts w:hint="default"/>
      </w:rPr>
    </w:lvl>
    <w:lvl w:ilvl="1" w:tplc="041B0019" w:tentative="1">
      <w:start w:val="1"/>
      <w:numFmt w:val="lowerLetter"/>
      <w:lvlText w:val="%2."/>
      <w:lvlJc w:val="left"/>
      <w:pPr>
        <w:ind w:left="3780" w:hanging="360"/>
      </w:pPr>
    </w:lvl>
    <w:lvl w:ilvl="2" w:tplc="041B001B" w:tentative="1">
      <w:start w:val="1"/>
      <w:numFmt w:val="lowerRoman"/>
      <w:lvlText w:val="%3."/>
      <w:lvlJc w:val="right"/>
      <w:pPr>
        <w:ind w:left="4500" w:hanging="180"/>
      </w:pPr>
    </w:lvl>
    <w:lvl w:ilvl="3" w:tplc="041B000F" w:tentative="1">
      <w:start w:val="1"/>
      <w:numFmt w:val="decimal"/>
      <w:lvlText w:val="%4."/>
      <w:lvlJc w:val="left"/>
      <w:pPr>
        <w:ind w:left="5220" w:hanging="360"/>
      </w:pPr>
    </w:lvl>
    <w:lvl w:ilvl="4" w:tplc="041B0019" w:tentative="1">
      <w:start w:val="1"/>
      <w:numFmt w:val="lowerLetter"/>
      <w:lvlText w:val="%5."/>
      <w:lvlJc w:val="left"/>
      <w:pPr>
        <w:ind w:left="5940" w:hanging="360"/>
      </w:pPr>
    </w:lvl>
    <w:lvl w:ilvl="5" w:tplc="041B001B" w:tentative="1">
      <w:start w:val="1"/>
      <w:numFmt w:val="lowerRoman"/>
      <w:lvlText w:val="%6."/>
      <w:lvlJc w:val="right"/>
      <w:pPr>
        <w:ind w:left="6660" w:hanging="180"/>
      </w:pPr>
    </w:lvl>
    <w:lvl w:ilvl="6" w:tplc="041B000F" w:tentative="1">
      <w:start w:val="1"/>
      <w:numFmt w:val="decimal"/>
      <w:lvlText w:val="%7."/>
      <w:lvlJc w:val="left"/>
      <w:pPr>
        <w:ind w:left="7380" w:hanging="360"/>
      </w:pPr>
    </w:lvl>
    <w:lvl w:ilvl="7" w:tplc="041B0019" w:tentative="1">
      <w:start w:val="1"/>
      <w:numFmt w:val="lowerLetter"/>
      <w:lvlText w:val="%8."/>
      <w:lvlJc w:val="left"/>
      <w:pPr>
        <w:ind w:left="8100" w:hanging="360"/>
      </w:pPr>
    </w:lvl>
    <w:lvl w:ilvl="8" w:tplc="041B001B" w:tentative="1">
      <w:start w:val="1"/>
      <w:numFmt w:val="lowerRoman"/>
      <w:lvlText w:val="%9."/>
      <w:lvlJc w:val="right"/>
      <w:pPr>
        <w:ind w:left="8820" w:hanging="180"/>
      </w:pPr>
    </w:lvl>
  </w:abstractNum>
  <w:abstractNum w:abstractNumId="58" w15:restartNumberingAfterBreak="0">
    <w:nsid w:val="41E23512"/>
    <w:multiLevelType w:val="multilevel"/>
    <w:tmpl w:val="41C6D824"/>
    <w:lvl w:ilvl="0">
      <w:start w:val="1"/>
      <w:numFmt w:val="decimal"/>
      <w:lvlText w:val="%1"/>
      <w:lvlJc w:val="left"/>
      <w:pPr>
        <w:ind w:left="360" w:hanging="360"/>
      </w:pPr>
      <w:rPr>
        <w:rFonts w:hint="default"/>
      </w:rPr>
    </w:lvl>
    <w:lvl w:ilvl="1">
      <w:start w:val="5"/>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59" w15:restartNumberingAfterBreak="0">
    <w:nsid w:val="46847BF5"/>
    <w:multiLevelType w:val="multilevel"/>
    <w:tmpl w:val="00000000"/>
    <w:lvl w:ilvl="0">
      <w:start w:val="3"/>
      <w:numFmt w:val="decimal"/>
      <w:lvlText w:val="%1"/>
      <w:lvlJc w:val="left"/>
      <w:pPr>
        <w:ind w:left="13298" w:hanging="401"/>
      </w:pPr>
      <w:rPr>
        <w:rFonts w:hint="default"/>
        <w:lang w:val="en-US" w:eastAsia="en-US" w:bidi="ar-SA"/>
      </w:rPr>
    </w:lvl>
    <w:lvl w:ilvl="1">
      <w:start w:val="1"/>
      <w:numFmt w:val="decimal"/>
      <w:lvlText w:val="%1.%2"/>
      <w:lvlJc w:val="left"/>
      <w:pPr>
        <w:ind w:left="13298" w:hanging="401"/>
      </w:pPr>
      <w:rPr>
        <w:rFonts w:ascii="Arial" w:eastAsia="Arial" w:hAnsi="Arial" w:cs="Arial" w:hint="default"/>
        <w:b/>
        <w:bCs/>
        <w:i w:val="0"/>
        <w:iCs w:val="0"/>
        <w:color w:val="575756"/>
        <w:spacing w:val="-1"/>
        <w:w w:val="100"/>
        <w:sz w:val="24"/>
        <w:szCs w:val="24"/>
        <w:lang w:val="en-US" w:eastAsia="en-US" w:bidi="ar-SA"/>
      </w:rPr>
    </w:lvl>
    <w:lvl w:ilvl="2">
      <w:numFmt w:val="bullet"/>
      <w:lvlText w:val="•"/>
      <w:lvlJc w:val="left"/>
      <w:pPr>
        <w:ind w:left="15374" w:hanging="401"/>
      </w:pPr>
      <w:rPr>
        <w:rFonts w:hint="default"/>
        <w:lang w:val="en-US" w:eastAsia="en-US" w:bidi="ar-SA"/>
      </w:rPr>
    </w:lvl>
    <w:lvl w:ilvl="3">
      <w:numFmt w:val="bullet"/>
      <w:lvlText w:val="•"/>
      <w:lvlJc w:val="left"/>
      <w:pPr>
        <w:ind w:left="16411" w:hanging="401"/>
      </w:pPr>
      <w:rPr>
        <w:rFonts w:hint="default"/>
        <w:lang w:val="en-US" w:eastAsia="en-US" w:bidi="ar-SA"/>
      </w:rPr>
    </w:lvl>
    <w:lvl w:ilvl="4">
      <w:numFmt w:val="bullet"/>
      <w:lvlText w:val="•"/>
      <w:lvlJc w:val="left"/>
      <w:pPr>
        <w:ind w:left="17448" w:hanging="401"/>
      </w:pPr>
      <w:rPr>
        <w:rFonts w:hint="default"/>
        <w:lang w:val="en-US" w:eastAsia="en-US" w:bidi="ar-SA"/>
      </w:rPr>
    </w:lvl>
    <w:lvl w:ilvl="5">
      <w:numFmt w:val="bullet"/>
      <w:lvlText w:val="•"/>
      <w:lvlJc w:val="left"/>
      <w:pPr>
        <w:ind w:left="18485" w:hanging="401"/>
      </w:pPr>
      <w:rPr>
        <w:rFonts w:hint="default"/>
        <w:lang w:val="en-US" w:eastAsia="en-US" w:bidi="ar-SA"/>
      </w:rPr>
    </w:lvl>
    <w:lvl w:ilvl="6">
      <w:numFmt w:val="bullet"/>
      <w:lvlText w:val="•"/>
      <w:lvlJc w:val="left"/>
      <w:pPr>
        <w:ind w:left="19522" w:hanging="401"/>
      </w:pPr>
      <w:rPr>
        <w:rFonts w:hint="default"/>
        <w:lang w:val="en-US" w:eastAsia="en-US" w:bidi="ar-SA"/>
      </w:rPr>
    </w:lvl>
    <w:lvl w:ilvl="7">
      <w:numFmt w:val="bullet"/>
      <w:lvlText w:val="•"/>
      <w:lvlJc w:val="left"/>
      <w:pPr>
        <w:ind w:left="20559" w:hanging="401"/>
      </w:pPr>
      <w:rPr>
        <w:rFonts w:hint="default"/>
        <w:lang w:val="en-US" w:eastAsia="en-US" w:bidi="ar-SA"/>
      </w:rPr>
    </w:lvl>
    <w:lvl w:ilvl="8">
      <w:numFmt w:val="bullet"/>
      <w:lvlText w:val="•"/>
      <w:lvlJc w:val="left"/>
      <w:pPr>
        <w:ind w:left="21596" w:hanging="401"/>
      </w:pPr>
      <w:rPr>
        <w:rFonts w:hint="default"/>
        <w:lang w:val="en-US" w:eastAsia="en-US" w:bidi="ar-SA"/>
      </w:rPr>
    </w:lvl>
  </w:abstractNum>
  <w:abstractNum w:abstractNumId="60" w15:restartNumberingAfterBreak="0">
    <w:nsid w:val="47055D10"/>
    <w:multiLevelType w:val="multilevel"/>
    <w:tmpl w:val="0FE880FC"/>
    <w:lvl w:ilvl="0">
      <w:start w:val="2"/>
      <w:numFmt w:val="decimal"/>
      <w:lvlText w:val="%1."/>
      <w:lvlJc w:val="left"/>
      <w:pPr>
        <w:ind w:left="360" w:hanging="360"/>
      </w:pPr>
      <w:rPr>
        <w:rFonts w:hint="default"/>
        <w:b/>
        <w:color w:val="auto"/>
        <w:sz w:val="21"/>
      </w:rPr>
    </w:lvl>
    <w:lvl w:ilvl="1">
      <w:start w:val="7"/>
      <w:numFmt w:val="decimal"/>
      <w:lvlText w:val="%1.%2."/>
      <w:lvlJc w:val="left"/>
      <w:pPr>
        <w:ind w:left="360" w:hanging="360"/>
      </w:pPr>
      <w:rPr>
        <w:rFonts w:hint="default"/>
        <w:b/>
        <w:color w:val="auto"/>
        <w:sz w:val="21"/>
      </w:rPr>
    </w:lvl>
    <w:lvl w:ilvl="2">
      <w:start w:val="1"/>
      <w:numFmt w:val="decimal"/>
      <w:lvlText w:val="%1.%2.%3."/>
      <w:lvlJc w:val="left"/>
      <w:pPr>
        <w:ind w:left="720" w:hanging="720"/>
      </w:pPr>
      <w:rPr>
        <w:rFonts w:hint="default"/>
        <w:b/>
        <w:color w:val="auto"/>
        <w:sz w:val="21"/>
      </w:rPr>
    </w:lvl>
    <w:lvl w:ilvl="3">
      <w:start w:val="1"/>
      <w:numFmt w:val="decimal"/>
      <w:lvlText w:val="%1.%2.%3.%4."/>
      <w:lvlJc w:val="left"/>
      <w:pPr>
        <w:ind w:left="720" w:hanging="720"/>
      </w:pPr>
      <w:rPr>
        <w:rFonts w:hint="default"/>
        <w:b/>
        <w:color w:val="auto"/>
        <w:sz w:val="21"/>
      </w:rPr>
    </w:lvl>
    <w:lvl w:ilvl="4">
      <w:start w:val="1"/>
      <w:numFmt w:val="decimal"/>
      <w:lvlText w:val="%1.%2.%3.%4.%5."/>
      <w:lvlJc w:val="left"/>
      <w:pPr>
        <w:ind w:left="1080" w:hanging="1080"/>
      </w:pPr>
      <w:rPr>
        <w:rFonts w:hint="default"/>
        <w:b/>
        <w:color w:val="auto"/>
        <w:sz w:val="21"/>
      </w:rPr>
    </w:lvl>
    <w:lvl w:ilvl="5">
      <w:start w:val="1"/>
      <w:numFmt w:val="decimal"/>
      <w:lvlText w:val="%1.%2.%3.%4.%5.%6."/>
      <w:lvlJc w:val="left"/>
      <w:pPr>
        <w:ind w:left="1080" w:hanging="1080"/>
      </w:pPr>
      <w:rPr>
        <w:rFonts w:hint="default"/>
        <w:b/>
        <w:color w:val="auto"/>
        <w:sz w:val="21"/>
      </w:rPr>
    </w:lvl>
    <w:lvl w:ilvl="6">
      <w:start w:val="1"/>
      <w:numFmt w:val="decimal"/>
      <w:lvlText w:val="%1.%2.%3.%4.%5.%6.%7."/>
      <w:lvlJc w:val="left"/>
      <w:pPr>
        <w:ind w:left="1440" w:hanging="1440"/>
      </w:pPr>
      <w:rPr>
        <w:rFonts w:hint="default"/>
        <w:b/>
        <w:color w:val="auto"/>
        <w:sz w:val="21"/>
      </w:rPr>
    </w:lvl>
    <w:lvl w:ilvl="7">
      <w:start w:val="1"/>
      <w:numFmt w:val="decimal"/>
      <w:lvlText w:val="%1.%2.%3.%4.%5.%6.%7.%8."/>
      <w:lvlJc w:val="left"/>
      <w:pPr>
        <w:ind w:left="1440" w:hanging="1440"/>
      </w:pPr>
      <w:rPr>
        <w:rFonts w:hint="default"/>
        <w:b/>
        <w:color w:val="auto"/>
        <w:sz w:val="21"/>
      </w:rPr>
    </w:lvl>
    <w:lvl w:ilvl="8">
      <w:start w:val="1"/>
      <w:numFmt w:val="decimal"/>
      <w:lvlText w:val="%1.%2.%3.%4.%5.%6.%7.%8.%9."/>
      <w:lvlJc w:val="left"/>
      <w:pPr>
        <w:ind w:left="1440" w:hanging="1440"/>
      </w:pPr>
      <w:rPr>
        <w:rFonts w:hint="default"/>
        <w:b/>
        <w:color w:val="auto"/>
        <w:sz w:val="21"/>
      </w:rPr>
    </w:lvl>
  </w:abstractNum>
  <w:abstractNum w:abstractNumId="61" w15:restartNumberingAfterBreak="0">
    <w:nsid w:val="490916C9"/>
    <w:multiLevelType w:val="hybridMultilevel"/>
    <w:tmpl w:val="6BF8A43E"/>
    <w:lvl w:ilvl="0" w:tplc="4FAC1054">
      <w:start w:val="1"/>
      <w:numFmt w:val="decimal"/>
      <w:pStyle w:val="Igrafoznacenie"/>
      <w:lvlText w:val="Graf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979674F"/>
    <w:multiLevelType w:val="hybridMultilevel"/>
    <w:tmpl w:val="FE967C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49923270"/>
    <w:multiLevelType w:val="hybridMultilevel"/>
    <w:tmpl w:val="75A257B4"/>
    <w:lvl w:ilvl="0" w:tplc="E670F644">
      <w:start w:val="1"/>
      <w:numFmt w:val="bullet"/>
      <w:pStyle w:val="Iodrazkatex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4A42C792"/>
    <w:multiLevelType w:val="hybridMultilevel"/>
    <w:tmpl w:val="00000000"/>
    <w:lvl w:ilvl="0" w:tplc="FAFC599C">
      <w:numFmt w:val="bullet"/>
      <w:lvlText w:val="•"/>
      <w:lvlJc w:val="left"/>
      <w:pPr>
        <w:ind w:left="427" w:hanging="284"/>
      </w:pPr>
      <w:rPr>
        <w:rFonts w:ascii="Calibri" w:eastAsia="Calibri" w:hAnsi="Calibri" w:cs="Calibri" w:hint="default"/>
        <w:b w:val="0"/>
        <w:bCs w:val="0"/>
        <w:i w:val="0"/>
        <w:iCs w:val="0"/>
        <w:color w:val="595958"/>
        <w:spacing w:val="0"/>
        <w:w w:val="91"/>
        <w:sz w:val="20"/>
        <w:szCs w:val="20"/>
        <w:lang w:val="en-US" w:eastAsia="en-US" w:bidi="ar-SA"/>
      </w:rPr>
    </w:lvl>
    <w:lvl w:ilvl="1" w:tplc="1E90CFD6">
      <w:numFmt w:val="bullet"/>
      <w:lvlText w:val="•"/>
      <w:lvlJc w:val="left"/>
      <w:pPr>
        <w:ind w:left="1426" w:hanging="284"/>
      </w:pPr>
      <w:rPr>
        <w:rFonts w:hint="default"/>
        <w:lang w:val="en-US" w:eastAsia="en-US" w:bidi="ar-SA"/>
      </w:rPr>
    </w:lvl>
    <w:lvl w:ilvl="2" w:tplc="FE0CD516">
      <w:numFmt w:val="bullet"/>
      <w:lvlText w:val="•"/>
      <w:lvlJc w:val="left"/>
      <w:pPr>
        <w:ind w:left="2432" w:hanging="284"/>
      </w:pPr>
      <w:rPr>
        <w:rFonts w:hint="default"/>
        <w:lang w:val="en-US" w:eastAsia="en-US" w:bidi="ar-SA"/>
      </w:rPr>
    </w:lvl>
    <w:lvl w:ilvl="3" w:tplc="496E987E">
      <w:numFmt w:val="bullet"/>
      <w:lvlText w:val="•"/>
      <w:lvlJc w:val="left"/>
      <w:pPr>
        <w:ind w:left="3438" w:hanging="284"/>
      </w:pPr>
      <w:rPr>
        <w:rFonts w:hint="default"/>
        <w:lang w:val="en-US" w:eastAsia="en-US" w:bidi="ar-SA"/>
      </w:rPr>
    </w:lvl>
    <w:lvl w:ilvl="4" w:tplc="7E8C5AB6">
      <w:numFmt w:val="bullet"/>
      <w:lvlText w:val="•"/>
      <w:lvlJc w:val="left"/>
      <w:pPr>
        <w:ind w:left="4445" w:hanging="284"/>
      </w:pPr>
      <w:rPr>
        <w:rFonts w:hint="default"/>
        <w:lang w:val="en-US" w:eastAsia="en-US" w:bidi="ar-SA"/>
      </w:rPr>
    </w:lvl>
    <w:lvl w:ilvl="5" w:tplc="7CB0D8D8">
      <w:numFmt w:val="bullet"/>
      <w:lvlText w:val="•"/>
      <w:lvlJc w:val="left"/>
      <w:pPr>
        <w:ind w:left="5451" w:hanging="284"/>
      </w:pPr>
      <w:rPr>
        <w:rFonts w:hint="default"/>
        <w:lang w:val="en-US" w:eastAsia="en-US" w:bidi="ar-SA"/>
      </w:rPr>
    </w:lvl>
    <w:lvl w:ilvl="6" w:tplc="57FAA2C6">
      <w:numFmt w:val="bullet"/>
      <w:lvlText w:val="•"/>
      <w:lvlJc w:val="left"/>
      <w:pPr>
        <w:ind w:left="6457" w:hanging="284"/>
      </w:pPr>
      <w:rPr>
        <w:rFonts w:hint="default"/>
        <w:lang w:val="en-US" w:eastAsia="en-US" w:bidi="ar-SA"/>
      </w:rPr>
    </w:lvl>
    <w:lvl w:ilvl="7" w:tplc="30106460">
      <w:numFmt w:val="bullet"/>
      <w:lvlText w:val="•"/>
      <w:lvlJc w:val="left"/>
      <w:pPr>
        <w:ind w:left="7464" w:hanging="284"/>
      </w:pPr>
      <w:rPr>
        <w:rFonts w:hint="default"/>
        <w:lang w:val="en-US" w:eastAsia="en-US" w:bidi="ar-SA"/>
      </w:rPr>
    </w:lvl>
    <w:lvl w:ilvl="8" w:tplc="14847DC4">
      <w:numFmt w:val="bullet"/>
      <w:lvlText w:val="•"/>
      <w:lvlJc w:val="left"/>
      <w:pPr>
        <w:ind w:left="8470" w:hanging="284"/>
      </w:pPr>
      <w:rPr>
        <w:rFonts w:hint="default"/>
        <w:lang w:val="en-US" w:eastAsia="en-US" w:bidi="ar-SA"/>
      </w:rPr>
    </w:lvl>
  </w:abstractNum>
  <w:abstractNum w:abstractNumId="65" w15:restartNumberingAfterBreak="0">
    <w:nsid w:val="4B954CC2"/>
    <w:multiLevelType w:val="hybridMultilevel"/>
    <w:tmpl w:val="04C0B9CA"/>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81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F12AE6"/>
    <w:multiLevelType w:val="hybridMultilevel"/>
    <w:tmpl w:val="00000000"/>
    <w:lvl w:ilvl="0" w:tplc="A8FAF99E">
      <w:numFmt w:val="bullet"/>
      <w:lvlText w:val="•"/>
      <w:lvlJc w:val="left"/>
      <w:pPr>
        <w:ind w:left="391" w:hanging="360"/>
      </w:pPr>
      <w:rPr>
        <w:rFonts w:ascii="Calibri" w:eastAsia="Calibri" w:hAnsi="Calibri" w:cs="Calibri" w:hint="default"/>
        <w:b w:val="0"/>
        <w:bCs w:val="0"/>
        <w:i w:val="0"/>
        <w:iCs w:val="0"/>
        <w:color w:val="595958"/>
        <w:spacing w:val="0"/>
        <w:w w:val="91"/>
        <w:sz w:val="20"/>
        <w:szCs w:val="20"/>
        <w:lang w:val="en-US" w:eastAsia="en-US" w:bidi="ar-SA"/>
      </w:rPr>
    </w:lvl>
    <w:lvl w:ilvl="1" w:tplc="C4766640">
      <w:numFmt w:val="bullet"/>
      <w:lvlText w:val="•"/>
      <w:lvlJc w:val="left"/>
      <w:pPr>
        <w:ind w:left="923" w:hanging="360"/>
      </w:pPr>
      <w:rPr>
        <w:rFonts w:hint="default"/>
        <w:lang w:val="en-US" w:eastAsia="en-US" w:bidi="ar-SA"/>
      </w:rPr>
    </w:lvl>
    <w:lvl w:ilvl="2" w:tplc="FF749B84">
      <w:numFmt w:val="bullet"/>
      <w:lvlText w:val="•"/>
      <w:lvlJc w:val="left"/>
      <w:pPr>
        <w:ind w:left="1447" w:hanging="360"/>
      </w:pPr>
      <w:rPr>
        <w:rFonts w:hint="default"/>
        <w:lang w:val="en-US" w:eastAsia="en-US" w:bidi="ar-SA"/>
      </w:rPr>
    </w:lvl>
    <w:lvl w:ilvl="3" w:tplc="ACC69912">
      <w:numFmt w:val="bullet"/>
      <w:lvlText w:val="•"/>
      <w:lvlJc w:val="left"/>
      <w:pPr>
        <w:ind w:left="1970" w:hanging="360"/>
      </w:pPr>
      <w:rPr>
        <w:rFonts w:hint="default"/>
        <w:lang w:val="en-US" w:eastAsia="en-US" w:bidi="ar-SA"/>
      </w:rPr>
    </w:lvl>
    <w:lvl w:ilvl="4" w:tplc="AEBE34A6">
      <w:numFmt w:val="bullet"/>
      <w:lvlText w:val="•"/>
      <w:lvlJc w:val="left"/>
      <w:pPr>
        <w:ind w:left="2494" w:hanging="360"/>
      </w:pPr>
      <w:rPr>
        <w:rFonts w:hint="default"/>
        <w:lang w:val="en-US" w:eastAsia="en-US" w:bidi="ar-SA"/>
      </w:rPr>
    </w:lvl>
    <w:lvl w:ilvl="5" w:tplc="42C61202">
      <w:numFmt w:val="bullet"/>
      <w:lvlText w:val="•"/>
      <w:lvlJc w:val="left"/>
      <w:pPr>
        <w:ind w:left="3017" w:hanging="360"/>
      </w:pPr>
      <w:rPr>
        <w:rFonts w:hint="default"/>
        <w:lang w:val="en-US" w:eastAsia="en-US" w:bidi="ar-SA"/>
      </w:rPr>
    </w:lvl>
    <w:lvl w:ilvl="6" w:tplc="205004DE">
      <w:numFmt w:val="bullet"/>
      <w:lvlText w:val="•"/>
      <w:lvlJc w:val="left"/>
      <w:pPr>
        <w:ind w:left="3541" w:hanging="360"/>
      </w:pPr>
      <w:rPr>
        <w:rFonts w:hint="default"/>
        <w:lang w:val="en-US" w:eastAsia="en-US" w:bidi="ar-SA"/>
      </w:rPr>
    </w:lvl>
    <w:lvl w:ilvl="7" w:tplc="0A8E3904">
      <w:numFmt w:val="bullet"/>
      <w:lvlText w:val="•"/>
      <w:lvlJc w:val="left"/>
      <w:pPr>
        <w:ind w:left="4064" w:hanging="360"/>
      </w:pPr>
      <w:rPr>
        <w:rFonts w:hint="default"/>
        <w:lang w:val="en-US" w:eastAsia="en-US" w:bidi="ar-SA"/>
      </w:rPr>
    </w:lvl>
    <w:lvl w:ilvl="8" w:tplc="A90CBA4E">
      <w:numFmt w:val="bullet"/>
      <w:lvlText w:val="•"/>
      <w:lvlJc w:val="left"/>
      <w:pPr>
        <w:ind w:left="4588" w:hanging="360"/>
      </w:pPr>
      <w:rPr>
        <w:rFonts w:hint="default"/>
        <w:lang w:val="en-US" w:eastAsia="en-US" w:bidi="ar-SA"/>
      </w:rPr>
    </w:lvl>
  </w:abstractNum>
  <w:abstractNum w:abstractNumId="67" w15:restartNumberingAfterBreak="0">
    <w:nsid w:val="4D5C0C11"/>
    <w:multiLevelType w:val="multilevel"/>
    <w:tmpl w:val="0582B460"/>
    <w:lvl w:ilvl="0">
      <w:start w:val="2"/>
      <w:numFmt w:val="decimal"/>
      <w:lvlText w:val="%1."/>
      <w:lvlJc w:val="left"/>
      <w:pPr>
        <w:ind w:left="900" w:hanging="360"/>
      </w:pPr>
      <w:rPr>
        <w:rFonts w:hint="default"/>
      </w:rPr>
    </w:lvl>
    <w:lvl w:ilvl="1">
      <w:start w:val="1"/>
      <w:numFmt w:val="decimal"/>
      <w:isLgl/>
      <w:lvlText w:val="%1.%2"/>
      <w:lvlJc w:val="left"/>
      <w:pPr>
        <w:ind w:left="448" w:hanging="360"/>
      </w:pPr>
      <w:rPr>
        <w:rFonts w:hint="default"/>
      </w:rPr>
    </w:lvl>
    <w:lvl w:ilvl="2">
      <w:start w:val="1"/>
      <w:numFmt w:val="decimal"/>
      <w:isLgl/>
      <w:lvlText w:val="%1.%2.%3"/>
      <w:lvlJc w:val="left"/>
      <w:pPr>
        <w:ind w:left="1625" w:hanging="720"/>
      </w:pPr>
      <w:rPr>
        <w:rFonts w:hint="default"/>
      </w:rPr>
    </w:lvl>
    <w:lvl w:ilvl="3">
      <w:start w:val="1"/>
      <w:numFmt w:val="decimal"/>
      <w:isLgl/>
      <w:lvlText w:val="%1.%2.%3.%4"/>
      <w:lvlJc w:val="left"/>
      <w:pPr>
        <w:ind w:left="1628"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4" w:hanging="1080"/>
      </w:pPr>
      <w:rPr>
        <w:rFonts w:hint="default"/>
      </w:rPr>
    </w:lvl>
    <w:lvl w:ilvl="6">
      <w:start w:val="1"/>
      <w:numFmt w:val="decimal"/>
      <w:isLgl/>
      <w:lvlText w:val="%1.%2.%3.%4.%5.%6.%7"/>
      <w:lvlJc w:val="left"/>
      <w:pPr>
        <w:ind w:left="2357" w:hanging="1440"/>
      </w:pPr>
      <w:rPr>
        <w:rFonts w:hint="default"/>
      </w:rPr>
    </w:lvl>
    <w:lvl w:ilvl="7">
      <w:start w:val="1"/>
      <w:numFmt w:val="decimal"/>
      <w:isLgl/>
      <w:lvlText w:val="%1.%2.%3.%4.%5.%6.%7.%8"/>
      <w:lvlJc w:val="left"/>
      <w:pPr>
        <w:ind w:left="2360" w:hanging="1440"/>
      </w:pPr>
      <w:rPr>
        <w:rFonts w:hint="default"/>
      </w:rPr>
    </w:lvl>
    <w:lvl w:ilvl="8">
      <w:start w:val="1"/>
      <w:numFmt w:val="decimal"/>
      <w:isLgl/>
      <w:lvlText w:val="%1.%2.%3.%4.%5.%6.%7.%8.%9"/>
      <w:lvlJc w:val="left"/>
      <w:pPr>
        <w:ind w:left="2723" w:hanging="1800"/>
      </w:pPr>
      <w:rPr>
        <w:rFonts w:hint="default"/>
      </w:rPr>
    </w:lvl>
  </w:abstractNum>
  <w:abstractNum w:abstractNumId="68" w15:restartNumberingAfterBreak="0">
    <w:nsid w:val="4F4148F9"/>
    <w:multiLevelType w:val="hybridMultilevel"/>
    <w:tmpl w:val="FEEA24CE"/>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50AC1BED"/>
    <w:multiLevelType w:val="hybridMultilevel"/>
    <w:tmpl w:val="2B2EC8F0"/>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0C96E4A"/>
    <w:multiLevelType w:val="multilevel"/>
    <w:tmpl w:val="D1764D34"/>
    <w:lvl w:ilvl="0">
      <w:start w:val="1"/>
      <w:numFmt w:val="decimal"/>
      <w:lvlText w:val="%1"/>
      <w:lvlJc w:val="left"/>
      <w:pPr>
        <w:ind w:left="1534" w:hanging="401"/>
      </w:pPr>
      <w:rPr>
        <w:rFonts w:hint="default"/>
        <w:lang w:val="en-US" w:eastAsia="en-US" w:bidi="ar-SA"/>
      </w:rPr>
    </w:lvl>
    <w:lvl w:ilvl="1">
      <w:start w:val="1"/>
      <w:numFmt w:val="bullet"/>
      <w:lvlText w:val=""/>
      <w:lvlJc w:val="left"/>
      <w:pPr>
        <w:ind w:left="1493" w:hanging="360"/>
      </w:pPr>
      <w:rPr>
        <w:rFonts w:ascii="Wingdings" w:hAnsi="Wingdings" w:hint="default"/>
      </w:rPr>
    </w:lvl>
    <w:lvl w:ilvl="2">
      <w:numFmt w:val="bullet"/>
      <w:lvlText w:val="•"/>
      <w:lvlJc w:val="left"/>
      <w:pPr>
        <w:ind w:left="3613" w:hanging="401"/>
      </w:pPr>
      <w:rPr>
        <w:rFonts w:hint="default"/>
        <w:lang w:val="en-US" w:eastAsia="en-US" w:bidi="ar-SA"/>
      </w:rPr>
    </w:lvl>
    <w:lvl w:ilvl="3">
      <w:numFmt w:val="bullet"/>
      <w:lvlText w:val="•"/>
      <w:lvlJc w:val="left"/>
      <w:pPr>
        <w:ind w:left="4649" w:hanging="401"/>
      </w:pPr>
      <w:rPr>
        <w:rFonts w:hint="default"/>
        <w:lang w:val="en-US" w:eastAsia="en-US" w:bidi="ar-SA"/>
      </w:rPr>
    </w:lvl>
    <w:lvl w:ilvl="4">
      <w:numFmt w:val="bullet"/>
      <w:lvlText w:val="•"/>
      <w:lvlJc w:val="left"/>
      <w:pPr>
        <w:ind w:left="5686" w:hanging="401"/>
      </w:pPr>
      <w:rPr>
        <w:rFonts w:hint="default"/>
        <w:lang w:val="en-US" w:eastAsia="en-US" w:bidi="ar-SA"/>
      </w:rPr>
    </w:lvl>
    <w:lvl w:ilvl="5">
      <w:numFmt w:val="bullet"/>
      <w:lvlText w:val="•"/>
      <w:lvlJc w:val="left"/>
      <w:pPr>
        <w:ind w:left="6722" w:hanging="401"/>
      </w:pPr>
      <w:rPr>
        <w:rFonts w:hint="default"/>
        <w:lang w:val="en-US" w:eastAsia="en-US" w:bidi="ar-SA"/>
      </w:rPr>
    </w:lvl>
    <w:lvl w:ilvl="6">
      <w:numFmt w:val="bullet"/>
      <w:lvlText w:val="•"/>
      <w:lvlJc w:val="left"/>
      <w:pPr>
        <w:ind w:left="7759" w:hanging="401"/>
      </w:pPr>
      <w:rPr>
        <w:rFonts w:hint="default"/>
        <w:lang w:val="en-US" w:eastAsia="en-US" w:bidi="ar-SA"/>
      </w:rPr>
    </w:lvl>
    <w:lvl w:ilvl="7">
      <w:numFmt w:val="bullet"/>
      <w:lvlText w:val="•"/>
      <w:lvlJc w:val="left"/>
      <w:pPr>
        <w:ind w:left="8795" w:hanging="401"/>
      </w:pPr>
      <w:rPr>
        <w:rFonts w:hint="default"/>
        <w:lang w:val="en-US" w:eastAsia="en-US" w:bidi="ar-SA"/>
      </w:rPr>
    </w:lvl>
    <w:lvl w:ilvl="8">
      <w:numFmt w:val="bullet"/>
      <w:lvlText w:val="•"/>
      <w:lvlJc w:val="left"/>
      <w:pPr>
        <w:ind w:left="9832" w:hanging="401"/>
      </w:pPr>
      <w:rPr>
        <w:rFonts w:hint="default"/>
        <w:lang w:val="en-US" w:eastAsia="en-US" w:bidi="ar-SA"/>
      </w:rPr>
    </w:lvl>
  </w:abstractNum>
  <w:abstractNum w:abstractNumId="71" w15:restartNumberingAfterBreak="0">
    <w:nsid w:val="5372C7B7"/>
    <w:multiLevelType w:val="multilevel"/>
    <w:tmpl w:val="00000000"/>
    <w:lvl w:ilvl="0">
      <w:start w:val="2"/>
      <w:numFmt w:val="decimal"/>
      <w:lvlText w:val="%1"/>
      <w:lvlJc w:val="left"/>
      <w:pPr>
        <w:ind w:left="992" w:hanging="1001"/>
      </w:pPr>
      <w:rPr>
        <w:rFonts w:hint="default"/>
        <w:lang w:val="en-US" w:eastAsia="en-US" w:bidi="ar-SA"/>
      </w:rPr>
    </w:lvl>
    <w:lvl w:ilvl="1">
      <w:start w:val="1"/>
      <w:numFmt w:val="decimal"/>
      <w:lvlText w:val="%1.%2"/>
      <w:lvlJc w:val="left"/>
      <w:pPr>
        <w:ind w:left="992" w:hanging="1001"/>
      </w:pPr>
      <w:rPr>
        <w:rFonts w:ascii="Arial" w:eastAsia="Arial" w:hAnsi="Arial" w:cs="Arial" w:hint="default"/>
        <w:b w:val="0"/>
        <w:bCs w:val="0"/>
        <w:i w:val="0"/>
        <w:iCs w:val="0"/>
        <w:color w:val="EE7402"/>
        <w:spacing w:val="-1"/>
        <w:w w:val="100"/>
        <w:sz w:val="60"/>
        <w:szCs w:val="60"/>
        <w:lang w:val="en-US" w:eastAsia="en-US" w:bidi="ar-SA"/>
      </w:rPr>
    </w:lvl>
    <w:lvl w:ilvl="2">
      <w:numFmt w:val="bullet"/>
      <w:lvlText w:val="•"/>
      <w:lvlJc w:val="left"/>
      <w:pPr>
        <w:ind w:left="5534" w:hanging="1001"/>
      </w:pPr>
      <w:rPr>
        <w:rFonts w:hint="default"/>
        <w:lang w:val="en-US" w:eastAsia="en-US" w:bidi="ar-SA"/>
      </w:rPr>
    </w:lvl>
    <w:lvl w:ilvl="3">
      <w:numFmt w:val="bullet"/>
      <w:lvlText w:val="•"/>
      <w:lvlJc w:val="left"/>
      <w:pPr>
        <w:ind w:left="7801" w:hanging="1001"/>
      </w:pPr>
      <w:rPr>
        <w:rFonts w:hint="default"/>
        <w:lang w:val="en-US" w:eastAsia="en-US" w:bidi="ar-SA"/>
      </w:rPr>
    </w:lvl>
    <w:lvl w:ilvl="4">
      <w:numFmt w:val="bullet"/>
      <w:lvlText w:val="•"/>
      <w:lvlJc w:val="left"/>
      <w:pPr>
        <w:ind w:left="10068" w:hanging="1001"/>
      </w:pPr>
      <w:rPr>
        <w:rFonts w:hint="default"/>
        <w:lang w:val="en-US" w:eastAsia="en-US" w:bidi="ar-SA"/>
      </w:rPr>
    </w:lvl>
    <w:lvl w:ilvl="5">
      <w:numFmt w:val="bullet"/>
      <w:lvlText w:val="•"/>
      <w:lvlJc w:val="left"/>
      <w:pPr>
        <w:ind w:left="12335" w:hanging="1001"/>
      </w:pPr>
      <w:rPr>
        <w:rFonts w:hint="default"/>
        <w:lang w:val="en-US" w:eastAsia="en-US" w:bidi="ar-SA"/>
      </w:rPr>
    </w:lvl>
    <w:lvl w:ilvl="6">
      <w:numFmt w:val="bullet"/>
      <w:lvlText w:val="•"/>
      <w:lvlJc w:val="left"/>
      <w:pPr>
        <w:ind w:left="14602" w:hanging="1001"/>
      </w:pPr>
      <w:rPr>
        <w:rFonts w:hint="default"/>
        <w:lang w:val="en-US" w:eastAsia="en-US" w:bidi="ar-SA"/>
      </w:rPr>
    </w:lvl>
    <w:lvl w:ilvl="7">
      <w:numFmt w:val="bullet"/>
      <w:lvlText w:val="•"/>
      <w:lvlJc w:val="left"/>
      <w:pPr>
        <w:ind w:left="16869" w:hanging="1001"/>
      </w:pPr>
      <w:rPr>
        <w:rFonts w:hint="default"/>
        <w:lang w:val="en-US" w:eastAsia="en-US" w:bidi="ar-SA"/>
      </w:rPr>
    </w:lvl>
    <w:lvl w:ilvl="8">
      <w:numFmt w:val="bullet"/>
      <w:lvlText w:val="•"/>
      <w:lvlJc w:val="left"/>
      <w:pPr>
        <w:ind w:left="19136" w:hanging="1001"/>
      </w:pPr>
      <w:rPr>
        <w:rFonts w:hint="default"/>
        <w:lang w:val="en-US" w:eastAsia="en-US" w:bidi="ar-SA"/>
      </w:rPr>
    </w:lvl>
  </w:abstractNum>
  <w:abstractNum w:abstractNumId="72" w15:restartNumberingAfterBreak="0">
    <w:nsid w:val="53FE0AED"/>
    <w:multiLevelType w:val="hybridMultilevel"/>
    <w:tmpl w:val="BF12A79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566E7502"/>
    <w:multiLevelType w:val="hybridMultilevel"/>
    <w:tmpl w:val="4DEA8ED2"/>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74" w15:restartNumberingAfterBreak="0">
    <w:nsid w:val="57687963"/>
    <w:multiLevelType w:val="multilevel"/>
    <w:tmpl w:val="57B2B0AC"/>
    <w:lvl w:ilvl="0">
      <w:start w:val="2"/>
      <w:numFmt w:val="decimal"/>
      <w:lvlText w:val="%1"/>
      <w:lvlJc w:val="left"/>
      <w:pPr>
        <w:ind w:left="360" w:hanging="360"/>
      </w:pPr>
      <w:rPr>
        <w:rFonts w:hint="default"/>
      </w:rPr>
    </w:lvl>
    <w:lvl w:ilvl="1">
      <w:start w:val="1"/>
      <w:numFmt w:val="decimal"/>
      <w:lvlText w:val="%1.%2"/>
      <w:lvlJc w:val="left"/>
      <w:pPr>
        <w:ind w:left="808" w:hanging="360"/>
      </w:pPr>
      <w:rPr>
        <w:rFonts w:hint="default"/>
      </w:rPr>
    </w:lvl>
    <w:lvl w:ilvl="2">
      <w:start w:val="1"/>
      <w:numFmt w:val="decimal"/>
      <w:lvlText w:val="%1.%2.%3"/>
      <w:lvlJc w:val="left"/>
      <w:pPr>
        <w:ind w:left="1616" w:hanging="720"/>
      </w:pPr>
      <w:rPr>
        <w:rFonts w:hint="default"/>
      </w:rPr>
    </w:lvl>
    <w:lvl w:ilvl="3">
      <w:start w:val="1"/>
      <w:numFmt w:val="decimal"/>
      <w:lvlText w:val="%1.%2.%3.%4"/>
      <w:lvlJc w:val="left"/>
      <w:pPr>
        <w:ind w:left="2064" w:hanging="720"/>
      </w:pPr>
      <w:rPr>
        <w:rFonts w:hint="default"/>
      </w:rPr>
    </w:lvl>
    <w:lvl w:ilvl="4">
      <w:start w:val="1"/>
      <w:numFmt w:val="decimal"/>
      <w:lvlText w:val="%1.%2.%3.%4.%5"/>
      <w:lvlJc w:val="left"/>
      <w:pPr>
        <w:ind w:left="2872" w:hanging="1080"/>
      </w:pPr>
      <w:rPr>
        <w:rFonts w:hint="default"/>
      </w:rPr>
    </w:lvl>
    <w:lvl w:ilvl="5">
      <w:start w:val="1"/>
      <w:numFmt w:val="decimal"/>
      <w:lvlText w:val="%1.%2.%3.%4.%5.%6"/>
      <w:lvlJc w:val="left"/>
      <w:pPr>
        <w:ind w:left="3320" w:hanging="1080"/>
      </w:pPr>
      <w:rPr>
        <w:rFonts w:hint="default"/>
      </w:rPr>
    </w:lvl>
    <w:lvl w:ilvl="6">
      <w:start w:val="1"/>
      <w:numFmt w:val="decimal"/>
      <w:lvlText w:val="%1.%2.%3.%4.%5.%6.%7"/>
      <w:lvlJc w:val="left"/>
      <w:pPr>
        <w:ind w:left="4128" w:hanging="1440"/>
      </w:pPr>
      <w:rPr>
        <w:rFonts w:hint="default"/>
      </w:rPr>
    </w:lvl>
    <w:lvl w:ilvl="7">
      <w:start w:val="1"/>
      <w:numFmt w:val="decimal"/>
      <w:lvlText w:val="%1.%2.%3.%4.%5.%6.%7.%8"/>
      <w:lvlJc w:val="left"/>
      <w:pPr>
        <w:ind w:left="4576" w:hanging="1440"/>
      </w:pPr>
      <w:rPr>
        <w:rFonts w:hint="default"/>
      </w:rPr>
    </w:lvl>
    <w:lvl w:ilvl="8">
      <w:start w:val="1"/>
      <w:numFmt w:val="decimal"/>
      <w:lvlText w:val="%1.%2.%3.%4.%5.%6.%7.%8.%9"/>
      <w:lvlJc w:val="left"/>
      <w:pPr>
        <w:ind w:left="5384" w:hanging="1800"/>
      </w:pPr>
      <w:rPr>
        <w:rFonts w:hint="default"/>
      </w:rPr>
    </w:lvl>
  </w:abstractNum>
  <w:abstractNum w:abstractNumId="75" w15:restartNumberingAfterBreak="0">
    <w:nsid w:val="578E395C"/>
    <w:multiLevelType w:val="hybridMultilevel"/>
    <w:tmpl w:val="9C82A020"/>
    <w:lvl w:ilvl="0" w:tplc="4DB22C52">
      <w:numFmt w:val="bullet"/>
      <w:lvlText w:val="•"/>
      <w:lvlJc w:val="left"/>
      <w:pPr>
        <w:ind w:left="720" w:hanging="360"/>
      </w:pPr>
      <w:rPr>
        <w:rFonts w:hint="default"/>
        <w:lang w:val="en-US" w:eastAsia="en-US" w:bidi="ar-SA"/>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59E02110"/>
    <w:multiLevelType w:val="hybridMultilevel"/>
    <w:tmpl w:val="4B06B10A"/>
    <w:lvl w:ilvl="0" w:tplc="08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77" w15:restartNumberingAfterBreak="0">
    <w:nsid w:val="5A0A6E6B"/>
    <w:multiLevelType w:val="hybridMultilevel"/>
    <w:tmpl w:val="A0D8094A"/>
    <w:lvl w:ilvl="0" w:tplc="AA446238">
      <w:start w:val="12"/>
      <w:numFmt w:val="bullet"/>
      <w:pStyle w:val="Ipododrazkatex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5A65217E"/>
    <w:multiLevelType w:val="multilevel"/>
    <w:tmpl w:val="0582B460"/>
    <w:lvl w:ilvl="0">
      <w:start w:val="2"/>
      <w:numFmt w:val="decimal"/>
      <w:lvlText w:val="%1."/>
      <w:lvlJc w:val="left"/>
      <w:pPr>
        <w:ind w:left="1891" w:hanging="360"/>
      </w:pPr>
      <w:rPr>
        <w:rFonts w:hint="default"/>
      </w:rPr>
    </w:lvl>
    <w:lvl w:ilvl="1">
      <w:start w:val="1"/>
      <w:numFmt w:val="decimal"/>
      <w:isLgl/>
      <w:lvlText w:val="%1.%2"/>
      <w:lvlJc w:val="left"/>
      <w:pPr>
        <w:ind w:left="1894" w:hanging="36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2260" w:hanging="720"/>
      </w:pPr>
      <w:rPr>
        <w:rFonts w:hint="default"/>
      </w:rPr>
    </w:lvl>
    <w:lvl w:ilvl="4">
      <w:start w:val="1"/>
      <w:numFmt w:val="decimal"/>
      <w:isLgl/>
      <w:lvlText w:val="%1.%2.%3.%4.%5"/>
      <w:lvlJc w:val="left"/>
      <w:pPr>
        <w:ind w:left="2623" w:hanging="1080"/>
      </w:pPr>
      <w:rPr>
        <w:rFonts w:hint="default"/>
      </w:rPr>
    </w:lvl>
    <w:lvl w:ilvl="5">
      <w:start w:val="1"/>
      <w:numFmt w:val="decimal"/>
      <w:isLgl/>
      <w:lvlText w:val="%1.%2.%3.%4.%5.%6"/>
      <w:lvlJc w:val="left"/>
      <w:pPr>
        <w:ind w:left="2626" w:hanging="1080"/>
      </w:pPr>
      <w:rPr>
        <w:rFonts w:hint="default"/>
      </w:rPr>
    </w:lvl>
    <w:lvl w:ilvl="6">
      <w:start w:val="1"/>
      <w:numFmt w:val="decimal"/>
      <w:isLgl/>
      <w:lvlText w:val="%1.%2.%3.%4.%5.%6.%7"/>
      <w:lvlJc w:val="left"/>
      <w:pPr>
        <w:ind w:left="2989" w:hanging="1440"/>
      </w:pPr>
      <w:rPr>
        <w:rFonts w:hint="default"/>
      </w:rPr>
    </w:lvl>
    <w:lvl w:ilvl="7">
      <w:start w:val="1"/>
      <w:numFmt w:val="decimal"/>
      <w:isLgl/>
      <w:lvlText w:val="%1.%2.%3.%4.%5.%6.%7.%8"/>
      <w:lvlJc w:val="left"/>
      <w:pPr>
        <w:ind w:left="2992" w:hanging="1440"/>
      </w:pPr>
      <w:rPr>
        <w:rFonts w:hint="default"/>
      </w:rPr>
    </w:lvl>
    <w:lvl w:ilvl="8">
      <w:start w:val="1"/>
      <w:numFmt w:val="decimal"/>
      <w:isLgl/>
      <w:lvlText w:val="%1.%2.%3.%4.%5.%6.%7.%8.%9"/>
      <w:lvlJc w:val="left"/>
      <w:pPr>
        <w:ind w:left="3355" w:hanging="1800"/>
      </w:pPr>
      <w:rPr>
        <w:rFonts w:hint="default"/>
      </w:rPr>
    </w:lvl>
  </w:abstractNum>
  <w:abstractNum w:abstractNumId="79" w15:restartNumberingAfterBreak="0">
    <w:nsid w:val="5C8D61B1"/>
    <w:multiLevelType w:val="hybridMultilevel"/>
    <w:tmpl w:val="3DE01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925B23"/>
    <w:multiLevelType w:val="multilevel"/>
    <w:tmpl w:val="51048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F8E107F"/>
    <w:multiLevelType w:val="hybridMultilevel"/>
    <w:tmpl w:val="3848B074"/>
    <w:lvl w:ilvl="0" w:tplc="08090005">
      <w:start w:val="1"/>
      <w:numFmt w:val="bullet"/>
      <w:lvlText w:val=""/>
      <w:lvlJc w:val="left"/>
      <w:pPr>
        <w:ind w:left="1853" w:hanging="360"/>
      </w:pPr>
      <w:rPr>
        <w:rFonts w:ascii="Wingdings" w:hAnsi="Wingdings" w:hint="default"/>
      </w:rPr>
    </w:lvl>
    <w:lvl w:ilvl="1" w:tplc="04090003" w:tentative="1">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82" w15:restartNumberingAfterBreak="0">
    <w:nsid w:val="603FCBFE"/>
    <w:multiLevelType w:val="hybridMultilevel"/>
    <w:tmpl w:val="00000000"/>
    <w:lvl w:ilvl="0" w:tplc="66EA9D9A">
      <w:numFmt w:val="bullet"/>
      <w:lvlText w:val="•"/>
      <w:lvlJc w:val="left"/>
      <w:pPr>
        <w:ind w:left="388" w:hanging="360"/>
      </w:pPr>
      <w:rPr>
        <w:rFonts w:ascii="Calibri" w:eastAsia="Calibri" w:hAnsi="Calibri" w:cs="Calibri" w:hint="default"/>
        <w:b w:val="0"/>
        <w:bCs w:val="0"/>
        <w:i w:val="0"/>
        <w:iCs w:val="0"/>
        <w:color w:val="595958"/>
        <w:spacing w:val="0"/>
        <w:w w:val="91"/>
        <w:sz w:val="20"/>
        <w:szCs w:val="20"/>
        <w:lang w:val="en-US" w:eastAsia="en-US" w:bidi="ar-SA"/>
      </w:rPr>
    </w:lvl>
    <w:lvl w:ilvl="1" w:tplc="AD96DB54">
      <w:numFmt w:val="bullet"/>
      <w:lvlText w:val="•"/>
      <w:lvlJc w:val="left"/>
      <w:pPr>
        <w:ind w:left="803" w:hanging="360"/>
      </w:pPr>
      <w:rPr>
        <w:rFonts w:hint="default"/>
        <w:lang w:val="en-US" w:eastAsia="en-US" w:bidi="ar-SA"/>
      </w:rPr>
    </w:lvl>
    <w:lvl w:ilvl="2" w:tplc="E8B89D00">
      <w:numFmt w:val="bullet"/>
      <w:lvlText w:val="•"/>
      <w:lvlJc w:val="left"/>
      <w:pPr>
        <w:ind w:left="1226" w:hanging="360"/>
      </w:pPr>
      <w:rPr>
        <w:rFonts w:hint="default"/>
        <w:lang w:val="en-US" w:eastAsia="en-US" w:bidi="ar-SA"/>
      </w:rPr>
    </w:lvl>
    <w:lvl w:ilvl="3" w:tplc="6FE06EB2">
      <w:numFmt w:val="bullet"/>
      <w:lvlText w:val="•"/>
      <w:lvlJc w:val="left"/>
      <w:pPr>
        <w:ind w:left="1649" w:hanging="360"/>
      </w:pPr>
      <w:rPr>
        <w:rFonts w:hint="default"/>
        <w:lang w:val="en-US" w:eastAsia="en-US" w:bidi="ar-SA"/>
      </w:rPr>
    </w:lvl>
    <w:lvl w:ilvl="4" w:tplc="3EC2055A">
      <w:numFmt w:val="bullet"/>
      <w:lvlText w:val="•"/>
      <w:lvlJc w:val="left"/>
      <w:pPr>
        <w:ind w:left="2072" w:hanging="360"/>
      </w:pPr>
      <w:rPr>
        <w:rFonts w:hint="default"/>
        <w:lang w:val="en-US" w:eastAsia="en-US" w:bidi="ar-SA"/>
      </w:rPr>
    </w:lvl>
    <w:lvl w:ilvl="5" w:tplc="97E01BEA">
      <w:numFmt w:val="bullet"/>
      <w:lvlText w:val="•"/>
      <w:lvlJc w:val="left"/>
      <w:pPr>
        <w:ind w:left="2495" w:hanging="360"/>
      </w:pPr>
      <w:rPr>
        <w:rFonts w:hint="default"/>
        <w:lang w:val="en-US" w:eastAsia="en-US" w:bidi="ar-SA"/>
      </w:rPr>
    </w:lvl>
    <w:lvl w:ilvl="6" w:tplc="42122CDE">
      <w:numFmt w:val="bullet"/>
      <w:lvlText w:val="•"/>
      <w:lvlJc w:val="left"/>
      <w:pPr>
        <w:ind w:left="2918" w:hanging="360"/>
      </w:pPr>
      <w:rPr>
        <w:rFonts w:hint="default"/>
        <w:lang w:val="en-US" w:eastAsia="en-US" w:bidi="ar-SA"/>
      </w:rPr>
    </w:lvl>
    <w:lvl w:ilvl="7" w:tplc="A808B01E">
      <w:numFmt w:val="bullet"/>
      <w:lvlText w:val="•"/>
      <w:lvlJc w:val="left"/>
      <w:pPr>
        <w:ind w:left="3341" w:hanging="360"/>
      </w:pPr>
      <w:rPr>
        <w:rFonts w:hint="default"/>
        <w:lang w:val="en-US" w:eastAsia="en-US" w:bidi="ar-SA"/>
      </w:rPr>
    </w:lvl>
    <w:lvl w:ilvl="8" w:tplc="041AC020">
      <w:numFmt w:val="bullet"/>
      <w:lvlText w:val="•"/>
      <w:lvlJc w:val="left"/>
      <w:pPr>
        <w:ind w:left="3764" w:hanging="360"/>
      </w:pPr>
      <w:rPr>
        <w:rFonts w:hint="default"/>
        <w:lang w:val="en-US" w:eastAsia="en-US" w:bidi="ar-SA"/>
      </w:rPr>
    </w:lvl>
  </w:abstractNum>
  <w:abstractNum w:abstractNumId="83" w15:restartNumberingAfterBreak="0">
    <w:nsid w:val="604F7CD8"/>
    <w:multiLevelType w:val="hybridMultilevel"/>
    <w:tmpl w:val="97CE4776"/>
    <w:lvl w:ilvl="0" w:tplc="4DB22C52">
      <w:numFmt w:val="bullet"/>
      <w:lvlText w:val="•"/>
      <w:lvlJc w:val="left"/>
      <w:pPr>
        <w:ind w:left="720" w:hanging="360"/>
      </w:pPr>
      <w:rPr>
        <w:rFonts w:hint="default"/>
        <w:lang w:val="en-US" w:eastAsia="en-US" w:bidi="ar-SA"/>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07C44F1"/>
    <w:multiLevelType w:val="multilevel"/>
    <w:tmpl w:val="0582B460"/>
    <w:lvl w:ilvl="0">
      <w:start w:val="2"/>
      <w:numFmt w:val="decimal"/>
      <w:lvlText w:val="%1."/>
      <w:lvlJc w:val="left"/>
      <w:pPr>
        <w:ind w:left="900" w:hanging="360"/>
      </w:pPr>
      <w:rPr>
        <w:rFonts w:hint="default"/>
      </w:rPr>
    </w:lvl>
    <w:lvl w:ilvl="1">
      <w:start w:val="1"/>
      <w:numFmt w:val="decimal"/>
      <w:isLgl/>
      <w:lvlText w:val="%1.%2"/>
      <w:lvlJc w:val="left"/>
      <w:pPr>
        <w:ind w:left="448" w:hanging="360"/>
      </w:pPr>
      <w:rPr>
        <w:rFonts w:hint="default"/>
      </w:rPr>
    </w:lvl>
    <w:lvl w:ilvl="2">
      <w:start w:val="1"/>
      <w:numFmt w:val="decimal"/>
      <w:isLgl/>
      <w:lvlText w:val="%1.%2.%3"/>
      <w:lvlJc w:val="left"/>
      <w:pPr>
        <w:ind w:left="1625" w:hanging="720"/>
      </w:pPr>
      <w:rPr>
        <w:rFonts w:hint="default"/>
      </w:rPr>
    </w:lvl>
    <w:lvl w:ilvl="3">
      <w:start w:val="1"/>
      <w:numFmt w:val="decimal"/>
      <w:isLgl/>
      <w:lvlText w:val="%1.%2.%3.%4"/>
      <w:lvlJc w:val="left"/>
      <w:pPr>
        <w:ind w:left="1628"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4" w:hanging="1080"/>
      </w:pPr>
      <w:rPr>
        <w:rFonts w:hint="default"/>
      </w:rPr>
    </w:lvl>
    <w:lvl w:ilvl="6">
      <w:start w:val="1"/>
      <w:numFmt w:val="decimal"/>
      <w:isLgl/>
      <w:lvlText w:val="%1.%2.%3.%4.%5.%6.%7"/>
      <w:lvlJc w:val="left"/>
      <w:pPr>
        <w:ind w:left="2357" w:hanging="1440"/>
      </w:pPr>
      <w:rPr>
        <w:rFonts w:hint="default"/>
      </w:rPr>
    </w:lvl>
    <w:lvl w:ilvl="7">
      <w:start w:val="1"/>
      <w:numFmt w:val="decimal"/>
      <w:isLgl/>
      <w:lvlText w:val="%1.%2.%3.%4.%5.%6.%7.%8"/>
      <w:lvlJc w:val="left"/>
      <w:pPr>
        <w:ind w:left="2360" w:hanging="1440"/>
      </w:pPr>
      <w:rPr>
        <w:rFonts w:hint="default"/>
      </w:rPr>
    </w:lvl>
    <w:lvl w:ilvl="8">
      <w:start w:val="1"/>
      <w:numFmt w:val="decimal"/>
      <w:isLgl/>
      <w:lvlText w:val="%1.%2.%3.%4.%5.%6.%7.%8.%9"/>
      <w:lvlJc w:val="left"/>
      <w:pPr>
        <w:ind w:left="2723" w:hanging="1800"/>
      </w:pPr>
      <w:rPr>
        <w:rFonts w:hint="default"/>
      </w:rPr>
    </w:lvl>
  </w:abstractNum>
  <w:abstractNum w:abstractNumId="85" w15:restartNumberingAfterBreak="0">
    <w:nsid w:val="6096189B"/>
    <w:multiLevelType w:val="hybridMultilevel"/>
    <w:tmpl w:val="4D9A645C"/>
    <w:lvl w:ilvl="0" w:tplc="71EA862A">
      <w:numFmt w:val="bullet"/>
      <w:lvlText w:val="•"/>
      <w:lvlJc w:val="left"/>
      <w:pPr>
        <w:ind w:left="743" w:hanging="360"/>
      </w:pPr>
      <w:rPr>
        <w:rFonts w:ascii="Calibri" w:eastAsia="Calibri" w:hAnsi="Calibri" w:cs="Calibri" w:hint="default"/>
        <w:b w:val="0"/>
        <w:bCs w:val="0"/>
        <w:i w:val="0"/>
        <w:iCs w:val="0"/>
        <w:spacing w:val="0"/>
        <w:w w:val="92"/>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5663FF"/>
    <w:multiLevelType w:val="hybridMultilevel"/>
    <w:tmpl w:val="FD623CF0"/>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3B73E79"/>
    <w:multiLevelType w:val="hybridMultilevel"/>
    <w:tmpl w:val="35882380"/>
    <w:lvl w:ilvl="0" w:tplc="8E0019CE">
      <w:start w:val="1"/>
      <w:numFmt w:val="decimal"/>
      <w:pStyle w:val="SRItextcislovanie"/>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5B936BD"/>
    <w:multiLevelType w:val="hybridMultilevel"/>
    <w:tmpl w:val="659CA1A0"/>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6AC22B5"/>
    <w:multiLevelType w:val="hybridMultilevel"/>
    <w:tmpl w:val="70A87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E9187F"/>
    <w:multiLevelType w:val="multilevel"/>
    <w:tmpl w:val="0582B460"/>
    <w:lvl w:ilvl="0">
      <w:start w:val="2"/>
      <w:numFmt w:val="decimal"/>
      <w:lvlText w:val="%1."/>
      <w:lvlJc w:val="left"/>
      <w:pPr>
        <w:ind w:left="1259" w:hanging="360"/>
      </w:pPr>
      <w:rPr>
        <w:rFonts w:hint="default"/>
      </w:rPr>
    </w:lvl>
    <w:lvl w:ilvl="1">
      <w:start w:val="1"/>
      <w:numFmt w:val="decimal"/>
      <w:isLgl/>
      <w:lvlText w:val="%1.%2"/>
      <w:lvlJc w:val="left"/>
      <w:pPr>
        <w:ind w:left="448" w:hanging="360"/>
      </w:pPr>
      <w:rPr>
        <w:rFonts w:hint="default"/>
      </w:rPr>
    </w:lvl>
    <w:lvl w:ilvl="2">
      <w:start w:val="1"/>
      <w:numFmt w:val="decimal"/>
      <w:isLgl/>
      <w:lvlText w:val="%1.%2.%3"/>
      <w:lvlJc w:val="left"/>
      <w:pPr>
        <w:ind w:left="1625" w:hanging="720"/>
      </w:pPr>
      <w:rPr>
        <w:rFonts w:hint="default"/>
      </w:rPr>
    </w:lvl>
    <w:lvl w:ilvl="3">
      <w:start w:val="1"/>
      <w:numFmt w:val="decimal"/>
      <w:isLgl/>
      <w:lvlText w:val="%1.%2.%3.%4"/>
      <w:lvlJc w:val="left"/>
      <w:pPr>
        <w:ind w:left="1628"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4" w:hanging="1080"/>
      </w:pPr>
      <w:rPr>
        <w:rFonts w:hint="default"/>
      </w:rPr>
    </w:lvl>
    <w:lvl w:ilvl="6">
      <w:start w:val="1"/>
      <w:numFmt w:val="decimal"/>
      <w:isLgl/>
      <w:lvlText w:val="%1.%2.%3.%4.%5.%6.%7"/>
      <w:lvlJc w:val="left"/>
      <w:pPr>
        <w:ind w:left="2357" w:hanging="1440"/>
      </w:pPr>
      <w:rPr>
        <w:rFonts w:hint="default"/>
      </w:rPr>
    </w:lvl>
    <w:lvl w:ilvl="7">
      <w:start w:val="1"/>
      <w:numFmt w:val="decimal"/>
      <w:isLgl/>
      <w:lvlText w:val="%1.%2.%3.%4.%5.%6.%7.%8"/>
      <w:lvlJc w:val="left"/>
      <w:pPr>
        <w:ind w:left="2360" w:hanging="1440"/>
      </w:pPr>
      <w:rPr>
        <w:rFonts w:hint="default"/>
      </w:rPr>
    </w:lvl>
    <w:lvl w:ilvl="8">
      <w:start w:val="1"/>
      <w:numFmt w:val="decimal"/>
      <w:isLgl/>
      <w:lvlText w:val="%1.%2.%3.%4.%5.%6.%7.%8.%9"/>
      <w:lvlJc w:val="left"/>
      <w:pPr>
        <w:ind w:left="2723" w:hanging="1800"/>
      </w:pPr>
      <w:rPr>
        <w:rFonts w:hint="default"/>
      </w:rPr>
    </w:lvl>
  </w:abstractNum>
  <w:abstractNum w:abstractNumId="91" w15:restartNumberingAfterBreak="0">
    <w:nsid w:val="6FF42C10"/>
    <w:multiLevelType w:val="hybridMultilevel"/>
    <w:tmpl w:val="3D5444C0"/>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702A55B3"/>
    <w:multiLevelType w:val="hybridMultilevel"/>
    <w:tmpl w:val="16F4F06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0402977"/>
    <w:multiLevelType w:val="hybridMultilevel"/>
    <w:tmpl w:val="D39EE15A"/>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4" w15:restartNumberingAfterBreak="0">
    <w:nsid w:val="705653D4"/>
    <w:multiLevelType w:val="hybridMultilevel"/>
    <w:tmpl w:val="77B835BA"/>
    <w:lvl w:ilvl="0" w:tplc="71EA862A">
      <w:numFmt w:val="bullet"/>
      <w:lvlText w:val="•"/>
      <w:lvlJc w:val="left"/>
      <w:pPr>
        <w:ind w:left="1103" w:hanging="360"/>
      </w:pPr>
      <w:rPr>
        <w:rFonts w:ascii="Calibri" w:eastAsia="Calibri" w:hAnsi="Calibri" w:cs="Calibri" w:hint="default"/>
        <w:b w:val="0"/>
        <w:bCs w:val="0"/>
        <w:i w:val="0"/>
        <w:iCs w:val="0"/>
        <w:spacing w:val="0"/>
        <w:w w:val="92"/>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72126E12"/>
    <w:multiLevelType w:val="hybridMultilevel"/>
    <w:tmpl w:val="0C6E1A42"/>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25D28B5"/>
    <w:multiLevelType w:val="multilevel"/>
    <w:tmpl w:val="00000000"/>
    <w:lvl w:ilvl="0">
      <w:start w:val="1"/>
      <w:numFmt w:val="decimal"/>
      <w:lvlText w:val="%1"/>
      <w:lvlJc w:val="left"/>
      <w:pPr>
        <w:ind w:left="1534" w:hanging="401"/>
      </w:pPr>
      <w:rPr>
        <w:rFonts w:hint="default"/>
        <w:lang w:val="en-US" w:eastAsia="en-US" w:bidi="ar-SA"/>
      </w:rPr>
    </w:lvl>
    <w:lvl w:ilvl="1">
      <w:start w:val="1"/>
      <w:numFmt w:val="decimal"/>
      <w:lvlText w:val="%1.%2"/>
      <w:lvlJc w:val="left"/>
      <w:pPr>
        <w:ind w:left="2201" w:hanging="401"/>
      </w:pPr>
      <w:rPr>
        <w:rFonts w:ascii="Arial" w:eastAsia="Arial" w:hAnsi="Arial" w:cs="Arial" w:hint="default"/>
        <w:b/>
        <w:bCs/>
        <w:i w:val="0"/>
        <w:iCs w:val="0"/>
        <w:color w:val="575756"/>
        <w:spacing w:val="-1"/>
        <w:w w:val="100"/>
        <w:sz w:val="24"/>
        <w:szCs w:val="24"/>
        <w:lang w:val="en-US" w:eastAsia="en-US" w:bidi="ar-SA"/>
      </w:rPr>
    </w:lvl>
    <w:lvl w:ilvl="2">
      <w:numFmt w:val="bullet"/>
      <w:lvlText w:val="•"/>
      <w:lvlJc w:val="left"/>
      <w:pPr>
        <w:ind w:left="3613" w:hanging="401"/>
      </w:pPr>
      <w:rPr>
        <w:rFonts w:hint="default"/>
        <w:lang w:val="en-US" w:eastAsia="en-US" w:bidi="ar-SA"/>
      </w:rPr>
    </w:lvl>
    <w:lvl w:ilvl="3">
      <w:numFmt w:val="bullet"/>
      <w:lvlText w:val="•"/>
      <w:lvlJc w:val="left"/>
      <w:pPr>
        <w:ind w:left="4649" w:hanging="401"/>
      </w:pPr>
      <w:rPr>
        <w:rFonts w:hint="default"/>
        <w:lang w:val="en-US" w:eastAsia="en-US" w:bidi="ar-SA"/>
      </w:rPr>
    </w:lvl>
    <w:lvl w:ilvl="4">
      <w:numFmt w:val="bullet"/>
      <w:lvlText w:val="•"/>
      <w:lvlJc w:val="left"/>
      <w:pPr>
        <w:ind w:left="5686" w:hanging="401"/>
      </w:pPr>
      <w:rPr>
        <w:rFonts w:hint="default"/>
        <w:lang w:val="en-US" w:eastAsia="en-US" w:bidi="ar-SA"/>
      </w:rPr>
    </w:lvl>
    <w:lvl w:ilvl="5">
      <w:numFmt w:val="bullet"/>
      <w:lvlText w:val="•"/>
      <w:lvlJc w:val="left"/>
      <w:pPr>
        <w:ind w:left="6722" w:hanging="401"/>
      </w:pPr>
      <w:rPr>
        <w:rFonts w:hint="default"/>
        <w:lang w:val="en-US" w:eastAsia="en-US" w:bidi="ar-SA"/>
      </w:rPr>
    </w:lvl>
    <w:lvl w:ilvl="6">
      <w:numFmt w:val="bullet"/>
      <w:lvlText w:val="•"/>
      <w:lvlJc w:val="left"/>
      <w:pPr>
        <w:ind w:left="7759" w:hanging="401"/>
      </w:pPr>
      <w:rPr>
        <w:rFonts w:hint="default"/>
        <w:lang w:val="en-US" w:eastAsia="en-US" w:bidi="ar-SA"/>
      </w:rPr>
    </w:lvl>
    <w:lvl w:ilvl="7">
      <w:numFmt w:val="bullet"/>
      <w:lvlText w:val="•"/>
      <w:lvlJc w:val="left"/>
      <w:pPr>
        <w:ind w:left="8795" w:hanging="401"/>
      </w:pPr>
      <w:rPr>
        <w:rFonts w:hint="default"/>
        <w:lang w:val="en-US" w:eastAsia="en-US" w:bidi="ar-SA"/>
      </w:rPr>
    </w:lvl>
    <w:lvl w:ilvl="8">
      <w:numFmt w:val="bullet"/>
      <w:lvlText w:val="•"/>
      <w:lvlJc w:val="left"/>
      <w:pPr>
        <w:ind w:left="9832" w:hanging="401"/>
      </w:pPr>
      <w:rPr>
        <w:rFonts w:hint="default"/>
        <w:lang w:val="en-US" w:eastAsia="en-US" w:bidi="ar-SA"/>
      </w:rPr>
    </w:lvl>
  </w:abstractNum>
  <w:abstractNum w:abstractNumId="97" w15:restartNumberingAfterBreak="0">
    <w:nsid w:val="7525BC49"/>
    <w:multiLevelType w:val="hybridMultilevel"/>
    <w:tmpl w:val="00000000"/>
    <w:lvl w:ilvl="0" w:tplc="F782C452">
      <w:numFmt w:val="bullet"/>
      <w:lvlText w:val="•"/>
      <w:lvlJc w:val="left"/>
      <w:pPr>
        <w:ind w:left="390" w:hanging="360"/>
      </w:pPr>
      <w:rPr>
        <w:rFonts w:ascii="Calibri" w:eastAsia="Calibri" w:hAnsi="Calibri" w:cs="Calibri" w:hint="default"/>
        <w:b w:val="0"/>
        <w:bCs w:val="0"/>
        <w:i w:val="0"/>
        <w:iCs w:val="0"/>
        <w:color w:val="595958"/>
        <w:spacing w:val="0"/>
        <w:w w:val="91"/>
        <w:sz w:val="20"/>
        <w:szCs w:val="20"/>
        <w:lang w:val="en-US" w:eastAsia="en-US" w:bidi="ar-SA"/>
      </w:rPr>
    </w:lvl>
    <w:lvl w:ilvl="1" w:tplc="FE8CEDBE">
      <w:numFmt w:val="bullet"/>
      <w:lvlText w:val="•"/>
      <w:lvlJc w:val="left"/>
      <w:pPr>
        <w:ind w:left="821" w:hanging="360"/>
      </w:pPr>
      <w:rPr>
        <w:rFonts w:hint="default"/>
        <w:lang w:val="en-US" w:eastAsia="en-US" w:bidi="ar-SA"/>
      </w:rPr>
    </w:lvl>
    <w:lvl w:ilvl="2" w:tplc="2E1EB0E6">
      <w:numFmt w:val="bullet"/>
      <w:lvlText w:val="•"/>
      <w:lvlJc w:val="left"/>
      <w:pPr>
        <w:ind w:left="1242" w:hanging="360"/>
      </w:pPr>
      <w:rPr>
        <w:rFonts w:hint="default"/>
        <w:lang w:val="en-US" w:eastAsia="en-US" w:bidi="ar-SA"/>
      </w:rPr>
    </w:lvl>
    <w:lvl w:ilvl="3" w:tplc="1DEAE318">
      <w:numFmt w:val="bullet"/>
      <w:lvlText w:val="•"/>
      <w:lvlJc w:val="left"/>
      <w:pPr>
        <w:ind w:left="1663" w:hanging="360"/>
      </w:pPr>
      <w:rPr>
        <w:rFonts w:hint="default"/>
        <w:lang w:val="en-US" w:eastAsia="en-US" w:bidi="ar-SA"/>
      </w:rPr>
    </w:lvl>
    <w:lvl w:ilvl="4" w:tplc="9DB495DE">
      <w:numFmt w:val="bullet"/>
      <w:lvlText w:val="•"/>
      <w:lvlJc w:val="left"/>
      <w:pPr>
        <w:ind w:left="2084" w:hanging="360"/>
      </w:pPr>
      <w:rPr>
        <w:rFonts w:hint="default"/>
        <w:lang w:val="en-US" w:eastAsia="en-US" w:bidi="ar-SA"/>
      </w:rPr>
    </w:lvl>
    <w:lvl w:ilvl="5" w:tplc="F5320258">
      <w:numFmt w:val="bullet"/>
      <w:lvlText w:val="•"/>
      <w:lvlJc w:val="left"/>
      <w:pPr>
        <w:ind w:left="2506" w:hanging="360"/>
      </w:pPr>
      <w:rPr>
        <w:rFonts w:hint="default"/>
        <w:lang w:val="en-US" w:eastAsia="en-US" w:bidi="ar-SA"/>
      </w:rPr>
    </w:lvl>
    <w:lvl w:ilvl="6" w:tplc="267A9CE8">
      <w:numFmt w:val="bullet"/>
      <w:lvlText w:val="•"/>
      <w:lvlJc w:val="left"/>
      <w:pPr>
        <w:ind w:left="2927" w:hanging="360"/>
      </w:pPr>
      <w:rPr>
        <w:rFonts w:hint="default"/>
        <w:lang w:val="en-US" w:eastAsia="en-US" w:bidi="ar-SA"/>
      </w:rPr>
    </w:lvl>
    <w:lvl w:ilvl="7" w:tplc="05365418">
      <w:numFmt w:val="bullet"/>
      <w:lvlText w:val="•"/>
      <w:lvlJc w:val="left"/>
      <w:pPr>
        <w:ind w:left="3348" w:hanging="360"/>
      </w:pPr>
      <w:rPr>
        <w:rFonts w:hint="default"/>
        <w:lang w:val="en-US" w:eastAsia="en-US" w:bidi="ar-SA"/>
      </w:rPr>
    </w:lvl>
    <w:lvl w:ilvl="8" w:tplc="A6B631D6">
      <w:numFmt w:val="bullet"/>
      <w:lvlText w:val="•"/>
      <w:lvlJc w:val="left"/>
      <w:pPr>
        <w:ind w:left="3769" w:hanging="360"/>
      </w:pPr>
      <w:rPr>
        <w:rFonts w:hint="default"/>
        <w:lang w:val="en-US" w:eastAsia="en-US" w:bidi="ar-SA"/>
      </w:rPr>
    </w:lvl>
  </w:abstractNum>
  <w:abstractNum w:abstractNumId="98" w15:restartNumberingAfterBreak="0">
    <w:nsid w:val="75773714"/>
    <w:multiLevelType w:val="hybridMultilevel"/>
    <w:tmpl w:val="748C976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770B2BAB"/>
    <w:multiLevelType w:val="hybridMultilevel"/>
    <w:tmpl w:val="4256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941797E"/>
    <w:multiLevelType w:val="hybridMultilevel"/>
    <w:tmpl w:val="61B6F19C"/>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798B20F9"/>
    <w:multiLevelType w:val="hybridMultilevel"/>
    <w:tmpl w:val="484C1E6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7B791B2B"/>
    <w:multiLevelType w:val="hybridMultilevel"/>
    <w:tmpl w:val="DD802F18"/>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BE37B6B"/>
    <w:multiLevelType w:val="hybridMultilevel"/>
    <w:tmpl w:val="864C8AE4"/>
    <w:lvl w:ilvl="0" w:tplc="C0144444">
      <w:start w:val="1"/>
      <w:numFmt w:val="decimal"/>
      <w:pStyle w:val="Ipriloha"/>
      <w:lvlText w:val="Príloha č. %1"/>
      <w:lvlJc w:val="left"/>
      <w:pPr>
        <w:ind w:left="4608" w:hanging="360"/>
      </w:pPr>
      <w:rPr>
        <w:rFonts w:hint="default"/>
      </w:rPr>
    </w:lvl>
    <w:lvl w:ilvl="1" w:tplc="041B0019" w:tentative="1">
      <w:start w:val="1"/>
      <w:numFmt w:val="lowerLetter"/>
      <w:lvlText w:val="%2."/>
      <w:lvlJc w:val="left"/>
      <w:pPr>
        <w:ind w:left="5328" w:hanging="360"/>
      </w:pPr>
    </w:lvl>
    <w:lvl w:ilvl="2" w:tplc="041B001B" w:tentative="1">
      <w:start w:val="1"/>
      <w:numFmt w:val="lowerRoman"/>
      <w:lvlText w:val="%3."/>
      <w:lvlJc w:val="right"/>
      <w:pPr>
        <w:ind w:left="6048" w:hanging="180"/>
      </w:pPr>
    </w:lvl>
    <w:lvl w:ilvl="3" w:tplc="041B000F" w:tentative="1">
      <w:start w:val="1"/>
      <w:numFmt w:val="decimal"/>
      <w:lvlText w:val="%4."/>
      <w:lvlJc w:val="left"/>
      <w:pPr>
        <w:ind w:left="6768" w:hanging="360"/>
      </w:pPr>
    </w:lvl>
    <w:lvl w:ilvl="4" w:tplc="041B0019" w:tentative="1">
      <w:start w:val="1"/>
      <w:numFmt w:val="lowerLetter"/>
      <w:lvlText w:val="%5."/>
      <w:lvlJc w:val="left"/>
      <w:pPr>
        <w:ind w:left="7488" w:hanging="360"/>
      </w:pPr>
    </w:lvl>
    <w:lvl w:ilvl="5" w:tplc="041B001B" w:tentative="1">
      <w:start w:val="1"/>
      <w:numFmt w:val="lowerRoman"/>
      <w:lvlText w:val="%6."/>
      <w:lvlJc w:val="right"/>
      <w:pPr>
        <w:ind w:left="8208" w:hanging="180"/>
      </w:pPr>
    </w:lvl>
    <w:lvl w:ilvl="6" w:tplc="041B000F" w:tentative="1">
      <w:start w:val="1"/>
      <w:numFmt w:val="decimal"/>
      <w:lvlText w:val="%7."/>
      <w:lvlJc w:val="left"/>
      <w:pPr>
        <w:ind w:left="8928" w:hanging="360"/>
      </w:pPr>
    </w:lvl>
    <w:lvl w:ilvl="7" w:tplc="041B0019" w:tentative="1">
      <w:start w:val="1"/>
      <w:numFmt w:val="lowerLetter"/>
      <w:lvlText w:val="%8."/>
      <w:lvlJc w:val="left"/>
      <w:pPr>
        <w:ind w:left="9648" w:hanging="360"/>
      </w:pPr>
    </w:lvl>
    <w:lvl w:ilvl="8" w:tplc="041B001B" w:tentative="1">
      <w:start w:val="1"/>
      <w:numFmt w:val="lowerRoman"/>
      <w:lvlText w:val="%9."/>
      <w:lvlJc w:val="right"/>
      <w:pPr>
        <w:ind w:left="10368" w:hanging="180"/>
      </w:pPr>
    </w:lvl>
  </w:abstractNum>
  <w:abstractNum w:abstractNumId="104" w15:restartNumberingAfterBreak="0">
    <w:nsid w:val="7CCB4601"/>
    <w:multiLevelType w:val="hybridMultilevel"/>
    <w:tmpl w:val="DC6CB6CC"/>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05" w15:restartNumberingAfterBreak="0">
    <w:nsid w:val="7FC63029"/>
    <w:multiLevelType w:val="hybridMultilevel"/>
    <w:tmpl w:val="89F06066"/>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1492330">
    <w:abstractNumId w:val="63"/>
  </w:num>
  <w:num w:numId="2" w16cid:durableId="1394699363">
    <w:abstractNumId w:val="87"/>
  </w:num>
  <w:num w:numId="3" w16cid:durableId="690105840">
    <w:abstractNumId w:val="57"/>
  </w:num>
  <w:num w:numId="4" w16cid:durableId="2128114070">
    <w:abstractNumId w:val="61"/>
  </w:num>
  <w:num w:numId="5" w16cid:durableId="753091132">
    <w:abstractNumId w:val="77"/>
  </w:num>
  <w:num w:numId="6" w16cid:durableId="2146268255">
    <w:abstractNumId w:val="44"/>
  </w:num>
  <w:num w:numId="7" w16cid:durableId="1252088334">
    <w:abstractNumId w:val="45"/>
  </w:num>
  <w:num w:numId="8" w16cid:durableId="816651051">
    <w:abstractNumId w:val="30"/>
  </w:num>
  <w:num w:numId="9" w16cid:durableId="44524640">
    <w:abstractNumId w:val="6"/>
  </w:num>
  <w:num w:numId="10" w16cid:durableId="1842350741">
    <w:abstractNumId w:val="6"/>
    <w:lvlOverride w:ilvl="0">
      <w:startOverride w:val="1"/>
      <w:lvl w:ilvl="0">
        <w:start w:val="1"/>
        <w:numFmt w:val="decimal"/>
        <w:pStyle w:val="Nadpis1"/>
        <w:lvlText w:val="%1."/>
        <w:lvlJc w:val="left"/>
        <w:pPr>
          <w:ind w:left="851" w:hanging="851"/>
        </w:pPr>
        <w:rPr>
          <w:rFonts w:hint="default"/>
        </w:rPr>
      </w:lvl>
    </w:lvlOverride>
    <w:lvlOverride w:ilvl="1">
      <w:startOverride w:val="1"/>
      <w:lvl w:ilvl="1">
        <w:start w:val="1"/>
        <w:numFmt w:val="decimal"/>
        <w:pStyle w:val="Nadpis2"/>
        <w:lvlText w:val="%1.%2"/>
        <w:lvlJc w:val="left"/>
        <w:pPr>
          <w:ind w:left="576" w:hanging="576"/>
        </w:pPr>
        <w:rPr>
          <w:rFonts w:hint="default"/>
        </w:rPr>
      </w:lvl>
    </w:lvlOverride>
    <w:lvlOverride w:ilvl="2">
      <w:startOverride w:val="1"/>
      <w:lvl w:ilvl="2">
        <w:start w:val="1"/>
        <w:numFmt w:val="decimal"/>
        <w:pStyle w:val="Nadpis3"/>
        <w:lvlText w:val="%1.%2.%3"/>
        <w:lvlJc w:val="left"/>
        <w:pPr>
          <w:ind w:left="720" w:hanging="720"/>
        </w:pPr>
        <w:rPr>
          <w:rFonts w:hint="default"/>
        </w:rPr>
      </w:lvl>
    </w:lvlOverride>
    <w:lvlOverride w:ilvl="3">
      <w:startOverride w:val="1"/>
      <w:lvl w:ilvl="3">
        <w:start w:val="1"/>
        <w:numFmt w:val="decimal"/>
        <w:pStyle w:val="Nadpis4"/>
        <w:lvlText w:val="%1.%2.%3.%4"/>
        <w:lvlJc w:val="left"/>
        <w:pPr>
          <w:ind w:left="864" w:hanging="864"/>
        </w:pPr>
        <w:rPr>
          <w:rFonts w:hint="default"/>
        </w:rPr>
      </w:lvl>
    </w:lvlOverride>
    <w:lvlOverride w:ilvl="4">
      <w:startOverride w:val="1"/>
      <w:lvl w:ilvl="4">
        <w:start w:val="1"/>
        <w:numFmt w:val="decimal"/>
        <w:pStyle w:val="Nadpis5"/>
        <w:lvlText w:val="%1.%2.%3.%4.%5"/>
        <w:lvlJc w:val="left"/>
        <w:pPr>
          <w:ind w:left="1008" w:hanging="1008"/>
        </w:pPr>
        <w:rPr>
          <w:rFonts w:hint="default"/>
        </w:rPr>
      </w:lvl>
    </w:lvlOverride>
    <w:lvlOverride w:ilvl="5">
      <w:startOverride w:val="1"/>
      <w:lvl w:ilvl="5">
        <w:start w:val="1"/>
        <w:numFmt w:val="decimal"/>
        <w:pStyle w:val="Nadpis6"/>
        <w:lvlText w:val="%1.%2.%3.%4.%5.%6"/>
        <w:lvlJc w:val="left"/>
        <w:pPr>
          <w:ind w:left="1152" w:hanging="1152"/>
        </w:pPr>
        <w:rPr>
          <w:rFonts w:hint="default"/>
        </w:rPr>
      </w:lvl>
    </w:lvlOverride>
    <w:lvlOverride w:ilvl="6">
      <w:startOverride w:val="1"/>
      <w:lvl w:ilvl="6">
        <w:start w:val="1"/>
        <w:numFmt w:val="decimal"/>
        <w:pStyle w:val="Nadpis7"/>
        <w:lvlText w:val="%1.%2.%3.%4.%5.%6.%7"/>
        <w:lvlJc w:val="left"/>
        <w:pPr>
          <w:ind w:left="1296" w:hanging="1296"/>
        </w:pPr>
        <w:rPr>
          <w:rFonts w:hint="default"/>
        </w:rPr>
      </w:lvl>
    </w:lvlOverride>
    <w:lvlOverride w:ilvl="7">
      <w:startOverride w:val="1"/>
      <w:lvl w:ilvl="7">
        <w:start w:val="1"/>
        <w:numFmt w:val="decimal"/>
        <w:pStyle w:val="Nadpis8"/>
        <w:lvlText w:val="%1.%2.%3.%4.%5.%6.%7.%8"/>
        <w:lvlJc w:val="left"/>
        <w:pPr>
          <w:ind w:left="1440" w:hanging="1440"/>
        </w:pPr>
        <w:rPr>
          <w:rFonts w:hint="default"/>
        </w:rPr>
      </w:lvl>
    </w:lvlOverride>
    <w:lvlOverride w:ilvl="8">
      <w:startOverride w:val="1"/>
      <w:lvl w:ilvl="8">
        <w:start w:val="1"/>
        <w:numFmt w:val="decimal"/>
        <w:pStyle w:val="Nadpis9"/>
        <w:lvlText w:val="%1.%2.%3.%4.%5.%6.%7.%8.%9"/>
        <w:lvlJc w:val="left"/>
        <w:pPr>
          <w:ind w:left="1584" w:hanging="1584"/>
        </w:pPr>
        <w:rPr>
          <w:rFonts w:hint="default"/>
        </w:rPr>
      </w:lvl>
    </w:lvlOverride>
  </w:num>
  <w:num w:numId="11" w16cid:durableId="1430588008">
    <w:abstractNumId w:val="103"/>
  </w:num>
  <w:num w:numId="12" w16cid:durableId="1521814281">
    <w:abstractNumId w:val="2"/>
  </w:num>
  <w:num w:numId="13" w16cid:durableId="148208801">
    <w:abstractNumId w:val="18"/>
  </w:num>
  <w:num w:numId="14" w16cid:durableId="475412112">
    <w:abstractNumId w:val="1"/>
  </w:num>
  <w:num w:numId="15" w16cid:durableId="673996651">
    <w:abstractNumId w:val="80"/>
  </w:num>
  <w:num w:numId="16" w16cid:durableId="1090934692">
    <w:abstractNumId w:val="36"/>
  </w:num>
  <w:num w:numId="17" w16cid:durableId="1282107260">
    <w:abstractNumId w:val="37"/>
  </w:num>
  <w:num w:numId="18" w16cid:durableId="1693022592">
    <w:abstractNumId w:val="25"/>
  </w:num>
  <w:num w:numId="19" w16cid:durableId="2074935390">
    <w:abstractNumId w:val="49"/>
  </w:num>
  <w:num w:numId="20" w16cid:durableId="689337662">
    <w:abstractNumId w:val="32"/>
  </w:num>
  <w:num w:numId="21" w16cid:durableId="1653288822">
    <w:abstractNumId w:val="94"/>
  </w:num>
  <w:num w:numId="22" w16cid:durableId="1440179582">
    <w:abstractNumId w:val="4"/>
  </w:num>
  <w:num w:numId="23" w16cid:durableId="964195207">
    <w:abstractNumId w:val="85"/>
  </w:num>
  <w:num w:numId="24" w16cid:durableId="1837457175">
    <w:abstractNumId w:val="12"/>
  </w:num>
  <w:num w:numId="25" w16cid:durableId="80025758">
    <w:abstractNumId w:val="5"/>
  </w:num>
  <w:num w:numId="26" w16cid:durableId="1681814807">
    <w:abstractNumId w:val="6"/>
    <w:lvlOverride w:ilvl="0">
      <w:startOverride w:val="2"/>
    </w:lvlOverride>
    <w:lvlOverride w:ilvl="1">
      <w:startOverride w:val="1"/>
    </w:lvlOverride>
    <w:lvlOverride w:ilvl="2">
      <w:startOverride w:val="3"/>
    </w:lvlOverride>
  </w:num>
  <w:num w:numId="27" w16cid:durableId="1517232815">
    <w:abstractNumId w:val="55"/>
  </w:num>
  <w:num w:numId="28" w16cid:durableId="399326574">
    <w:abstractNumId w:val="50"/>
  </w:num>
  <w:num w:numId="29" w16cid:durableId="596250895">
    <w:abstractNumId w:val="35"/>
  </w:num>
  <w:num w:numId="30" w16cid:durableId="2145467229">
    <w:abstractNumId w:val="69"/>
  </w:num>
  <w:num w:numId="31" w16cid:durableId="1434595485">
    <w:abstractNumId w:val="46"/>
  </w:num>
  <w:num w:numId="32" w16cid:durableId="1155101245">
    <w:abstractNumId w:val="14"/>
  </w:num>
  <w:num w:numId="33" w16cid:durableId="37827499">
    <w:abstractNumId w:val="93"/>
  </w:num>
  <w:num w:numId="34" w16cid:durableId="6056136">
    <w:abstractNumId w:val="3"/>
  </w:num>
  <w:num w:numId="35" w16cid:durableId="1466267942">
    <w:abstractNumId w:val="84"/>
  </w:num>
  <w:num w:numId="36" w16cid:durableId="1109854763">
    <w:abstractNumId w:val="52"/>
  </w:num>
  <w:num w:numId="37" w16cid:durableId="1271204558">
    <w:abstractNumId w:val="20"/>
  </w:num>
  <w:num w:numId="38" w16cid:durableId="164907800">
    <w:abstractNumId w:val="78"/>
  </w:num>
  <w:num w:numId="39" w16cid:durableId="1964732006">
    <w:abstractNumId w:val="16"/>
  </w:num>
  <w:num w:numId="40" w16cid:durableId="62144445">
    <w:abstractNumId w:val="99"/>
  </w:num>
  <w:num w:numId="41" w16cid:durableId="2561115">
    <w:abstractNumId w:val="71"/>
  </w:num>
  <w:num w:numId="42" w16cid:durableId="1487553482">
    <w:abstractNumId w:val="73"/>
  </w:num>
  <w:num w:numId="43" w16cid:durableId="1445349258">
    <w:abstractNumId w:val="59"/>
  </w:num>
  <w:num w:numId="44" w16cid:durableId="820345854">
    <w:abstractNumId w:val="8"/>
  </w:num>
  <w:num w:numId="45" w16cid:durableId="1804156515">
    <w:abstractNumId w:val="90"/>
  </w:num>
  <w:num w:numId="46" w16cid:durableId="61175593">
    <w:abstractNumId w:val="54"/>
  </w:num>
  <w:num w:numId="47" w16cid:durableId="1588493074">
    <w:abstractNumId w:val="31"/>
  </w:num>
  <w:num w:numId="48" w16cid:durableId="483739311">
    <w:abstractNumId w:val="104"/>
  </w:num>
  <w:num w:numId="49" w16cid:durableId="1965891981">
    <w:abstractNumId w:val="96"/>
  </w:num>
  <w:num w:numId="50" w16cid:durableId="1316762515">
    <w:abstractNumId w:val="58"/>
  </w:num>
  <w:num w:numId="51" w16cid:durableId="508328810">
    <w:abstractNumId w:val="22"/>
  </w:num>
  <w:num w:numId="52" w16cid:durableId="817889493">
    <w:abstractNumId w:val="39"/>
  </w:num>
  <w:num w:numId="53" w16cid:durableId="625115115">
    <w:abstractNumId w:val="74"/>
  </w:num>
  <w:num w:numId="54" w16cid:durableId="478496198">
    <w:abstractNumId w:val="67"/>
  </w:num>
  <w:num w:numId="55" w16cid:durableId="1568298851">
    <w:abstractNumId w:val="60"/>
  </w:num>
  <w:num w:numId="56" w16cid:durableId="312759658">
    <w:abstractNumId w:val="11"/>
  </w:num>
  <w:num w:numId="57" w16cid:durableId="2146654547">
    <w:abstractNumId w:val="21"/>
  </w:num>
  <w:num w:numId="58" w16cid:durableId="1627589625">
    <w:abstractNumId w:val="17"/>
  </w:num>
  <w:num w:numId="59" w16cid:durableId="622347406">
    <w:abstractNumId w:val="40"/>
  </w:num>
  <w:num w:numId="60" w16cid:durableId="924529385">
    <w:abstractNumId w:val="68"/>
  </w:num>
  <w:num w:numId="61" w16cid:durableId="268393293">
    <w:abstractNumId w:val="81"/>
  </w:num>
  <w:num w:numId="62" w16cid:durableId="1500195659">
    <w:abstractNumId w:val="28"/>
  </w:num>
  <w:num w:numId="63" w16cid:durableId="1136946367">
    <w:abstractNumId w:val="53"/>
  </w:num>
  <w:num w:numId="64" w16cid:durableId="81074645">
    <w:abstractNumId w:val="33"/>
  </w:num>
  <w:num w:numId="65" w16cid:durableId="1345858730">
    <w:abstractNumId w:val="29"/>
  </w:num>
  <w:num w:numId="66" w16cid:durableId="540900830">
    <w:abstractNumId w:val="9"/>
  </w:num>
  <w:num w:numId="67" w16cid:durableId="763763306">
    <w:abstractNumId w:val="13"/>
  </w:num>
  <w:num w:numId="68" w16cid:durableId="1882084311">
    <w:abstractNumId w:val="41"/>
  </w:num>
  <w:num w:numId="69" w16cid:durableId="892349163">
    <w:abstractNumId w:val="48"/>
  </w:num>
  <w:num w:numId="70" w16cid:durableId="2033797005">
    <w:abstractNumId w:val="34"/>
  </w:num>
  <w:num w:numId="71" w16cid:durableId="927466341">
    <w:abstractNumId w:val="102"/>
  </w:num>
  <w:num w:numId="72" w16cid:durableId="1880120538">
    <w:abstractNumId w:val="86"/>
  </w:num>
  <w:num w:numId="73" w16cid:durableId="1844512911">
    <w:abstractNumId w:val="101"/>
  </w:num>
  <w:num w:numId="74" w16cid:durableId="1213885780">
    <w:abstractNumId w:val="105"/>
  </w:num>
  <w:num w:numId="75" w16cid:durableId="1520698135">
    <w:abstractNumId w:val="56"/>
  </w:num>
  <w:num w:numId="76" w16cid:durableId="2035181531">
    <w:abstractNumId w:val="100"/>
  </w:num>
  <w:num w:numId="77" w16cid:durableId="676735719">
    <w:abstractNumId w:val="19"/>
  </w:num>
  <w:num w:numId="78" w16cid:durableId="409934768">
    <w:abstractNumId w:val="72"/>
  </w:num>
  <w:num w:numId="79" w16cid:durableId="506944927">
    <w:abstractNumId w:val="98"/>
  </w:num>
  <w:num w:numId="80" w16cid:durableId="1212109178">
    <w:abstractNumId w:val="10"/>
  </w:num>
  <w:num w:numId="81" w16cid:durableId="433013879">
    <w:abstractNumId w:val="76"/>
  </w:num>
  <w:num w:numId="82" w16cid:durableId="2024240335">
    <w:abstractNumId w:val="95"/>
  </w:num>
  <w:num w:numId="83" w16cid:durableId="130900857">
    <w:abstractNumId w:val="88"/>
  </w:num>
  <w:num w:numId="84" w16cid:durableId="520627626">
    <w:abstractNumId w:val="47"/>
  </w:num>
  <w:num w:numId="85" w16cid:durableId="1122265381">
    <w:abstractNumId w:val="91"/>
  </w:num>
  <w:num w:numId="86" w16cid:durableId="969432804">
    <w:abstractNumId w:val="15"/>
  </w:num>
  <w:num w:numId="87" w16cid:durableId="501042707">
    <w:abstractNumId w:val="92"/>
  </w:num>
  <w:num w:numId="88" w16cid:durableId="1710252836">
    <w:abstractNumId w:val="26"/>
  </w:num>
  <w:num w:numId="89" w16cid:durableId="441341457">
    <w:abstractNumId w:val="43"/>
  </w:num>
  <w:num w:numId="90" w16cid:durableId="1626427866">
    <w:abstractNumId w:val="66"/>
  </w:num>
  <w:num w:numId="91" w16cid:durableId="605694863">
    <w:abstractNumId w:val="51"/>
  </w:num>
  <w:num w:numId="92" w16cid:durableId="1258514210">
    <w:abstractNumId w:val="97"/>
  </w:num>
  <w:num w:numId="93" w16cid:durableId="1838232449">
    <w:abstractNumId w:val="82"/>
  </w:num>
  <w:num w:numId="94" w16cid:durableId="392314092">
    <w:abstractNumId w:val="89"/>
  </w:num>
  <w:num w:numId="95" w16cid:durableId="1733386883">
    <w:abstractNumId w:val="24"/>
  </w:num>
  <w:num w:numId="96" w16cid:durableId="1438793564">
    <w:abstractNumId w:val="79"/>
  </w:num>
  <w:num w:numId="97" w16cid:durableId="1088502648">
    <w:abstractNumId w:val="64"/>
  </w:num>
  <w:num w:numId="98" w16cid:durableId="833646130">
    <w:abstractNumId w:val="42"/>
  </w:num>
  <w:num w:numId="99" w16cid:durableId="1346325438">
    <w:abstractNumId w:val="7"/>
  </w:num>
  <w:num w:numId="100" w16cid:durableId="942035210">
    <w:abstractNumId w:val="38"/>
  </w:num>
  <w:num w:numId="101" w16cid:durableId="80493094">
    <w:abstractNumId w:val="23"/>
  </w:num>
  <w:num w:numId="102" w16cid:durableId="587692348">
    <w:abstractNumId w:val="65"/>
  </w:num>
  <w:num w:numId="103" w16cid:durableId="1646351544">
    <w:abstractNumId w:val="70"/>
  </w:num>
  <w:num w:numId="104" w16cid:durableId="1804272307">
    <w:abstractNumId w:val="62"/>
  </w:num>
  <w:num w:numId="105" w16cid:durableId="218520040">
    <w:abstractNumId w:val="75"/>
  </w:num>
  <w:num w:numId="106" w16cid:durableId="1354838641">
    <w:abstractNumId w:val="83"/>
  </w:num>
  <w:num w:numId="107" w16cid:durableId="1158886103">
    <w:abstractNumId w:val="27"/>
  </w:num>
  <w:num w:numId="108" w16cid:durableId="2098402865">
    <w:abstractNumId w:val="5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D5"/>
    <w:rsid w:val="000006A4"/>
    <w:rsid w:val="00000858"/>
    <w:rsid w:val="000012FB"/>
    <w:rsid w:val="00001CDF"/>
    <w:rsid w:val="00003026"/>
    <w:rsid w:val="0000331D"/>
    <w:rsid w:val="0000354F"/>
    <w:rsid w:val="00004999"/>
    <w:rsid w:val="000058F5"/>
    <w:rsid w:val="0000607D"/>
    <w:rsid w:val="000061B8"/>
    <w:rsid w:val="000064D6"/>
    <w:rsid w:val="000074AA"/>
    <w:rsid w:val="00007F08"/>
    <w:rsid w:val="00010C80"/>
    <w:rsid w:val="00010F51"/>
    <w:rsid w:val="000140DF"/>
    <w:rsid w:val="000157F5"/>
    <w:rsid w:val="00015F10"/>
    <w:rsid w:val="00016A64"/>
    <w:rsid w:val="0001797A"/>
    <w:rsid w:val="00017D57"/>
    <w:rsid w:val="000206E8"/>
    <w:rsid w:val="00020F7C"/>
    <w:rsid w:val="00023BAB"/>
    <w:rsid w:val="00023E78"/>
    <w:rsid w:val="000265C4"/>
    <w:rsid w:val="00026F43"/>
    <w:rsid w:val="00026FB2"/>
    <w:rsid w:val="000276CD"/>
    <w:rsid w:val="00030470"/>
    <w:rsid w:val="0003190A"/>
    <w:rsid w:val="000324F2"/>
    <w:rsid w:val="0003287A"/>
    <w:rsid w:val="000332DD"/>
    <w:rsid w:val="00033402"/>
    <w:rsid w:val="00033F2D"/>
    <w:rsid w:val="0003477E"/>
    <w:rsid w:val="00035083"/>
    <w:rsid w:val="0003536F"/>
    <w:rsid w:val="000361AC"/>
    <w:rsid w:val="00037AC8"/>
    <w:rsid w:val="0004200A"/>
    <w:rsid w:val="00042C73"/>
    <w:rsid w:val="00044594"/>
    <w:rsid w:val="0004495A"/>
    <w:rsid w:val="000462C9"/>
    <w:rsid w:val="00050674"/>
    <w:rsid w:val="00050DAB"/>
    <w:rsid w:val="0005275B"/>
    <w:rsid w:val="000528E4"/>
    <w:rsid w:val="00054100"/>
    <w:rsid w:val="00055373"/>
    <w:rsid w:val="00055762"/>
    <w:rsid w:val="000566E8"/>
    <w:rsid w:val="00057A26"/>
    <w:rsid w:val="00060768"/>
    <w:rsid w:val="0006143D"/>
    <w:rsid w:val="000616BE"/>
    <w:rsid w:val="00062283"/>
    <w:rsid w:val="00062448"/>
    <w:rsid w:val="000644FF"/>
    <w:rsid w:val="00064C89"/>
    <w:rsid w:val="00064E2F"/>
    <w:rsid w:val="00067411"/>
    <w:rsid w:val="0006748B"/>
    <w:rsid w:val="00067C44"/>
    <w:rsid w:val="00071719"/>
    <w:rsid w:val="00072103"/>
    <w:rsid w:val="000735A8"/>
    <w:rsid w:val="00074B9E"/>
    <w:rsid w:val="00074FEE"/>
    <w:rsid w:val="0007520D"/>
    <w:rsid w:val="000772E6"/>
    <w:rsid w:val="00077D6E"/>
    <w:rsid w:val="00080DD2"/>
    <w:rsid w:val="000813AE"/>
    <w:rsid w:val="00081DB5"/>
    <w:rsid w:val="00082495"/>
    <w:rsid w:val="00082C2A"/>
    <w:rsid w:val="00083505"/>
    <w:rsid w:val="00084A2B"/>
    <w:rsid w:val="000854E3"/>
    <w:rsid w:val="0008584E"/>
    <w:rsid w:val="0008629A"/>
    <w:rsid w:val="0008761E"/>
    <w:rsid w:val="000879F2"/>
    <w:rsid w:val="00090417"/>
    <w:rsid w:val="00090B4C"/>
    <w:rsid w:val="00090C21"/>
    <w:rsid w:val="00090FC9"/>
    <w:rsid w:val="000923D9"/>
    <w:rsid w:val="00092C00"/>
    <w:rsid w:val="0009342B"/>
    <w:rsid w:val="00093A30"/>
    <w:rsid w:val="00093DD0"/>
    <w:rsid w:val="000960A2"/>
    <w:rsid w:val="0009692C"/>
    <w:rsid w:val="00097AA0"/>
    <w:rsid w:val="000A0425"/>
    <w:rsid w:val="000A09F2"/>
    <w:rsid w:val="000A0F30"/>
    <w:rsid w:val="000A0F84"/>
    <w:rsid w:val="000A25EC"/>
    <w:rsid w:val="000A4FBE"/>
    <w:rsid w:val="000A51C9"/>
    <w:rsid w:val="000A51E9"/>
    <w:rsid w:val="000A5519"/>
    <w:rsid w:val="000A64D1"/>
    <w:rsid w:val="000A64EF"/>
    <w:rsid w:val="000A67A8"/>
    <w:rsid w:val="000A79BA"/>
    <w:rsid w:val="000A7A59"/>
    <w:rsid w:val="000A7D4C"/>
    <w:rsid w:val="000B0C46"/>
    <w:rsid w:val="000B212D"/>
    <w:rsid w:val="000B33BE"/>
    <w:rsid w:val="000B35AB"/>
    <w:rsid w:val="000B3817"/>
    <w:rsid w:val="000B4401"/>
    <w:rsid w:val="000B4B73"/>
    <w:rsid w:val="000B4E3D"/>
    <w:rsid w:val="000B5736"/>
    <w:rsid w:val="000B75B8"/>
    <w:rsid w:val="000C1CCE"/>
    <w:rsid w:val="000C2656"/>
    <w:rsid w:val="000C2749"/>
    <w:rsid w:val="000C3320"/>
    <w:rsid w:val="000C3735"/>
    <w:rsid w:val="000C3ABC"/>
    <w:rsid w:val="000C4044"/>
    <w:rsid w:val="000C430F"/>
    <w:rsid w:val="000C479E"/>
    <w:rsid w:val="000C504B"/>
    <w:rsid w:val="000C65E7"/>
    <w:rsid w:val="000C671B"/>
    <w:rsid w:val="000C7FA4"/>
    <w:rsid w:val="000D0971"/>
    <w:rsid w:val="000D16EC"/>
    <w:rsid w:val="000D1715"/>
    <w:rsid w:val="000D1A2A"/>
    <w:rsid w:val="000D280C"/>
    <w:rsid w:val="000D28DC"/>
    <w:rsid w:val="000D2C65"/>
    <w:rsid w:val="000D66D8"/>
    <w:rsid w:val="000D7A6F"/>
    <w:rsid w:val="000D7C14"/>
    <w:rsid w:val="000E045B"/>
    <w:rsid w:val="000E0D3D"/>
    <w:rsid w:val="000E18C3"/>
    <w:rsid w:val="000E1EE6"/>
    <w:rsid w:val="000E5D35"/>
    <w:rsid w:val="000E7329"/>
    <w:rsid w:val="000E73C7"/>
    <w:rsid w:val="000E754D"/>
    <w:rsid w:val="000E7963"/>
    <w:rsid w:val="000E7E62"/>
    <w:rsid w:val="000F0973"/>
    <w:rsid w:val="000F12B4"/>
    <w:rsid w:val="000F1B0F"/>
    <w:rsid w:val="000F2346"/>
    <w:rsid w:val="000F320B"/>
    <w:rsid w:val="000F4FF3"/>
    <w:rsid w:val="000F5025"/>
    <w:rsid w:val="000F5247"/>
    <w:rsid w:val="000F53B0"/>
    <w:rsid w:val="000F5FEE"/>
    <w:rsid w:val="000F61E7"/>
    <w:rsid w:val="000F656C"/>
    <w:rsid w:val="00100363"/>
    <w:rsid w:val="001010A0"/>
    <w:rsid w:val="00102772"/>
    <w:rsid w:val="001035E7"/>
    <w:rsid w:val="001049E5"/>
    <w:rsid w:val="001049F1"/>
    <w:rsid w:val="001056BF"/>
    <w:rsid w:val="001056D1"/>
    <w:rsid w:val="0010573B"/>
    <w:rsid w:val="001066B5"/>
    <w:rsid w:val="0010768D"/>
    <w:rsid w:val="00107E0D"/>
    <w:rsid w:val="00110679"/>
    <w:rsid w:val="00110A64"/>
    <w:rsid w:val="00111E8C"/>
    <w:rsid w:val="001123DA"/>
    <w:rsid w:val="00112FBE"/>
    <w:rsid w:val="00113070"/>
    <w:rsid w:val="00113BC1"/>
    <w:rsid w:val="001145D4"/>
    <w:rsid w:val="00115216"/>
    <w:rsid w:val="00115992"/>
    <w:rsid w:val="00116012"/>
    <w:rsid w:val="001165F6"/>
    <w:rsid w:val="0011724D"/>
    <w:rsid w:val="00117272"/>
    <w:rsid w:val="0011757B"/>
    <w:rsid w:val="00121B3B"/>
    <w:rsid w:val="00122AF7"/>
    <w:rsid w:val="001244B7"/>
    <w:rsid w:val="001253F2"/>
    <w:rsid w:val="00126CA2"/>
    <w:rsid w:val="00127403"/>
    <w:rsid w:val="0012740F"/>
    <w:rsid w:val="00127F7D"/>
    <w:rsid w:val="0013067B"/>
    <w:rsid w:val="00130F35"/>
    <w:rsid w:val="00131286"/>
    <w:rsid w:val="00132856"/>
    <w:rsid w:val="00132D72"/>
    <w:rsid w:val="00136F6A"/>
    <w:rsid w:val="00137750"/>
    <w:rsid w:val="001400BB"/>
    <w:rsid w:val="00141178"/>
    <w:rsid w:val="001418D1"/>
    <w:rsid w:val="00142284"/>
    <w:rsid w:val="0014228D"/>
    <w:rsid w:val="001423E9"/>
    <w:rsid w:val="00142750"/>
    <w:rsid w:val="00142CE9"/>
    <w:rsid w:val="00142F28"/>
    <w:rsid w:val="00142F9D"/>
    <w:rsid w:val="00144308"/>
    <w:rsid w:val="00150092"/>
    <w:rsid w:val="001508EE"/>
    <w:rsid w:val="00151922"/>
    <w:rsid w:val="00151DD8"/>
    <w:rsid w:val="00151FC1"/>
    <w:rsid w:val="001521BF"/>
    <w:rsid w:val="001522B3"/>
    <w:rsid w:val="0015263D"/>
    <w:rsid w:val="00153595"/>
    <w:rsid w:val="00153EC0"/>
    <w:rsid w:val="001556DE"/>
    <w:rsid w:val="00155CCB"/>
    <w:rsid w:val="00156060"/>
    <w:rsid w:val="001563E6"/>
    <w:rsid w:val="001567A3"/>
    <w:rsid w:val="00157A8C"/>
    <w:rsid w:val="0016072B"/>
    <w:rsid w:val="00160A78"/>
    <w:rsid w:val="00161EBC"/>
    <w:rsid w:val="001627E7"/>
    <w:rsid w:val="001639F4"/>
    <w:rsid w:val="00164A14"/>
    <w:rsid w:val="00164C64"/>
    <w:rsid w:val="0016612B"/>
    <w:rsid w:val="001669E4"/>
    <w:rsid w:val="00166ABB"/>
    <w:rsid w:val="00167C6B"/>
    <w:rsid w:val="0017001C"/>
    <w:rsid w:val="00170BDF"/>
    <w:rsid w:val="0017134D"/>
    <w:rsid w:val="00171C4B"/>
    <w:rsid w:val="00173866"/>
    <w:rsid w:val="001739C6"/>
    <w:rsid w:val="00173E96"/>
    <w:rsid w:val="00174027"/>
    <w:rsid w:val="0017402F"/>
    <w:rsid w:val="001752C0"/>
    <w:rsid w:val="00176154"/>
    <w:rsid w:val="00177483"/>
    <w:rsid w:val="00177685"/>
    <w:rsid w:val="001806D9"/>
    <w:rsid w:val="001811F9"/>
    <w:rsid w:val="00181B5B"/>
    <w:rsid w:val="00181EA1"/>
    <w:rsid w:val="00182B62"/>
    <w:rsid w:val="00182F65"/>
    <w:rsid w:val="0018515E"/>
    <w:rsid w:val="00185725"/>
    <w:rsid w:val="00185AAE"/>
    <w:rsid w:val="00185B73"/>
    <w:rsid w:val="00185BE1"/>
    <w:rsid w:val="00185DC1"/>
    <w:rsid w:val="00186EE8"/>
    <w:rsid w:val="00187100"/>
    <w:rsid w:val="00187C1E"/>
    <w:rsid w:val="00190246"/>
    <w:rsid w:val="0019047F"/>
    <w:rsid w:val="0019119F"/>
    <w:rsid w:val="00191931"/>
    <w:rsid w:val="00191DB2"/>
    <w:rsid w:val="00192240"/>
    <w:rsid w:val="001923F9"/>
    <w:rsid w:val="00192D23"/>
    <w:rsid w:val="00193711"/>
    <w:rsid w:val="001938AD"/>
    <w:rsid w:val="0019410D"/>
    <w:rsid w:val="001943E5"/>
    <w:rsid w:val="00194865"/>
    <w:rsid w:val="00194B9C"/>
    <w:rsid w:val="00194C1D"/>
    <w:rsid w:val="00194E5E"/>
    <w:rsid w:val="00194E9C"/>
    <w:rsid w:val="001967D9"/>
    <w:rsid w:val="00196DA2"/>
    <w:rsid w:val="00197970"/>
    <w:rsid w:val="001A08B6"/>
    <w:rsid w:val="001A3274"/>
    <w:rsid w:val="001A3396"/>
    <w:rsid w:val="001A352C"/>
    <w:rsid w:val="001A4FD8"/>
    <w:rsid w:val="001A55B6"/>
    <w:rsid w:val="001A5854"/>
    <w:rsid w:val="001A61E4"/>
    <w:rsid w:val="001A63DF"/>
    <w:rsid w:val="001A69D9"/>
    <w:rsid w:val="001A6D8F"/>
    <w:rsid w:val="001B0242"/>
    <w:rsid w:val="001B172D"/>
    <w:rsid w:val="001B2BFB"/>
    <w:rsid w:val="001B332D"/>
    <w:rsid w:val="001B356A"/>
    <w:rsid w:val="001B3BC0"/>
    <w:rsid w:val="001B42DC"/>
    <w:rsid w:val="001B4DA7"/>
    <w:rsid w:val="001B5363"/>
    <w:rsid w:val="001B64F3"/>
    <w:rsid w:val="001B69B4"/>
    <w:rsid w:val="001C0CD8"/>
    <w:rsid w:val="001C1621"/>
    <w:rsid w:val="001C213A"/>
    <w:rsid w:val="001C25F7"/>
    <w:rsid w:val="001C28BC"/>
    <w:rsid w:val="001C2C94"/>
    <w:rsid w:val="001C3065"/>
    <w:rsid w:val="001C3816"/>
    <w:rsid w:val="001C4196"/>
    <w:rsid w:val="001C4519"/>
    <w:rsid w:val="001C5271"/>
    <w:rsid w:val="001C53EC"/>
    <w:rsid w:val="001C5678"/>
    <w:rsid w:val="001C5984"/>
    <w:rsid w:val="001C5DD1"/>
    <w:rsid w:val="001C600E"/>
    <w:rsid w:val="001C6D63"/>
    <w:rsid w:val="001C7899"/>
    <w:rsid w:val="001D00FE"/>
    <w:rsid w:val="001D1949"/>
    <w:rsid w:val="001D1C60"/>
    <w:rsid w:val="001D1E07"/>
    <w:rsid w:val="001D25FC"/>
    <w:rsid w:val="001D2788"/>
    <w:rsid w:val="001D2EE0"/>
    <w:rsid w:val="001D35C6"/>
    <w:rsid w:val="001D536E"/>
    <w:rsid w:val="001D5A36"/>
    <w:rsid w:val="001D6431"/>
    <w:rsid w:val="001D7BD3"/>
    <w:rsid w:val="001D7F6F"/>
    <w:rsid w:val="001E0290"/>
    <w:rsid w:val="001E062E"/>
    <w:rsid w:val="001E15C5"/>
    <w:rsid w:val="001E1E55"/>
    <w:rsid w:val="001E31C7"/>
    <w:rsid w:val="001E393F"/>
    <w:rsid w:val="001E44ED"/>
    <w:rsid w:val="001E4509"/>
    <w:rsid w:val="001E4CFA"/>
    <w:rsid w:val="001E4EF8"/>
    <w:rsid w:val="001E5138"/>
    <w:rsid w:val="001E5284"/>
    <w:rsid w:val="001E6250"/>
    <w:rsid w:val="001E6797"/>
    <w:rsid w:val="001F0656"/>
    <w:rsid w:val="001F1339"/>
    <w:rsid w:val="001F24B3"/>
    <w:rsid w:val="001F321A"/>
    <w:rsid w:val="001F3843"/>
    <w:rsid w:val="001F40E8"/>
    <w:rsid w:val="001F47BA"/>
    <w:rsid w:val="001F4836"/>
    <w:rsid w:val="001F501C"/>
    <w:rsid w:val="001F64A1"/>
    <w:rsid w:val="001F675D"/>
    <w:rsid w:val="001F6A85"/>
    <w:rsid w:val="001F7AA8"/>
    <w:rsid w:val="002036DA"/>
    <w:rsid w:val="002069D0"/>
    <w:rsid w:val="00207832"/>
    <w:rsid w:val="00210E4F"/>
    <w:rsid w:val="00210F62"/>
    <w:rsid w:val="00211DBE"/>
    <w:rsid w:val="00213388"/>
    <w:rsid w:val="00213433"/>
    <w:rsid w:val="00213BB8"/>
    <w:rsid w:val="0021585C"/>
    <w:rsid w:val="002159BF"/>
    <w:rsid w:val="002179AC"/>
    <w:rsid w:val="00217B5F"/>
    <w:rsid w:val="00220328"/>
    <w:rsid w:val="00221080"/>
    <w:rsid w:val="002215DB"/>
    <w:rsid w:val="002229BF"/>
    <w:rsid w:val="002243FA"/>
    <w:rsid w:val="0022474F"/>
    <w:rsid w:val="0022568B"/>
    <w:rsid w:val="002260D5"/>
    <w:rsid w:val="00226624"/>
    <w:rsid w:val="00226BA9"/>
    <w:rsid w:val="00227F2A"/>
    <w:rsid w:val="00230FBA"/>
    <w:rsid w:val="00231342"/>
    <w:rsid w:val="002324F3"/>
    <w:rsid w:val="002325A9"/>
    <w:rsid w:val="002330D8"/>
    <w:rsid w:val="002340DF"/>
    <w:rsid w:val="002356C9"/>
    <w:rsid w:val="0023588C"/>
    <w:rsid w:val="00235AEF"/>
    <w:rsid w:val="00235F89"/>
    <w:rsid w:val="00236586"/>
    <w:rsid w:val="00237B32"/>
    <w:rsid w:val="00237C37"/>
    <w:rsid w:val="002401EB"/>
    <w:rsid w:val="00241175"/>
    <w:rsid w:val="002413D9"/>
    <w:rsid w:val="002415B9"/>
    <w:rsid w:val="0024175A"/>
    <w:rsid w:val="00241A16"/>
    <w:rsid w:val="00242C8A"/>
    <w:rsid w:val="0024398F"/>
    <w:rsid w:val="00243B99"/>
    <w:rsid w:val="00244EBE"/>
    <w:rsid w:val="002458DF"/>
    <w:rsid w:val="0024722A"/>
    <w:rsid w:val="00247747"/>
    <w:rsid w:val="002513D5"/>
    <w:rsid w:val="0025145E"/>
    <w:rsid w:val="00251577"/>
    <w:rsid w:val="0025271F"/>
    <w:rsid w:val="00253216"/>
    <w:rsid w:val="002535D7"/>
    <w:rsid w:val="002548E8"/>
    <w:rsid w:val="00254DA3"/>
    <w:rsid w:val="00255B67"/>
    <w:rsid w:val="0025651E"/>
    <w:rsid w:val="00257B55"/>
    <w:rsid w:val="00257CCB"/>
    <w:rsid w:val="00261876"/>
    <w:rsid w:val="002624D3"/>
    <w:rsid w:val="00263010"/>
    <w:rsid w:val="00263607"/>
    <w:rsid w:val="0026365E"/>
    <w:rsid w:val="00263F34"/>
    <w:rsid w:val="00263FE4"/>
    <w:rsid w:val="002653D9"/>
    <w:rsid w:val="00267A12"/>
    <w:rsid w:val="00267BEE"/>
    <w:rsid w:val="0027047A"/>
    <w:rsid w:val="00271111"/>
    <w:rsid w:val="002713E5"/>
    <w:rsid w:val="00271714"/>
    <w:rsid w:val="00271837"/>
    <w:rsid w:val="00271BD7"/>
    <w:rsid w:val="00271BE1"/>
    <w:rsid w:val="002720B2"/>
    <w:rsid w:val="00272399"/>
    <w:rsid w:val="0027313A"/>
    <w:rsid w:val="00273151"/>
    <w:rsid w:val="0027411D"/>
    <w:rsid w:val="002748E3"/>
    <w:rsid w:val="00274EBD"/>
    <w:rsid w:val="00275063"/>
    <w:rsid w:val="0027613A"/>
    <w:rsid w:val="00276313"/>
    <w:rsid w:val="00276AD5"/>
    <w:rsid w:val="0027755F"/>
    <w:rsid w:val="00277B58"/>
    <w:rsid w:val="00277D5D"/>
    <w:rsid w:val="00280E97"/>
    <w:rsid w:val="002825D2"/>
    <w:rsid w:val="00282745"/>
    <w:rsid w:val="00284AA6"/>
    <w:rsid w:val="002857F7"/>
    <w:rsid w:val="002859BC"/>
    <w:rsid w:val="00285D9B"/>
    <w:rsid w:val="0028789C"/>
    <w:rsid w:val="00287A17"/>
    <w:rsid w:val="00287A46"/>
    <w:rsid w:val="00290281"/>
    <w:rsid w:val="00290C9B"/>
    <w:rsid w:val="00290FBB"/>
    <w:rsid w:val="0029163E"/>
    <w:rsid w:val="002916F6"/>
    <w:rsid w:val="002919A8"/>
    <w:rsid w:val="002925BF"/>
    <w:rsid w:val="00294046"/>
    <w:rsid w:val="002942E5"/>
    <w:rsid w:val="00294320"/>
    <w:rsid w:val="002948FA"/>
    <w:rsid w:val="002957E0"/>
    <w:rsid w:val="00296257"/>
    <w:rsid w:val="00297DC7"/>
    <w:rsid w:val="002A0EFD"/>
    <w:rsid w:val="002A0F2F"/>
    <w:rsid w:val="002A16E2"/>
    <w:rsid w:val="002A171E"/>
    <w:rsid w:val="002A17C2"/>
    <w:rsid w:val="002A28D6"/>
    <w:rsid w:val="002A30B4"/>
    <w:rsid w:val="002A367E"/>
    <w:rsid w:val="002A3741"/>
    <w:rsid w:val="002A380E"/>
    <w:rsid w:val="002A3EFD"/>
    <w:rsid w:val="002A4E01"/>
    <w:rsid w:val="002A4EB2"/>
    <w:rsid w:val="002A56D3"/>
    <w:rsid w:val="002A633E"/>
    <w:rsid w:val="002B03A9"/>
    <w:rsid w:val="002B0C73"/>
    <w:rsid w:val="002B2024"/>
    <w:rsid w:val="002B3134"/>
    <w:rsid w:val="002B3648"/>
    <w:rsid w:val="002B3C57"/>
    <w:rsid w:val="002B3D7A"/>
    <w:rsid w:val="002B3E0B"/>
    <w:rsid w:val="002B5EEA"/>
    <w:rsid w:val="002B6260"/>
    <w:rsid w:val="002B65C4"/>
    <w:rsid w:val="002B6866"/>
    <w:rsid w:val="002B749B"/>
    <w:rsid w:val="002C270D"/>
    <w:rsid w:val="002C3142"/>
    <w:rsid w:val="002C32E5"/>
    <w:rsid w:val="002C32ED"/>
    <w:rsid w:val="002C50C3"/>
    <w:rsid w:val="002C5C4E"/>
    <w:rsid w:val="002C637A"/>
    <w:rsid w:val="002C7720"/>
    <w:rsid w:val="002D01CB"/>
    <w:rsid w:val="002D0BA2"/>
    <w:rsid w:val="002D0C53"/>
    <w:rsid w:val="002D10E0"/>
    <w:rsid w:val="002D1269"/>
    <w:rsid w:val="002D1579"/>
    <w:rsid w:val="002D3428"/>
    <w:rsid w:val="002D34FD"/>
    <w:rsid w:val="002D5ED7"/>
    <w:rsid w:val="002D6FF5"/>
    <w:rsid w:val="002D7CFA"/>
    <w:rsid w:val="002E0CD7"/>
    <w:rsid w:val="002E124F"/>
    <w:rsid w:val="002E19BC"/>
    <w:rsid w:val="002E1C14"/>
    <w:rsid w:val="002E2FA1"/>
    <w:rsid w:val="002E35B2"/>
    <w:rsid w:val="002E3D6B"/>
    <w:rsid w:val="002E4D17"/>
    <w:rsid w:val="002E51D5"/>
    <w:rsid w:val="002E5630"/>
    <w:rsid w:val="002E5A0B"/>
    <w:rsid w:val="002E6FF2"/>
    <w:rsid w:val="002E7783"/>
    <w:rsid w:val="002E797C"/>
    <w:rsid w:val="002F05F4"/>
    <w:rsid w:val="002F191B"/>
    <w:rsid w:val="002F1B00"/>
    <w:rsid w:val="002F29A8"/>
    <w:rsid w:val="002F2C41"/>
    <w:rsid w:val="002F3640"/>
    <w:rsid w:val="002F45C8"/>
    <w:rsid w:val="002F4C95"/>
    <w:rsid w:val="003007E1"/>
    <w:rsid w:val="003008E4"/>
    <w:rsid w:val="0030150A"/>
    <w:rsid w:val="00301BD3"/>
    <w:rsid w:val="00303230"/>
    <w:rsid w:val="00303680"/>
    <w:rsid w:val="00303AB7"/>
    <w:rsid w:val="00304227"/>
    <w:rsid w:val="0030728E"/>
    <w:rsid w:val="00307B18"/>
    <w:rsid w:val="00307BCE"/>
    <w:rsid w:val="00311031"/>
    <w:rsid w:val="00311985"/>
    <w:rsid w:val="00311AA5"/>
    <w:rsid w:val="003128C5"/>
    <w:rsid w:val="003137EA"/>
    <w:rsid w:val="00313ABA"/>
    <w:rsid w:val="00314F6D"/>
    <w:rsid w:val="0031505D"/>
    <w:rsid w:val="0031525F"/>
    <w:rsid w:val="00315568"/>
    <w:rsid w:val="003160E2"/>
    <w:rsid w:val="00316390"/>
    <w:rsid w:val="00316CFA"/>
    <w:rsid w:val="00316ED3"/>
    <w:rsid w:val="00317359"/>
    <w:rsid w:val="00317DEE"/>
    <w:rsid w:val="00317E81"/>
    <w:rsid w:val="003201AD"/>
    <w:rsid w:val="00320C20"/>
    <w:rsid w:val="00322775"/>
    <w:rsid w:val="0032427E"/>
    <w:rsid w:val="003248C1"/>
    <w:rsid w:val="0032566F"/>
    <w:rsid w:val="0032731D"/>
    <w:rsid w:val="00330D5F"/>
    <w:rsid w:val="0033105C"/>
    <w:rsid w:val="00331445"/>
    <w:rsid w:val="00331A22"/>
    <w:rsid w:val="00331A52"/>
    <w:rsid w:val="003331A7"/>
    <w:rsid w:val="0033336D"/>
    <w:rsid w:val="0033579D"/>
    <w:rsid w:val="0033583C"/>
    <w:rsid w:val="00335D73"/>
    <w:rsid w:val="00337195"/>
    <w:rsid w:val="00340A92"/>
    <w:rsid w:val="003415DF"/>
    <w:rsid w:val="00342F3A"/>
    <w:rsid w:val="00344051"/>
    <w:rsid w:val="00344BB3"/>
    <w:rsid w:val="00344C60"/>
    <w:rsid w:val="00344CF2"/>
    <w:rsid w:val="00345107"/>
    <w:rsid w:val="0034568B"/>
    <w:rsid w:val="003463B5"/>
    <w:rsid w:val="003465CB"/>
    <w:rsid w:val="003466DD"/>
    <w:rsid w:val="00346C4D"/>
    <w:rsid w:val="00347D7C"/>
    <w:rsid w:val="003505C3"/>
    <w:rsid w:val="00350A69"/>
    <w:rsid w:val="00350FAB"/>
    <w:rsid w:val="00351AE9"/>
    <w:rsid w:val="00351DF9"/>
    <w:rsid w:val="00353188"/>
    <w:rsid w:val="003532B6"/>
    <w:rsid w:val="003533C4"/>
    <w:rsid w:val="0035393A"/>
    <w:rsid w:val="00353970"/>
    <w:rsid w:val="00354309"/>
    <w:rsid w:val="00355490"/>
    <w:rsid w:val="0035663B"/>
    <w:rsid w:val="0035779C"/>
    <w:rsid w:val="00360061"/>
    <w:rsid w:val="003601C0"/>
    <w:rsid w:val="003604BA"/>
    <w:rsid w:val="00360A07"/>
    <w:rsid w:val="00364B8E"/>
    <w:rsid w:val="0036531B"/>
    <w:rsid w:val="00365413"/>
    <w:rsid w:val="00365CEF"/>
    <w:rsid w:val="0037085B"/>
    <w:rsid w:val="00370BD7"/>
    <w:rsid w:val="00371321"/>
    <w:rsid w:val="00371457"/>
    <w:rsid w:val="0037194A"/>
    <w:rsid w:val="003719D8"/>
    <w:rsid w:val="00372657"/>
    <w:rsid w:val="003729CA"/>
    <w:rsid w:val="00372D22"/>
    <w:rsid w:val="00372FEF"/>
    <w:rsid w:val="003732D6"/>
    <w:rsid w:val="00375FB2"/>
    <w:rsid w:val="00375FCA"/>
    <w:rsid w:val="00377C6F"/>
    <w:rsid w:val="00381285"/>
    <w:rsid w:val="0038129D"/>
    <w:rsid w:val="00381A43"/>
    <w:rsid w:val="00381BE6"/>
    <w:rsid w:val="003824C2"/>
    <w:rsid w:val="00382646"/>
    <w:rsid w:val="00383D64"/>
    <w:rsid w:val="003849EE"/>
    <w:rsid w:val="003862B7"/>
    <w:rsid w:val="00386E05"/>
    <w:rsid w:val="00386E58"/>
    <w:rsid w:val="003871CE"/>
    <w:rsid w:val="003872EB"/>
    <w:rsid w:val="003873F8"/>
    <w:rsid w:val="00387BA8"/>
    <w:rsid w:val="00392559"/>
    <w:rsid w:val="0039311B"/>
    <w:rsid w:val="00393194"/>
    <w:rsid w:val="0039421D"/>
    <w:rsid w:val="00394D91"/>
    <w:rsid w:val="00395F98"/>
    <w:rsid w:val="003960D2"/>
    <w:rsid w:val="00397A3B"/>
    <w:rsid w:val="003A0328"/>
    <w:rsid w:val="003A06CC"/>
    <w:rsid w:val="003A1958"/>
    <w:rsid w:val="003A2515"/>
    <w:rsid w:val="003A2BF9"/>
    <w:rsid w:val="003A3D49"/>
    <w:rsid w:val="003A4161"/>
    <w:rsid w:val="003A4525"/>
    <w:rsid w:val="003A4CE2"/>
    <w:rsid w:val="003A5375"/>
    <w:rsid w:val="003A55AC"/>
    <w:rsid w:val="003A76BA"/>
    <w:rsid w:val="003A7A88"/>
    <w:rsid w:val="003B140D"/>
    <w:rsid w:val="003B2113"/>
    <w:rsid w:val="003B3AFF"/>
    <w:rsid w:val="003B41AC"/>
    <w:rsid w:val="003B420D"/>
    <w:rsid w:val="003B551D"/>
    <w:rsid w:val="003B5FDC"/>
    <w:rsid w:val="003B60BB"/>
    <w:rsid w:val="003B6108"/>
    <w:rsid w:val="003B616E"/>
    <w:rsid w:val="003C08E2"/>
    <w:rsid w:val="003C0CBD"/>
    <w:rsid w:val="003C201A"/>
    <w:rsid w:val="003C4375"/>
    <w:rsid w:val="003C5EFB"/>
    <w:rsid w:val="003C5F9A"/>
    <w:rsid w:val="003C66BF"/>
    <w:rsid w:val="003C7405"/>
    <w:rsid w:val="003C74F7"/>
    <w:rsid w:val="003C7A3C"/>
    <w:rsid w:val="003D0297"/>
    <w:rsid w:val="003D0F2E"/>
    <w:rsid w:val="003D10F8"/>
    <w:rsid w:val="003D14F0"/>
    <w:rsid w:val="003D2C16"/>
    <w:rsid w:val="003D2FB3"/>
    <w:rsid w:val="003D3C5A"/>
    <w:rsid w:val="003D3D9B"/>
    <w:rsid w:val="003D54FE"/>
    <w:rsid w:val="003D5707"/>
    <w:rsid w:val="003D581A"/>
    <w:rsid w:val="003D65D9"/>
    <w:rsid w:val="003D6794"/>
    <w:rsid w:val="003D6923"/>
    <w:rsid w:val="003D7E4E"/>
    <w:rsid w:val="003E0111"/>
    <w:rsid w:val="003E0420"/>
    <w:rsid w:val="003E0B53"/>
    <w:rsid w:val="003E1220"/>
    <w:rsid w:val="003E16EC"/>
    <w:rsid w:val="003E1887"/>
    <w:rsid w:val="003E20EA"/>
    <w:rsid w:val="003E2B78"/>
    <w:rsid w:val="003E3B37"/>
    <w:rsid w:val="003E4D3B"/>
    <w:rsid w:val="003E4E17"/>
    <w:rsid w:val="003E54C6"/>
    <w:rsid w:val="003E5FA7"/>
    <w:rsid w:val="003F0729"/>
    <w:rsid w:val="003F134F"/>
    <w:rsid w:val="003F177C"/>
    <w:rsid w:val="003F24F0"/>
    <w:rsid w:val="003F2CBA"/>
    <w:rsid w:val="003F3EDE"/>
    <w:rsid w:val="003F467D"/>
    <w:rsid w:val="003F46A0"/>
    <w:rsid w:val="003F4DE7"/>
    <w:rsid w:val="003F5632"/>
    <w:rsid w:val="003F57C5"/>
    <w:rsid w:val="003F5851"/>
    <w:rsid w:val="004007F3"/>
    <w:rsid w:val="0040169C"/>
    <w:rsid w:val="0040211D"/>
    <w:rsid w:val="00402896"/>
    <w:rsid w:val="00403414"/>
    <w:rsid w:val="0040440C"/>
    <w:rsid w:val="0040454E"/>
    <w:rsid w:val="004048AA"/>
    <w:rsid w:val="0040502D"/>
    <w:rsid w:val="004071D2"/>
    <w:rsid w:val="0040779A"/>
    <w:rsid w:val="00407D0C"/>
    <w:rsid w:val="00411303"/>
    <w:rsid w:val="00414C4B"/>
    <w:rsid w:val="00414EBA"/>
    <w:rsid w:val="00415559"/>
    <w:rsid w:val="004163B0"/>
    <w:rsid w:val="00416792"/>
    <w:rsid w:val="004169EA"/>
    <w:rsid w:val="00416B70"/>
    <w:rsid w:val="00417054"/>
    <w:rsid w:val="0041766F"/>
    <w:rsid w:val="0042000A"/>
    <w:rsid w:val="00420E60"/>
    <w:rsid w:val="00421667"/>
    <w:rsid w:val="00421A20"/>
    <w:rsid w:val="00421E1F"/>
    <w:rsid w:val="00422233"/>
    <w:rsid w:val="0042257A"/>
    <w:rsid w:val="00423AB7"/>
    <w:rsid w:val="004261CE"/>
    <w:rsid w:val="004264E3"/>
    <w:rsid w:val="0042727F"/>
    <w:rsid w:val="00427BFE"/>
    <w:rsid w:val="00427F96"/>
    <w:rsid w:val="0043031D"/>
    <w:rsid w:val="00430447"/>
    <w:rsid w:val="004316D9"/>
    <w:rsid w:val="00431FBC"/>
    <w:rsid w:val="004323E5"/>
    <w:rsid w:val="00432BFE"/>
    <w:rsid w:val="0043383F"/>
    <w:rsid w:val="00434DE5"/>
    <w:rsid w:val="004352B5"/>
    <w:rsid w:val="00436743"/>
    <w:rsid w:val="004371D6"/>
    <w:rsid w:val="004373E2"/>
    <w:rsid w:val="0044052B"/>
    <w:rsid w:val="00440752"/>
    <w:rsid w:val="00440CAE"/>
    <w:rsid w:val="0044127C"/>
    <w:rsid w:val="004412FB"/>
    <w:rsid w:val="004416CB"/>
    <w:rsid w:val="00441DB0"/>
    <w:rsid w:val="00441DB9"/>
    <w:rsid w:val="004423BF"/>
    <w:rsid w:val="0044311E"/>
    <w:rsid w:val="00444FA3"/>
    <w:rsid w:val="004452AC"/>
    <w:rsid w:val="0044627F"/>
    <w:rsid w:val="0045029B"/>
    <w:rsid w:val="004507C8"/>
    <w:rsid w:val="00451371"/>
    <w:rsid w:val="004524E1"/>
    <w:rsid w:val="004527C3"/>
    <w:rsid w:val="00454002"/>
    <w:rsid w:val="00454D9A"/>
    <w:rsid w:val="0045503D"/>
    <w:rsid w:val="00455122"/>
    <w:rsid w:val="0045593F"/>
    <w:rsid w:val="0045597D"/>
    <w:rsid w:val="00456498"/>
    <w:rsid w:val="00457883"/>
    <w:rsid w:val="0045789F"/>
    <w:rsid w:val="004602D1"/>
    <w:rsid w:val="00461512"/>
    <w:rsid w:val="00461E33"/>
    <w:rsid w:val="00462FE7"/>
    <w:rsid w:val="00463454"/>
    <w:rsid w:val="00464A2E"/>
    <w:rsid w:val="00465031"/>
    <w:rsid w:val="00465156"/>
    <w:rsid w:val="00465450"/>
    <w:rsid w:val="00466C54"/>
    <w:rsid w:val="0046708F"/>
    <w:rsid w:val="004671AC"/>
    <w:rsid w:val="0046732A"/>
    <w:rsid w:val="004678A5"/>
    <w:rsid w:val="00467B24"/>
    <w:rsid w:val="00467EA8"/>
    <w:rsid w:val="00470257"/>
    <w:rsid w:val="00470417"/>
    <w:rsid w:val="00471350"/>
    <w:rsid w:val="00471975"/>
    <w:rsid w:val="0047202C"/>
    <w:rsid w:val="004741C7"/>
    <w:rsid w:val="004743CF"/>
    <w:rsid w:val="0047460E"/>
    <w:rsid w:val="00474777"/>
    <w:rsid w:val="00475155"/>
    <w:rsid w:val="00476102"/>
    <w:rsid w:val="004802CD"/>
    <w:rsid w:val="00481F9C"/>
    <w:rsid w:val="00483B8D"/>
    <w:rsid w:val="00484577"/>
    <w:rsid w:val="004847EF"/>
    <w:rsid w:val="00484C50"/>
    <w:rsid w:val="00485BA5"/>
    <w:rsid w:val="00486D48"/>
    <w:rsid w:val="00486E25"/>
    <w:rsid w:val="00490170"/>
    <w:rsid w:val="00491170"/>
    <w:rsid w:val="00491900"/>
    <w:rsid w:val="004926A1"/>
    <w:rsid w:val="00493946"/>
    <w:rsid w:val="0049395E"/>
    <w:rsid w:val="00494CB2"/>
    <w:rsid w:val="00494D53"/>
    <w:rsid w:val="00494D54"/>
    <w:rsid w:val="00494F3F"/>
    <w:rsid w:val="004959B6"/>
    <w:rsid w:val="00496763"/>
    <w:rsid w:val="00496F0B"/>
    <w:rsid w:val="0049741F"/>
    <w:rsid w:val="004977D5"/>
    <w:rsid w:val="004A0513"/>
    <w:rsid w:val="004A06A4"/>
    <w:rsid w:val="004A0E08"/>
    <w:rsid w:val="004A181F"/>
    <w:rsid w:val="004A1B60"/>
    <w:rsid w:val="004A2ABE"/>
    <w:rsid w:val="004A3D41"/>
    <w:rsid w:val="004A3E34"/>
    <w:rsid w:val="004A54C2"/>
    <w:rsid w:val="004A66F8"/>
    <w:rsid w:val="004A6AFF"/>
    <w:rsid w:val="004B0284"/>
    <w:rsid w:val="004B0C82"/>
    <w:rsid w:val="004B1850"/>
    <w:rsid w:val="004B2466"/>
    <w:rsid w:val="004B3A60"/>
    <w:rsid w:val="004B3E44"/>
    <w:rsid w:val="004B3F9A"/>
    <w:rsid w:val="004B43DB"/>
    <w:rsid w:val="004B4B5F"/>
    <w:rsid w:val="004B500A"/>
    <w:rsid w:val="004B516D"/>
    <w:rsid w:val="004B6009"/>
    <w:rsid w:val="004B6EC8"/>
    <w:rsid w:val="004B7259"/>
    <w:rsid w:val="004C07D3"/>
    <w:rsid w:val="004C1CBD"/>
    <w:rsid w:val="004C25CB"/>
    <w:rsid w:val="004C2983"/>
    <w:rsid w:val="004C496E"/>
    <w:rsid w:val="004C599C"/>
    <w:rsid w:val="004C59A8"/>
    <w:rsid w:val="004C5F02"/>
    <w:rsid w:val="004C6557"/>
    <w:rsid w:val="004C73DF"/>
    <w:rsid w:val="004D25F8"/>
    <w:rsid w:val="004D390D"/>
    <w:rsid w:val="004D39B1"/>
    <w:rsid w:val="004D3F87"/>
    <w:rsid w:val="004D41C2"/>
    <w:rsid w:val="004D5068"/>
    <w:rsid w:val="004D5B13"/>
    <w:rsid w:val="004D600D"/>
    <w:rsid w:val="004D628C"/>
    <w:rsid w:val="004D64F8"/>
    <w:rsid w:val="004D6A0E"/>
    <w:rsid w:val="004D6F09"/>
    <w:rsid w:val="004D7044"/>
    <w:rsid w:val="004D7962"/>
    <w:rsid w:val="004E09EB"/>
    <w:rsid w:val="004E2877"/>
    <w:rsid w:val="004E38AE"/>
    <w:rsid w:val="004E3A4D"/>
    <w:rsid w:val="004E4D12"/>
    <w:rsid w:val="004E5888"/>
    <w:rsid w:val="004E67C5"/>
    <w:rsid w:val="004E70EB"/>
    <w:rsid w:val="004E7936"/>
    <w:rsid w:val="004E7B2B"/>
    <w:rsid w:val="004F130B"/>
    <w:rsid w:val="004F2970"/>
    <w:rsid w:val="004F3649"/>
    <w:rsid w:val="004F45DA"/>
    <w:rsid w:val="004F47E9"/>
    <w:rsid w:val="004F4990"/>
    <w:rsid w:val="004F571C"/>
    <w:rsid w:val="004F6B38"/>
    <w:rsid w:val="004F76AD"/>
    <w:rsid w:val="004F7980"/>
    <w:rsid w:val="00500E3C"/>
    <w:rsid w:val="005010BA"/>
    <w:rsid w:val="0050127D"/>
    <w:rsid w:val="00501FC5"/>
    <w:rsid w:val="00502647"/>
    <w:rsid w:val="005026FE"/>
    <w:rsid w:val="00503257"/>
    <w:rsid w:val="005034B0"/>
    <w:rsid w:val="00503A69"/>
    <w:rsid w:val="00505622"/>
    <w:rsid w:val="0050590E"/>
    <w:rsid w:val="00506ED0"/>
    <w:rsid w:val="0050791E"/>
    <w:rsid w:val="00511786"/>
    <w:rsid w:val="00513162"/>
    <w:rsid w:val="00513341"/>
    <w:rsid w:val="00513D11"/>
    <w:rsid w:val="0051430B"/>
    <w:rsid w:val="005154DF"/>
    <w:rsid w:val="005155C5"/>
    <w:rsid w:val="00515998"/>
    <w:rsid w:val="00516817"/>
    <w:rsid w:val="00516D64"/>
    <w:rsid w:val="005212A6"/>
    <w:rsid w:val="00521D53"/>
    <w:rsid w:val="00522B25"/>
    <w:rsid w:val="00522B2E"/>
    <w:rsid w:val="00522FA6"/>
    <w:rsid w:val="0052303E"/>
    <w:rsid w:val="005231FE"/>
    <w:rsid w:val="005241CD"/>
    <w:rsid w:val="00524CE3"/>
    <w:rsid w:val="00524EBB"/>
    <w:rsid w:val="005251E5"/>
    <w:rsid w:val="0052591A"/>
    <w:rsid w:val="00525CDD"/>
    <w:rsid w:val="00525FA0"/>
    <w:rsid w:val="00526822"/>
    <w:rsid w:val="00526AA8"/>
    <w:rsid w:val="00526FF6"/>
    <w:rsid w:val="00530013"/>
    <w:rsid w:val="00530522"/>
    <w:rsid w:val="005308C8"/>
    <w:rsid w:val="00530CC3"/>
    <w:rsid w:val="005318DB"/>
    <w:rsid w:val="00532407"/>
    <w:rsid w:val="00533527"/>
    <w:rsid w:val="005336E2"/>
    <w:rsid w:val="005360ED"/>
    <w:rsid w:val="005367B9"/>
    <w:rsid w:val="005379EB"/>
    <w:rsid w:val="00537C25"/>
    <w:rsid w:val="00540551"/>
    <w:rsid w:val="00540AE7"/>
    <w:rsid w:val="00542DC2"/>
    <w:rsid w:val="00545382"/>
    <w:rsid w:val="005458AF"/>
    <w:rsid w:val="00546B8A"/>
    <w:rsid w:val="00550AF8"/>
    <w:rsid w:val="00551EE0"/>
    <w:rsid w:val="005520E5"/>
    <w:rsid w:val="005521EB"/>
    <w:rsid w:val="005525B2"/>
    <w:rsid w:val="00552C3A"/>
    <w:rsid w:val="00552FD2"/>
    <w:rsid w:val="00553ACA"/>
    <w:rsid w:val="005545EF"/>
    <w:rsid w:val="00554FD5"/>
    <w:rsid w:val="005553FC"/>
    <w:rsid w:val="00555D8F"/>
    <w:rsid w:val="0055728C"/>
    <w:rsid w:val="005577E4"/>
    <w:rsid w:val="005578DE"/>
    <w:rsid w:val="00557B60"/>
    <w:rsid w:val="005603B3"/>
    <w:rsid w:val="005604AA"/>
    <w:rsid w:val="00562437"/>
    <w:rsid w:val="00562AA9"/>
    <w:rsid w:val="005634EC"/>
    <w:rsid w:val="00565F07"/>
    <w:rsid w:val="00566885"/>
    <w:rsid w:val="00566A0F"/>
    <w:rsid w:val="00566E9C"/>
    <w:rsid w:val="005677A9"/>
    <w:rsid w:val="00567C06"/>
    <w:rsid w:val="0057093F"/>
    <w:rsid w:val="00570E3F"/>
    <w:rsid w:val="00570F94"/>
    <w:rsid w:val="005739EE"/>
    <w:rsid w:val="00573ED2"/>
    <w:rsid w:val="0057576C"/>
    <w:rsid w:val="00575DC0"/>
    <w:rsid w:val="005766AA"/>
    <w:rsid w:val="005776CF"/>
    <w:rsid w:val="005815F6"/>
    <w:rsid w:val="00581AA3"/>
    <w:rsid w:val="00581E66"/>
    <w:rsid w:val="005820C5"/>
    <w:rsid w:val="0058300C"/>
    <w:rsid w:val="0058306E"/>
    <w:rsid w:val="005831E2"/>
    <w:rsid w:val="005841A0"/>
    <w:rsid w:val="00585198"/>
    <w:rsid w:val="00585593"/>
    <w:rsid w:val="00585A58"/>
    <w:rsid w:val="00586A57"/>
    <w:rsid w:val="005874FB"/>
    <w:rsid w:val="005879F3"/>
    <w:rsid w:val="00587C94"/>
    <w:rsid w:val="00587CE1"/>
    <w:rsid w:val="00592207"/>
    <w:rsid w:val="005929BB"/>
    <w:rsid w:val="00594117"/>
    <w:rsid w:val="005947FE"/>
    <w:rsid w:val="00594F47"/>
    <w:rsid w:val="005978AD"/>
    <w:rsid w:val="00597C5B"/>
    <w:rsid w:val="005A0E72"/>
    <w:rsid w:val="005A3094"/>
    <w:rsid w:val="005A57BE"/>
    <w:rsid w:val="005A7368"/>
    <w:rsid w:val="005B0850"/>
    <w:rsid w:val="005B09EB"/>
    <w:rsid w:val="005B11FC"/>
    <w:rsid w:val="005B2629"/>
    <w:rsid w:val="005B35CE"/>
    <w:rsid w:val="005B3D11"/>
    <w:rsid w:val="005B3F4A"/>
    <w:rsid w:val="005B3F4B"/>
    <w:rsid w:val="005B46D0"/>
    <w:rsid w:val="005B4D62"/>
    <w:rsid w:val="005B5997"/>
    <w:rsid w:val="005B5B90"/>
    <w:rsid w:val="005B6824"/>
    <w:rsid w:val="005B68F2"/>
    <w:rsid w:val="005C092A"/>
    <w:rsid w:val="005C10F1"/>
    <w:rsid w:val="005C1E5F"/>
    <w:rsid w:val="005C1FFA"/>
    <w:rsid w:val="005C2389"/>
    <w:rsid w:val="005C3011"/>
    <w:rsid w:val="005C380A"/>
    <w:rsid w:val="005C3EDD"/>
    <w:rsid w:val="005C41B2"/>
    <w:rsid w:val="005C41BD"/>
    <w:rsid w:val="005C431E"/>
    <w:rsid w:val="005C4721"/>
    <w:rsid w:val="005C4ED4"/>
    <w:rsid w:val="005C5455"/>
    <w:rsid w:val="005C60E6"/>
    <w:rsid w:val="005C7B81"/>
    <w:rsid w:val="005D0019"/>
    <w:rsid w:val="005D112A"/>
    <w:rsid w:val="005D17BE"/>
    <w:rsid w:val="005D2D6C"/>
    <w:rsid w:val="005D3095"/>
    <w:rsid w:val="005D3F8A"/>
    <w:rsid w:val="005D45ED"/>
    <w:rsid w:val="005D4A10"/>
    <w:rsid w:val="005D5528"/>
    <w:rsid w:val="005D58FF"/>
    <w:rsid w:val="005D5FC2"/>
    <w:rsid w:val="005D6E57"/>
    <w:rsid w:val="005D705B"/>
    <w:rsid w:val="005D769F"/>
    <w:rsid w:val="005D76B9"/>
    <w:rsid w:val="005E017A"/>
    <w:rsid w:val="005E0573"/>
    <w:rsid w:val="005E2438"/>
    <w:rsid w:val="005E243C"/>
    <w:rsid w:val="005E3634"/>
    <w:rsid w:val="005E4918"/>
    <w:rsid w:val="005E5BEE"/>
    <w:rsid w:val="005E5F55"/>
    <w:rsid w:val="005E5FF7"/>
    <w:rsid w:val="005E6745"/>
    <w:rsid w:val="005E6767"/>
    <w:rsid w:val="005E6CDE"/>
    <w:rsid w:val="005E73DA"/>
    <w:rsid w:val="005E7537"/>
    <w:rsid w:val="005E7D42"/>
    <w:rsid w:val="005F0284"/>
    <w:rsid w:val="005F115B"/>
    <w:rsid w:val="005F2691"/>
    <w:rsid w:val="005F3C01"/>
    <w:rsid w:val="005F434D"/>
    <w:rsid w:val="005F5D13"/>
    <w:rsid w:val="005F60E0"/>
    <w:rsid w:val="005F6300"/>
    <w:rsid w:val="005F6AB6"/>
    <w:rsid w:val="005F6E03"/>
    <w:rsid w:val="00602280"/>
    <w:rsid w:val="006026FC"/>
    <w:rsid w:val="00602C9A"/>
    <w:rsid w:val="00603912"/>
    <w:rsid w:val="00604D94"/>
    <w:rsid w:val="006063BC"/>
    <w:rsid w:val="006102BF"/>
    <w:rsid w:val="00611650"/>
    <w:rsid w:val="006117AE"/>
    <w:rsid w:val="006129E8"/>
    <w:rsid w:val="00612EED"/>
    <w:rsid w:val="00613E47"/>
    <w:rsid w:val="00613E9E"/>
    <w:rsid w:val="006141ED"/>
    <w:rsid w:val="00614D2A"/>
    <w:rsid w:val="0061567E"/>
    <w:rsid w:val="006161BF"/>
    <w:rsid w:val="0061635A"/>
    <w:rsid w:val="00616377"/>
    <w:rsid w:val="00616498"/>
    <w:rsid w:val="0062022D"/>
    <w:rsid w:val="00621B0F"/>
    <w:rsid w:val="00623E65"/>
    <w:rsid w:val="00625804"/>
    <w:rsid w:val="006261CF"/>
    <w:rsid w:val="00626FA1"/>
    <w:rsid w:val="0062777B"/>
    <w:rsid w:val="0063023B"/>
    <w:rsid w:val="006302D4"/>
    <w:rsid w:val="006311CD"/>
    <w:rsid w:val="006316BD"/>
    <w:rsid w:val="006327A6"/>
    <w:rsid w:val="00632C84"/>
    <w:rsid w:val="00633431"/>
    <w:rsid w:val="00633C3B"/>
    <w:rsid w:val="00633CD2"/>
    <w:rsid w:val="00633E68"/>
    <w:rsid w:val="00634108"/>
    <w:rsid w:val="00634437"/>
    <w:rsid w:val="00634B56"/>
    <w:rsid w:val="00635A96"/>
    <w:rsid w:val="006360AF"/>
    <w:rsid w:val="00636618"/>
    <w:rsid w:val="00636D54"/>
    <w:rsid w:val="00636DA6"/>
    <w:rsid w:val="00636E9B"/>
    <w:rsid w:val="00637B97"/>
    <w:rsid w:val="00637D16"/>
    <w:rsid w:val="006414A0"/>
    <w:rsid w:val="006415ED"/>
    <w:rsid w:val="0064284F"/>
    <w:rsid w:val="00642A53"/>
    <w:rsid w:val="00642A96"/>
    <w:rsid w:val="00644877"/>
    <w:rsid w:val="00645844"/>
    <w:rsid w:val="006460DC"/>
    <w:rsid w:val="00647D3D"/>
    <w:rsid w:val="00650397"/>
    <w:rsid w:val="006517E0"/>
    <w:rsid w:val="006526B1"/>
    <w:rsid w:val="00652915"/>
    <w:rsid w:val="00653176"/>
    <w:rsid w:val="006531FD"/>
    <w:rsid w:val="006537C3"/>
    <w:rsid w:val="00653AA6"/>
    <w:rsid w:val="00653AC0"/>
    <w:rsid w:val="0065418D"/>
    <w:rsid w:val="00655A2C"/>
    <w:rsid w:val="00655A63"/>
    <w:rsid w:val="00655B77"/>
    <w:rsid w:val="00655E36"/>
    <w:rsid w:val="00655E56"/>
    <w:rsid w:val="006570E5"/>
    <w:rsid w:val="006574F1"/>
    <w:rsid w:val="00657D64"/>
    <w:rsid w:val="00660AB5"/>
    <w:rsid w:val="00661C7A"/>
    <w:rsid w:val="00662376"/>
    <w:rsid w:val="00662D14"/>
    <w:rsid w:val="00664ED3"/>
    <w:rsid w:val="0066521C"/>
    <w:rsid w:val="0066727C"/>
    <w:rsid w:val="0067008E"/>
    <w:rsid w:val="006707B5"/>
    <w:rsid w:val="00671100"/>
    <w:rsid w:val="00671556"/>
    <w:rsid w:val="006728CF"/>
    <w:rsid w:val="00672949"/>
    <w:rsid w:val="006740E3"/>
    <w:rsid w:val="006742A9"/>
    <w:rsid w:val="00674EB3"/>
    <w:rsid w:val="006757A6"/>
    <w:rsid w:val="00675E47"/>
    <w:rsid w:val="0067652E"/>
    <w:rsid w:val="00676804"/>
    <w:rsid w:val="006776A8"/>
    <w:rsid w:val="006800F0"/>
    <w:rsid w:val="00680178"/>
    <w:rsid w:val="00680B66"/>
    <w:rsid w:val="006816C6"/>
    <w:rsid w:val="00681E45"/>
    <w:rsid w:val="00682F49"/>
    <w:rsid w:val="00683163"/>
    <w:rsid w:val="00683506"/>
    <w:rsid w:val="00684ABA"/>
    <w:rsid w:val="0068531C"/>
    <w:rsid w:val="0068580A"/>
    <w:rsid w:val="006862FA"/>
    <w:rsid w:val="006866FE"/>
    <w:rsid w:val="00686B1C"/>
    <w:rsid w:val="00686F73"/>
    <w:rsid w:val="00687CFC"/>
    <w:rsid w:val="00687F94"/>
    <w:rsid w:val="00691276"/>
    <w:rsid w:val="00692BD9"/>
    <w:rsid w:val="00692D21"/>
    <w:rsid w:val="00692ECA"/>
    <w:rsid w:val="00693910"/>
    <w:rsid w:val="00694252"/>
    <w:rsid w:val="006947CD"/>
    <w:rsid w:val="00694A0A"/>
    <w:rsid w:val="00695877"/>
    <w:rsid w:val="00695937"/>
    <w:rsid w:val="00695AB5"/>
    <w:rsid w:val="006963B9"/>
    <w:rsid w:val="0069796A"/>
    <w:rsid w:val="006A00E2"/>
    <w:rsid w:val="006A0EAC"/>
    <w:rsid w:val="006A10F8"/>
    <w:rsid w:val="006A1E86"/>
    <w:rsid w:val="006A2B9E"/>
    <w:rsid w:val="006A2BEE"/>
    <w:rsid w:val="006A2C8B"/>
    <w:rsid w:val="006A496B"/>
    <w:rsid w:val="006A6117"/>
    <w:rsid w:val="006A707C"/>
    <w:rsid w:val="006B1BAE"/>
    <w:rsid w:val="006B2BAE"/>
    <w:rsid w:val="006B308E"/>
    <w:rsid w:val="006B32D5"/>
    <w:rsid w:val="006B52A6"/>
    <w:rsid w:val="006B66C4"/>
    <w:rsid w:val="006B699F"/>
    <w:rsid w:val="006B70D6"/>
    <w:rsid w:val="006B7967"/>
    <w:rsid w:val="006C0832"/>
    <w:rsid w:val="006C0BA1"/>
    <w:rsid w:val="006C15D9"/>
    <w:rsid w:val="006C19E8"/>
    <w:rsid w:val="006C1CEC"/>
    <w:rsid w:val="006C2593"/>
    <w:rsid w:val="006C2A26"/>
    <w:rsid w:val="006C3199"/>
    <w:rsid w:val="006C352C"/>
    <w:rsid w:val="006C4194"/>
    <w:rsid w:val="006C472F"/>
    <w:rsid w:val="006C62B6"/>
    <w:rsid w:val="006C63D8"/>
    <w:rsid w:val="006C6A2A"/>
    <w:rsid w:val="006C6F52"/>
    <w:rsid w:val="006D1159"/>
    <w:rsid w:val="006D256D"/>
    <w:rsid w:val="006D39B4"/>
    <w:rsid w:val="006D44FF"/>
    <w:rsid w:val="006D4BA7"/>
    <w:rsid w:val="006D4CEC"/>
    <w:rsid w:val="006D52DE"/>
    <w:rsid w:val="006D5C6E"/>
    <w:rsid w:val="006D60AD"/>
    <w:rsid w:val="006D6F13"/>
    <w:rsid w:val="006D7B1D"/>
    <w:rsid w:val="006D7FA6"/>
    <w:rsid w:val="006E057B"/>
    <w:rsid w:val="006E11CB"/>
    <w:rsid w:val="006E2664"/>
    <w:rsid w:val="006E2891"/>
    <w:rsid w:val="006E2961"/>
    <w:rsid w:val="006E2ED3"/>
    <w:rsid w:val="006E30C1"/>
    <w:rsid w:val="006E5B75"/>
    <w:rsid w:val="006E5FC7"/>
    <w:rsid w:val="006E62C3"/>
    <w:rsid w:val="006E68F1"/>
    <w:rsid w:val="006E7FBD"/>
    <w:rsid w:val="006F055F"/>
    <w:rsid w:val="006F1A39"/>
    <w:rsid w:val="006F1C09"/>
    <w:rsid w:val="006F1F4B"/>
    <w:rsid w:val="006F23AF"/>
    <w:rsid w:val="006F2A46"/>
    <w:rsid w:val="006F2D95"/>
    <w:rsid w:val="007007AD"/>
    <w:rsid w:val="00700C2B"/>
    <w:rsid w:val="007011F4"/>
    <w:rsid w:val="007024B6"/>
    <w:rsid w:val="00702C34"/>
    <w:rsid w:val="0070366F"/>
    <w:rsid w:val="0070373B"/>
    <w:rsid w:val="0070427A"/>
    <w:rsid w:val="007054D7"/>
    <w:rsid w:val="0070563A"/>
    <w:rsid w:val="0070602B"/>
    <w:rsid w:val="00706315"/>
    <w:rsid w:val="00706831"/>
    <w:rsid w:val="00706EFF"/>
    <w:rsid w:val="007072D9"/>
    <w:rsid w:val="007074CF"/>
    <w:rsid w:val="0071077B"/>
    <w:rsid w:val="00710EE0"/>
    <w:rsid w:val="00711880"/>
    <w:rsid w:val="0071293C"/>
    <w:rsid w:val="007132B8"/>
    <w:rsid w:val="00714A2D"/>
    <w:rsid w:val="00716E81"/>
    <w:rsid w:val="007206B7"/>
    <w:rsid w:val="007213CE"/>
    <w:rsid w:val="0072239A"/>
    <w:rsid w:val="00722737"/>
    <w:rsid w:val="007229A7"/>
    <w:rsid w:val="00724EA9"/>
    <w:rsid w:val="00725A45"/>
    <w:rsid w:val="0072687A"/>
    <w:rsid w:val="007269A5"/>
    <w:rsid w:val="00727139"/>
    <w:rsid w:val="00727B49"/>
    <w:rsid w:val="00727BF5"/>
    <w:rsid w:val="00731DB8"/>
    <w:rsid w:val="0073249D"/>
    <w:rsid w:val="007333A6"/>
    <w:rsid w:val="00733F61"/>
    <w:rsid w:val="007342CF"/>
    <w:rsid w:val="007353F3"/>
    <w:rsid w:val="00735878"/>
    <w:rsid w:val="00735C78"/>
    <w:rsid w:val="00735CCC"/>
    <w:rsid w:val="00737903"/>
    <w:rsid w:val="007401B6"/>
    <w:rsid w:val="00740DE6"/>
    <w:rsid w:val="0074111C"/>
    <w:rsid w:val="00741315"/>
    <w:rsid w:val="007423B6"/>
    <w:rsid w:val="00742AFB"/>
    <w:rsid w:val="00742CF2"/>
    <w:rsid w:val="00743189"/>
    <w:rsid w:val="0074484B"/>
    <w:rsid w:val="0074535C"/>
    <w:rsid w:val="007453C4"/>
    <w:rsid w:val="00745C36"/>
    <w:rsid w:val="00745F34"/>
    <w:rsid w:val="00746A2F"/>
    <w:rsid w:val="00747104"/>
    <w:rsid w:val="00747922"/>
    <w:rsid w:val="00747EFB"/>
    <w:rsid w:val="0075257F"/>
    <w:rsid w:val="0075262D"/>
    <w:rsid w:val="0075299A"/>
    <w:rsid w:val="00752DC0"/>
    <w:rsid w:val="00755C18"/>
    <w:rsid w:val="00756299"/>
    <w:rsid w:val="00756EC9"/>
    <w:rsid w:val="007607F3"/>
    <w:rsid w:val="00761139"/>
    <w:rsid w:val="00761637"/>
    <w:rsid w:val="00762962"/>
    <w:rsid w:val="0076341C"/>
    <w:rsid w:val="00763BDA"/>
    <w:rsid w:val="00764DCE"/>
    <w:rsid w:val="00764FDA"/>
    <w:rsid w:val="00766942"/>
    <w:rsid w:val="00766A9C"/>
    <w:rsid w:val="00766B07"/>
    <w:rsid w:val="00767333"/>
    <w:rsid w:val="00770C41"/>
    <w:rsid w:val="007718D7"/>
    <w:rsid w:val="00771D54"/>
    <w:rsid w:val="00772333"/>
    <w:rsid w:val="007738CD"/>
    <w:rsid w:val="00773DC6"/>
    <w:rsid w:val="00775057"/>
    <w:rsid w:val="00775E0F"/>
    <w:rsid w:val="00775EF0"/>
    <w:rsid w:val="007767AC"/>
    <w:rsid w:val="007767E1"/>
    <w:rsid w:val="00776EAA"/>
    <w:rsid w:val="00777219"/>
    <w:rsid w:val="00780A6E"/>
    <w:rsid w:val="00781748"/>
    <w:rsid w:val="00782D34"/>
    <w:rsid w:val="00782FD8"/>
    <w:rsid w:val="007830E2"/>
    <w:rsid w:val="007838C0"/>
    <w:rsid w:val="007839D5"/>
    <w:rsid w:val="00783DAA"/>
    <w:rsid w:val="00784A4E"/>
    <w:rsid w:val="00784ED9"/>
    <w:rsid w:val="0078519A"/>
    <w:rsid w:val="00785360"/>
    <w:rsid w:val="00787C97"/>
    <w:rsid w:val="00790930"/>
    <w:rsid w:val="00790D46"/>
    <w:rsid w:val="00791179"/>
    <w:rsid w:val="007919D5"/>
    <w:rsid w:val="0079244F"/>
    <w:rsid w:val="007929AD"/>
    <w:rsid w:val="007934B7"/>
    <w:rsid w:val="007943BA"/>
    <w:rsid w:val="00794439"/>
    <w:rsid w:val="00794B30"/>
    <w:rsid w:val="00794D5A"/>
    <w:rsid w:val="00795420"/>
    <w:rsid w:val="007969B0"/>
    <w:rsid w:val="00796DED"/>
    <w:rsid w:val="00797102"/>
    <w:rsid w:val="0079714A"/>
    <w:rsid w:val="00797CD9"/>
    <w:rsid w:val="007A04E5"/>
    <w:rsid w:val="007A099F"/>
    <w:rsid w:val="007A1146"/>
    <w:rsid w:val="007A1F0B"/>
    <w:rsid w:val="007A2EF2"/>
    <w:rsid w:val="007A349E"/>
    <w:rsid w:val="007A34C5"/>
    <w:rsid w:val="007A4A13"/>
    <w:rsid w:val="007A57DC"/>
    <w:rsid w:val="007A5E59"/>
    <w:rsid w:val="007B084B"/>
    <w:rsid w:val="007B1176"/>
    <w:rsid w:val="007B267B"/>
    <w:rsid w:val="007B2EEB"/>
    <w:rsid w:val="007B30A2"/>
    <w:rsid w:val="007B31A7"/>
    <w:rsid w:val="007B31DD"/>
    <w:rsid w:val="007B3E19"/>
    <w:rsid w:val="007B4538"/>
    <w:rsid w:val="007B46FB"/>
    <w:rsid w:val="007B48DD"/>
    <w:rsid w:val="007B6652"/>
    <w:rsid w:val="007B7E7F"/>
    <w:rsid w:val="007C1057"/>
    <w:rsid w:val="007C1CE5"/>
    <w:rsid w:val="007C1CF9"/>
    <w:rsid w:val="007C2F29"/>
    <w:rsid w:val="007C41C3"/>
    <w:rsid w:val="007C618C"/>
    <w:rsid w:val="007C666A"/>
    <w:rsid w:val="007C6DC4"/>
    <w:rsid w:val="007C7666"/>
    <w:rsid w:val="007C781C"/>
    <w:rsid w:val="007D0219"/>
    <w:rsid w:val="007D0390"/>
    <w:rsid w:val="007D054E"/>
    <w:rsid w:val="007D2259"/>
    <w:rsid w:val="007D2640"/>
    <w:rsid w:val="007D313F"/>
    <w:rsid w:val="007D3BE2"/>
    <w:rsid w:val="007D44F9"/>
    <w:rsid w:val="007D4645"/>
    <w:rsid w:val="007D5884"/>
    <w:rsid w:val="007D6020"/>
    <w:rsid w:val="007D65C7"/>
    <w:rsid w:val="007D73A3"/>
    <w:rsid w:val="007D757D"/>
    <w:rsid w:val="007D7A18"/>
    <w:rsid w:val="007E102F"/>
    <w:rsid w:val="007E1660"/>
    <w:rsid w:val="007E1B19"/>
    <w:rsid w:val="007E1E14"/>
    <w:rsid w:val="007E2062"/>
    <w:rsid w:val="007E2776"/>
    <w:rsid w:val="007E2B72"/>
    <w:rsid w:val="007E3343"/>
    <w:rsid w:val="007E43C9"/>
    <w:rsid w:val="007E4CA6"/>
    <w:rsid w:val="007E4FED"/>
    <w:rsid w:val="007E5E87"/>
    <w:rsid w:val="007E632F"/>
    <w:rsid w:val="007E773E"/>
    <w:rsid w:val="007E7D83"/>
    <w:rsid w:val="007F0628"/>
    <w:rsid w:val="007F11AB"/>
    <w:rsid w:val="007F2200"/>
    <w:rsid w:val="007F3E20"/>
    <w:rsid w:val="007F4E46"/>
    <w:rsid w:val="007F5B36"/>
    <w:rsid w:val="007F62C9"/>
    <w:rsid w:val="007F64EE"/>
    <w:rsid w:val="007F6E64"/>
    <w:rsid w:val="007F742A"/>
    <w:rsid w:val="007F752B"/>
    <w:rsid w:val="007F7BED"/>
    <w:rsid w:val="007F7CF7"/>
    <w:rsid w:val="00800BFB"/>
    <w:rsid w:val="00800D87"/>
    <w:rsid w:val="0080125C"/>
    <w:rsid w:val="0080131C"/>
    <w:rsid w:val="00801633"/>
    <w:rsid w:val="008018A8"/>
    <w:rsid w:val="00803417"/>
    <w:rsid w:val="00803F52"/>
    <w:rsid w:val="00804553"/>
    <w:rsid w:val="008045AC"/>
    <w:rsid w:val="00804D6C"/>
    <w:rsid w:val="00804FAF"/>
    <w:rsid w:val="00805C18"/>
    <w:rsid w:val="00807108"/>
    <w:rsid w:val="00810ED7"/>
    <w:rsid w:val="0081162F"/>
    <w:rsid w:val="00812EEE"/>
    <w:rsid w:val="008143D9"/>
    <w:rsid w:val="008168FD"/>
    <w:rsid w:val="00816B5C"/>
    <w:rsid w:val="0082057F"/>
    <w:rsid w:val="00820C6D"/>
    <w:rsid w:val="00820CDF"/>
    <w:rsid w:val="00820DE5"/>
    <w:rsid w:val="00821D27"/>
    <w:rsid w:val="00822EAE"/>
    <w:rsid w:val="00823DFB"/>
    <w:rsid w:val="00823FFA"/>
    <w:rsid w:val="0082446D"/>
    <w:rsid w:val="00825D6A"/>
    <w:rsid w:val="00825DB7"/>
    <w:rsid w:val="00826160"/>
    <w:rsid w:val="00827114"/>
    <w:rsid w:val="00827D20"/>
    <w:rsid w:val="008303F4"/>
    <w:rsid w:val="00830654"/>
    <w:rsid w:val="008309BE"/>
    <w:rsid w:val="00830AA0"/>
    <w:rsid w:val="00830D49"/>
    <w:rsid w:val="00831537"/>
    <w:rsid w:val="0083270E"/>
    <w:rsid w:val="00832D04"/>
    <w:rsid w:val="0083354C"/>
    <w:rsid w:val="0083375B"/>
    <w:rsid w:val="00833B78"/>
    <w:rsid w:val="008356A2"/>
    <w:rsid w:val="00835E19"/>
    <w:rsid w:val="00836A55"/>
    <w:rsid w:val="00842455"/>
    <w:rsid w:val="00843BEF"/>
    <w:rsid w:val="00844500"/>
    <w:rsid w:val="00845ADC"/>
    <w:rsid w:val="00846117"/>
    <w:rsid w:val="0084670C"/>
    <w:rsid w:val="00846BD6"/>
    <w:rsid w:val="00850066"/>
    <w:rsid w:val="008512CE"/>
    <w:rsid w:val="00851C0D"/>
    <w:rsid w:val="00851FDF"/>
    <w:rsid w:val="008521E7"/>
    <w:rsid w:val="00852971"/>
    <w:rsid w:val="00853505"/>
    <w:rsid w:val="00853DCB"/>
    <w:rsid w:val="008560BB"/>
    <w:rsid w:val="00857062"/>
    <w:rsid w:val="008575CC"/>
    <w:rsid w:val="00857E2F"/>
    <w:rsid w:val="00860FF5"/>
    <w:rsid w:val="0086119D"/>
    <w:rsid w:val="00861228"/>
    <w:rsid w:val="008615D8"/>
    <w:rsid w:val="008624AE"/>
    <w:rsid w:val="00863284"/>
    <w:rsid w:val="0086388F"/>
    <w:rsid w:val="008638C6"/>
    <w:rsid w:val="00863E04"/>
    <w:rsid w:val="00867696"/>
    <w:rsid w:val="008743CF"/>
    <w:rsid w:val="0087458F"/>
    <w:rsid w:val="00874639"/>
    <w:rsid w:val="008748DB"/>
    <w:rsid w:val="00874AC0"/>
    <w:rsid w:val="00874B25"/>
    <w:rsid w:val="00876654"/>
    <w:rsid w:val="00876BCC"/>
    <w:rsid w:val="00877E11"/>
    <w:rsid w:val="0088002B"/>
    <w:rsid w:val="0088024F"/>
    <w:rsid w:val="008811BF"/>
    <w:rsid w:val="0088176A"/>
    <w:rsid w:val="00882355"/>
    <w:rsid w:val="008843CB"/>
    <w:rsid w:val="00884BDF"/>
    <w:rsid w:val="00884C90"/>
    <w:rsid w:val="00884F4B"/>
    <w:rsid w:val="00887BF1"/>
    <w:rsid w:val="00887E53"/>
    <w:rsid w:val="00890F4C"/>
    <w:rsid w:val="00893645"/>
    <w:rsid w:val="00893743"/>
    <w:rsid w:val="008969A7"/>
    <w:rsid w:val="00897698"/>
    <w:rsid w:val="00897990"/>
    <w:rsid w:val="008A14F0"/>
    <w:rsid w:val="008A1623"/>
    <w:rsid w:val="008A2107"/>
    <w:rsid w:val="008A3DEC"/>
    <w:rsid w:val="008A426B"/>
    <w:rsid w:val="008A4397"/>
    <w:rsid w:val="008A4C72"/>
    <w:rsid w:val="008A55E3"/>
    <w:rsid w:val="008A5D68"/>
    <w:rsid w:val="008A5DA8"/>
    <w:rsid w:val="008A652B"/>
    <w:rsid w:val="008B0669"/>
    <w:rsid w:val="008B06CE"/>
    <w:rsid w:val="008B0D8B"/>
    <w:rsid w:val="008B0F0E"/>
    <w:rsid w:val="008B11FE"/>
    <w:rsid w:val="008B191F"/>
    <w:rsid w:val="008B1D1B"/>
    <w:rsid w:val="008B30EE"/>
    <w:rsid w:val="008B487E"/>
    <w:rsid w:val="008B5549"/>
    <w:rsid w:val="008B6324"/>
    <w:rsid w:val="008C023B"/>
    <w:rsid w:val="008C1D5D"/>
    <w:rsid w:val="008C1E8D"/>
    <w:rsid w:val="008C2327"/>
    <w:rsid w:val="008C238C"/>
    <w:rsid w:val="008C24FF"/>
    <w:rsid w:val="008C26A1"/>
    <w:rsid w:val="008C2D09"/>
    <w:rsid w:val="008C37AE"/>
    <w:rsid w:val="008C38E5"/>
    <w:rsid w:val="008C3C17"/>
    <w:rsid w:val="008C3CB3"/>
    <w:rsid w:val="008C3F46"/>
    <w:rsid w:val="008C4747"/>
    <w:rsid w:val="008C483F"/>
    <w:rsid w:val="008C4D32"/>
    <w:rsid w:val="008C5541"/>
    <w:rsid w:val="008C5E6F"/>
    <w:rsid w:val="008D0F8C"/>
    <w:rsid w:val="008D0FEF"/>
    <w:rsid w:val="008D2951"/>
    <w:rsid w:val="008D35AC"/>
    <w:rsid w:val="008D3941"/>
    <w:rsid w:val="008D5208"/>
    <w:rsid w:val="008D53B8"/>
    <w:rsid w:val="008D581F"/>
    <w:rsid w:val="008D58F2"/>
    <w:rsid w:val="008D5D43"/>
    <w:rsid w:val="008D6CD0"/>
    <w:rsid w:val="008D79BD"/>
    <w:rsid w:val="008E0570"/>
    <w:rsid w:val="008E17C1"/>
    <w:rsid w:val="008E1AFA"/>
    <w:rsid w:val="008E1C95"/>
    <w:rsid w:val="008E2E75"/>
    <w:rsid w:val="008E34E8"/>
    <w:rsid w:val="008E3665"/>
    <w:rsid w:val="008E41AE"/>
    <w:rsid w:val="008E426E"/>
    <w:rsid w:val="008E42EF"/>
    <w:rsid w:val="008E4E59"/>
    <w:rsid w:val="008E54D8"/>
    <w:rsid w:val="008E55D1"/>
    <w:rsid w:val="008E60FC"/>
    <w:rsid w:val="008F1306"/>
    <w:rsid w:val="008F1461"/>
    <w:rsid w:val="008F24AA"/>
    <w:rsid w:val="008F2BCD"/>
    <w:rsid w:val="008F42E9"/>
    <w:rsid w:val="008F46A9"/>
    <w:rsid w:val="008F4D1F"/>
    <w:rsid w:val="008F50B6"/>
    <w:rsid w:val="008F5446"/>
    <w:rsid w:val="008F5788"/>
    <w:rsid w:val="008F6568"/>
    <w:rsid w:val="008F7330"/>
    <w:rsid w:val="009019A0"/>
    <w:rsid w:val="00901EC6"/>
    <w:rsid w:val="009020D7"/>
    <w:rsid w:val="00903433"/>
    <w:rsid w:val="009035B6"/>
    <w:rsid w:val="009049DF"/>
    <w:rsid w:val="00905CF2"/>
    <w:rsid w:val="00907378"/>
    <w:rsid w:val="0091176E"/>
    <w:rsid w:val="00912CA0"/>
    <w:rsid w:val="0091378F"/>
    <w:rsid w:val="009145F3"/>
    <w:rsid w:val="00915616"/>
    <w:rsid w:val="0091714C"/>
    <w:rsid w:val="009172B3"/>
    <w:rsid w:val="00917BB3"/>
    <w:rsid w:val="00920176"/>
    <w:rsid w:val="00920700"/>
    <w:rsid w:val="009209E6"/>
    <w:rsid w:val="0092176B"/>
    <w:rsid w:val="009217E6"/>
    <w:rsid w:val="00921FD0"/>
    <w:rsid w:val="00922337"/>
    <w:rsid w:val="0092242B"/>
    <w:rsid w:val="00922948"/>
    <w:rsid w:val="00923211"/>
    <w:rsid w:val="00923A5D"/>
    <w:rsid w:val="0092417F"/>
    <w:rsid w:val="00924ADC"/>
    <w:rsid w:val="00924FF4"/>
    <w:rsid w:val="00926BED"/>
    <w:rsid w:val="00927977"/>
    <w:rsid w:val="00930182"/>
    <w:rsid w:val="00930BC5"/>
    <w:rsid w:val="00930BE3"/>
    <w:rsid w:val="009311F9"/>
    <w:rsid w:val="009323ED"/>
    <w:rsid w:val="00932C20"/>
    <w:rsid w:val="0093390A"/>
    <w:rsid w:val="00934519"/>
    <w:rsid w:val="00934766"/>
    <w:rsid w:val="00934971"/>
    <w:rsid w:val="00934A17"/>
    <w:rsid w:val="00935B00"/>
    <w:rsid w:val="00936825"/>
    <w:rsid w:val="009373E7"/>
    <w:rsid w:val="00937439"/>
    <w:rsid w:val="00937710"/>
    <w:rsid w:val="009407A0"/>
    <w:rsid w:val="009416C6"/>
    <w:rsid w:val="00941C86"/>
    <w:rsid w:val="00942043"/>
    <w:rsid w:val="009420AD"/>
    <w:rsid w:val="00942912"/>
    <w:rsid w:val="00943FE9"/>
    <w:rsid w:val="009443D3"/>
    <w:rsid w:val="00944B08"/>
    <w:rsid w:val="00945256"/>
    <w:rsid w:val="0094616B"/>
    <w:rsid w:val="009463AE"/>
    <w:rsid w:val="00946468"/>
    <w:rsid w:val="00946570"/>
    <w:rsid w:val="0094766D"/>
    <w:rsid w:val="00950A68"/>
    <w:rsid w:val="009512D4"/>
    <w:rsid w:val="00951C59"/>
    <w:rsid w:val="00952361"/>
    <w:rsid w:val="009528BE"/>
    <w:rsid w:val="009549BF"/>
    <w:rsid w:val="00954E8B"/>
    <w:rsid w:val="009552D7"/>
    <w:rsid w:val="00955CE1"/>
    <w:rsid w:val="00956970"/>
    <w:rsid w:val="009574F7"/>
    <w:rsid w:val="00960BA3"/>
    <w:rsid w:val="00961070"/>
    <w:rsid w:val="00963686"/>
    <w:rsid w:val="00964270"/>
    <w:rsid w:val="009649E1"/>
    <w:rsid w:val="00965BEC"/>
    <w:rsid w:val="00966BDE"/>
    <w:rsid w:val="00970100"/>
    <w:rsid w:val="00971068"/>
    <w:rsid w:val="00971BF2"/>
    <w:rsid w:val="00974FEB"/>
    <w:rsid w:val="0097510A"/>
    <w:rsid w:val="009767C4"/>
    <w:rsid w:val="009801E2"/>
    <w:rsid w:val="00981849"/>
    <w:rsid w:val="00982724"/>
    <w:rsid w:val="009837B7"/>
    <w:rsid w:val="00983EB4"/>
    <w:rsid w:val="00983EEE"/>
    <w:rsid w:val="0098424A"/>
    <w:rsid w:val="00984EDA"/>
    <w:rsid w:val="00984FC8"/>
    <w:rsid w:val="00985FEC"/>
    <w:rsid w:val="00986032"/>
    <w:rsid w:val="00986728"/>
    <w:rsid w:val="00987304"/>
    <w:rsid w:val="00990AB4"/>
    <w:rsid w:val="00990FDE"/>
    <w:rsid w:val="00991096"/>
    <w:rsid w:val="0099386C"/>
    <w:rsid w:val="00993C56"/>
    <w:rsid w:val="00995777"/>
    <w:rsid w:val="00995A39"/>
    <w:rsid w:val="0099678A"/>
    <w:rsid w:val="00996BCC"/>
    <w:rsid w:val="009970E5"/>
    <w:rsid w:val="009A03FB"/>
    <w:rsid w:val="009A0E22"/>
    <w:rsid w:val="009A0E57"/>
    <w:rsid w:val="009A24B5"/>
    <w:rsid w:val="009A38E0"/>
    <w:rsid w:val="009A4B86"/>
    <w:rsid w:val="009A4B9A"/>
    <w:rsid w:val="009A58F2"/>
    <w:rsid w:val="009A6CA8"/>
    <w:rsid w:val="009A700E"/>
    <w:rsid w:val="009A70A5"/>
    <w:rsid w:val="009B090E"/>
    <w:rsid w:val="009B0E0C"/>
    <w:rsid w:val="009B1527"/>
    <w:rsid w:val="009B1BD3"/>
    <w:rsid w:val="009B1FB4"/>
    <w:rsid w:val="009B1FF6"/>
    <w:rsid w:val="009B244A"/>
    <w:rsid w:val="009B2BF0"/>
    <w:rsid w:val="009B5227"/>
    <w:rsid w:val="009B5A7B"/>
    <w:rsid w:val="009B5DD5"/>
    <w:rsid w:val="009B5DF0"/>
    <w:rsid w:val="009B60D4"/>
    <w:rsid w:val="009B6796"/>
    <w:rsid w:val="009B6D82"/>
    <w:rsid w:val="009B7DAE"/>
    <w:rsid w:val="009C17B5"/>
    <w:rsid w:val="009C1995"/>
    <w:rsid w:val="009C22C4"/>
    <w:rsid w:val="009C2443"/>
    <w:rsid w:val="009C2A55"/>
    <w:rsid w:val="009C4253"/>
    <w:rsid w:val="009C4492"/>
    <w:rsid w:val="009C6021"/>
    <w:rsid w:val="009C639A"/>
    <w:rsid w:val="009C67C2"/>
    <w:rsid w:val="009C6BE6"/>
    <w:rsid w:val="009C6EF8"/>
    <w:rsid w:val="009C7744"/>
    <w:rsid w:val="009C7915"/>
    <w:rsid w:val="009C7935"/>
    <w:rsid w:val="009D047A"/>
    <w:rsid w:val="009D0559"/>
    <w:rsid w:val="009D1718"/>
    <w:rsid w:val="009D1C86"/>
    <w:rsid w:val="009D2724"/>
    <w:rsid w:val="009D2B36"/>
    <w:rsid w:val="009D2C95"/>
    <w:rsid w:val="009D3038"/>
    <w:rsid w:val="009D45BD"/>
    <w:rsid w:val="009D4E06"/>
    <w:rsid w:val="009D6643"/>
    <w:rsid w:val="009D6BAB"/>
    <w:rsid w:val="009E0188"/>
    <w:rsid w:val="009E0E68"/>
    <w:rsid w:val="009E0F90"/>
    <w:rsid w:val="009E1C50"/>
    <w:rsid w:val="009E1FE9"/>
    <w:rsid w:val="009E2031"/>
    <w:rsid w:val="009E36E4"/>
    <w:rsid w:val="009E3B42"/>
    <w:rsid w:val="009E4388"/>
    <w:rsid w:val="009E5311"/>
    <w:rsid w:val="009F0E4C"/>
    <w:rsid w:val="009F23DD"/>
    <w:rsid w:val="009F30EF"/>
    <w:rsid w:val="009F3C1B"/>
    <w:rsid w:val="009F484A"/>
    <w:rsid w:val="009F505E"/>
    <w:rsid w:val="009F50C5"/>
    <w:rsid w:val="009F761F"/>
    <w:rsid w:val="009F7A97"/>
    <w:rsid w:val="00A0112F"/>
    <w:rsid w:val="00A01266"/>
    <w:rsid w:val="00A01845"/>
    <w:rsid w:val="00A025B9"/>
    <w:rsid w:val="00A025E8"/>
    <w:rsid w:val="00A0433C"/>
    <w:rsid w:val="00A04945"/>
    <w:rsid w:val="00A050DA"/>
    <w:rsid w:val="00A05AEC"/>
    <w:rsid w:val="00A05FA3"/>
    <w:rsid w:val="00A0639F"/>
    <w:rsid w:val="00A070B0"/>
    <w:rsid w:val="00A10F31"/>
    <w:rsid w:val="00A127D8"/>
    <w:rsid w:val="00A13535"/>
    <w:rsid w:val="00A14974"/>
    <w:rsid w:val="00A15C82"/>
    <w:rsid w:val="00A162FB"/>
    <w:rsid w:val="00A16B03"/>
    <w:rsid w:val="00A16F1E"/>
    <w:rsid w:val="00A178BB"/>
    <w:rsid w:val="00A20C2A"/>
    <w:rsid w:val="00A20DFB"/>
    <w:rsid w:val="00A21F3A"/>
    <w:rsid w:val="00A22156"/>
    <w:rsid w:val="00A22D3D"/>
    <w:rsid w:val="00A249B2"/>
    <w:rsid w:val="00A24A70"/>
    <w:rsid w:val="00A25D7A"/>
    <w:rsid w:val="00A25EEF"/>
    <w:rsid w:val="00A260A4"/>
    <w:rsid w:val="00A260CE"/>
    <w:rsid w:val="00A26184"/>
    <w:rsid w:val="00A26F03"/>
    <w:rsid w:val="00A27965"/>
    <w:rsid w:val="00A27D78"/>
    <w:rsid w:val="00A27F14"/>
    <w:rsid w:val="00A30642"/>
    <w:rsid w:val="00A30DC3"/>
    <w:rsid w:val="00A31ADC"/>
    <w:rsid w:val="00A31D89"/>
    <w:rsid w:val="00A31D92"/>
    <w:rsid w:val="00A323D4"/>
    <w:rsid w:val="00A34B90"/>
    <w:rsid w:val="00A35965"/>
    <w:rsid w:val="00A3664E"/>
    <w:rsid w:val="00A36A0D"/>
    <w:rsid w:val="00A376D9"/>
    <w:rsid w:val="00A378C9"/>
    <w:rsid w:val="00A37CC9"/>
    <w:rsid w:val="00A41825"/>
    <w:rsid w:val="00A4193D"/>
    <w:rsid w:val="00A41DB1"/>
    <w:rsid w:val="00A42992"/>
    <w:rsid w:val="00A43E04"/>
    <w:rsid w:val="00A45CAA"/>
    <w:rsid w:val="00A46C1D"/>
    <w:rsid w:val="00A504D6"/>
    <w:rsid w:val="00A51719"/>
    <w:rsid w:val="00A52F1B"/>
    <w:rsid w:val="00A530A6"/>
    <w:rsid w:val="00A53D30"/>
    <w:rsid w:val="00A552E8"/>
    <w:rsid w:val="00A5555F"/>
    <w:rsid w:val="00A55723"/>
    <w:rsid w:val="00A60374"/>
    <w:rsid w:val="00A60466"/>
    <w:rsid w:val="00A60870"/>
    <w:rsid w:val="00A611FC"/>
    <w:rsid w:val="00A61D09"/>
    <w:rsid w:val="00A61D33"/>
    <w:rsid w:val="00A63539"/>
    <w:rsid w:val="00A63D1B"/>
    <w:rsid w:val="00A63E4B"/>
    <w:rsid w:val="00A6431D"/>
    <w:rsid w:val="00A64FAC"/>
    <w:rsid w:val="00A65508"/>
    <w:rsid w:val="00A6654C"/>
    <w:rsid w:val="00A667E6"/>
    <w:rsid w:val="00A67459"/>
    <w:rsid w:val="00A6786B"/>
    <w:rsid w:val="00A67C91"/>
    <w:rsid w:val="00A67E95"/>
    <w:rsid w:val="00A67F23"/>
    <w:rsid w:val="00A700DA"/>
    <w:rsid w:val="00A70520"/>
    <w:rsid w:val="00A71FD0"/>
    <w:rsid w:val="00A72C39"/>
    <w:rsid w:val="00A72E24"/>
    <w:rsid w:val="00A73C77"/>
    <w:rsid w:val="00A73CE3"/>
    <w:rsid w:val="00A73EFD"/>
    <w:rsid w:val="00A74698"/>
    <w:rsid w:val="00A7473A"/>
    <w:rsid w:val="00A74904"/>
    <w:rsid w:val="00A74A3E"/>
    <w:rsid w:val="00A74FC1"/>
    <w:rsid w:val="00A7509D"/>
    <w:rsid w:val="00A803E0"/>
    <w:rsid w:val="00A805FA"/>
    <w:rsid w:val="00A80F06"/>
    <w:rsid w:val="00A83EBA"/>
    <w:rsid w:val="00A84769"/>
    <w:rsid w:val="00A852FD"/>
    <w:rsid w:val="00A85ADB"/>
    <w:rsid w:val="00A86690"/>
    <w:rsid w:val="00A8671D"/>
    <w:rsid w:val="00A867A8"/>
    <w:rsid w:val="00A8687B"/>
    <w:rsid w:val="00A92D6E"/>
    <w:rsid w:val="00A93019"/>
    <w:rsid w:val="00A9314B"/>
    <w:rsid w:val="00A93776"/>
    <w:rsid w:val="00A94341"/>
    <w:rsid w:val="00A94F8C"/>
    <w:rsid w:val="00A96002"/>
    <w:rsid w:val="00A96F15"/>
    <w:rsid w:val="00A973CC"/>
    <w:rsid w:val="00A97CC9"/>
    <w:rsid w:val="00AA0B4E"/>
    <w:rsid w:val="00AA1EA5"/>
    <w:rsid w:val="00AA219D"/>
    <w:rsid w:val="00AA273C"/>
    <w:rsid w:val="00AA2E83"/>
    <w:rsid w:val="00AA2EFA"/>
    <w:rsid w:val="00AA301D"/>
    <w:rsid w:val="00AA309B"/>
    <w:rsid w:val="00AA3BBC"/>
    <w:rsid w:val="00AA525D"/>
    <w:rsid w:val="00AA52F3"/>
    <w:rsid w:val="00AA538B"/>
    <w:rsid w:val="00AB037D"/>
    <w:rsid w:val="00AB177B"/>
    <w:rsid w:val="00AB23AC"/>
    <w:rsid w:val="00AB250D"/>
    <w:rsid w:val="00AB3BA7"/>
    <w:rsid w:val="00AB41A4"/>
    <w:rsid w:val="00AB4AA3"/>
    <w:rsid w:val="00AB5A9C"/>
    <w:rsid w:val="00AB63FE"/>
    <w:rsid w:val="00AB76A0"/>
    <w:rsid w:val="00AB7F21"/>
    <w:rsid w:val="00AC1477"/>
    <w:rsid w:val="00AC1CB3"/>
    <w:rsid w:val="00AC28D8"/>
    <w:rsid w:val="00AC3694"/>
    <w:rsid w:val="00AC369E"/>
    <w:rsid w:val="00AC4626"/>
    <w:rsid w:val="00AC49BC"/>
    <w:rsid w:val="00AC5FE2"/>
    <w:rsid w:val="00AC6354"/>
    <w:rsid w:val="00AC790B"/>
    <w:rsid w:val="00AD1E55"/>
    <w:rsid w:val="00AD1F46"/>
    <w:rsid w:val="00AD2C4F"/>
    <w:rsid w:val="00AD3ACE"/>
    <w:rsid w:val="00AD51BC"/>
    <w:rsid w:val="00AD6FE9"/>
    <w:rsid w:val="00AE0047"/>
    <w:rsid w:val="00AE09FE"/>
    <w:rsid w:val="00AE1D8C"/>
    <w:rsid w:val="00AE2602"/>
    <w:rsid w:val="00AE39D1"/>
    <w:rsid w:val="00AE3C6C"/>
    <w:rsid w:val="00AE3E2A"/>
    <w:rsid w:val="00AE4917"/>
    <w:rsid w:val="00AE51F4"/>
    <w:rsid w:val="00AE77A4"/>
    <w:rsid w:val="00AE77AB"/>
    <w:rsid w:val="00AE7908"/>
    <w:rsid w:val="00AE7B88"/>
    <w:rsid w:val="00AF0FF3"/>
    <w:rsid w:val="00AF1052"/>
    <w:rsid w:val="00AF12DC"/>
    <w:rsid w:val="00AF2622"/>
    <w:rsid w:val="00AF31DD"/>
    <w:rsid w:val="00AF3BEA"/>
    <w:rsid w:val="00AF55FF"/>
    <w:rsid w:val="00AF5813"/>
    <w:rsid w:val="00AF6C94"/>
    <w:rsid w:val="00AF7C65"/>
    <w:rsid w:val="00B0033A"/>
    <w:rsid w:val="00B0055E"/>
    <w:rsid w:val="00B01E02"/>
    <w:rsid w:val="00B0323B"/>
    <w:rsid w:val="00B07B52"/>
    <w:rsid w:val="00B11284"/>
    <w:rsid w:val="00B11C5E"/>
    <w:rsid w:val="00B129E5"/>
    <w:rsid w:val="00B145E0"/>
    <w:rsid w:val="00B150C2"/>
    <w:rsid w:val="00B15626"/>
    <w:rsid w:val="00B15851"/>
    <w:rsid w:val="00B16938"/>
    <w:rsid w:val="00B2079E"/>
    <w:rsid w:val="00B21D33"/>
    <w:rsid w:val="00B2339E"/>
    <w:rsid w:val="00B2341E"/>
    <w:rsid w:val="00B239DB"/>
    <w:rsid w:val="00B23F06"/>
    <w:rsid w:val="00B24122"/>
    <w:rsid w:val="00B244FD"/>
    <w:rsid w:val="00B24561"/>
    <w:rsid w:val="00B250AA"/>
    <w:rsid w:val="00B2622B"/>
    <w:rsid w:val="00B266CA"/>
    <w:rsid w:val="00B266FD"/>
    <w:rsid w:val="00B26E08"/>
    <w:rsid w:val="00B27091"/>
    <w:rsid w:val="00B27997"/>
    <w:rsid w:val="00B27FDE"/>
    <w:rsid w:val="00B30072"/>
    <w:rsid w:val="00B30EB3"/>
    <w:rsid w:val="00B3297B"/>
    <w:rsid w:val="00B33348"/>
    <w:rsid w:val="00B33427"/>
    <w:rsid w:val="00B345E4"/>
    <w:rsid w:val="00B36BAD"/>
    <w:rsid w:val="00B36F4B"/>
    <w:rsid w:val="00B37AC1"/>
    <w:rsid w:val="00B40957"/>
    <w:rsid w:val="00B4123C"/>
    <w:rsid w:val="00B41B36"/>
    <w:rsid w:val="00B4208A"/>
    <w:rsid w:val="00B42195"/>
    <w:rsid w:val="00B42515"/>
    <w:rsid w:val="00B43165"/>
    <w:rsid w:val="00B43728"/>
    <w:rsid w:val="00B4495E"/>
    <w:rsid w:val="00B451E7"/>
    <w:rsid w:val="00B45CC7"/>
    <w:rsid w:val="00B46904"/>
    <w:rsid w:val="00B46E87"/>
    <w:rsid w:val="00B477CB"/>
    <w:rsid w:val="00B47994"/>
    <w:rsid w:val="00B47E5A"/>
    <w:rsid w:val="00B47F4F"/>
    <w:rsid w:val="00B5080A"/>
    <w:rsid w:val="00B51556"/>
    <w:rsid w:val="00B516B7"/>
    <w:rsid w:val="00B52040"/>
    <w:rsid w:val="00B52125"/>
    <w:rsid w:val="00B52279"/>
    <w:rsid w:val="00B532F8"/>
    <w:rsid w:val="00B54FBA"/>
    <w:rsid w:val="00B55819"/>
    <w:rsid w:val="00B55D93"/>
    <w:rsid w:val="00B604B0"/>
    <w:rsid w:val="00B61834"/>
    <w:rsid w:val="00B619AF"/>
    <w:rsid w:val="00B61CFF"/>
    <w:rsid w:val="00B61ED3"/>
    <w:rsid w:val="00B62AF6"/>
    <w:rsid w:val="00B62E22"/>
    <w:rsid w:val="00B63C44"/>
    <w:rsid w:val="00B65089"/>
    <w:rsid w:val="00B650E1"/>
    <w:rsid w:val="00B6607B"/>
    <w:rsid w:val="00B661DD"/>
    <w:rsid w:val="00B66BF8"/>
    <w:rsid w:val="00B67FD8"/>
    <w:rsid w:val="00B72DC4"/>
    <w:rsid w:val="00B73851"/>
    <w:rsid w:val="00B74751"/>
    <w:rsid w:val="00B74D54"/>
    <w:rsid w:val="00B75D3A"/>
    <w:rsid w:val="00B77138"/>
    <w:rsid w:val="00B77DE9"/>
    <w:rsid w:val="00B80A98"/>
    <w:rsid w:val="00B811CB"/>
    <w:rsid w:val="00B812C3"/>
    <w:rsid w:val="00B8236A"/>
    <w:rsid w:val="00B82C24"/>
    <w:rsid w:val="00B82F57"/>
    <w:rsid w:val="00B83D5A"/>
    <w:rsid w:val="00B84E1F"/>
    <w:rsid w:val="00B84F06"/>
    <w:rsid w:val="00B85A88"/>
    <w:rsid w:val="00B86661"/>
    <w:rsid w:val="00B872D7"/>
    <w:rsid w:val="00B91434"/>
    <w:rsid w:val="00B91D56"/>
    <w:rsid w:val="00B920C4"/>
    <w:rsid w:val="00B92A4B"/>
    <w:rsid w:val="00B9334E"/>
    <w:rsid w:val="00B93621"/>
    <w:rsid w:val="00B94AAA"/>
    <w:rsid w:val="00B9533E"/>
    <w:rsid w:val="00B95385"/>
    <w:rsid w:val="00B954B7"/>
    <w:rsid w:val="00B964CB"/>
    <w:rsid w:val="00B9713D"/>
    <w:rsid w:val="00B97393"/>
    <w:rsid w:val="00BA1342"/>
    <w:rsid w:val="00BA16C2"/>
    <w:rsid w:val="00BA306A"/>
    <w:rsid w:val="00BA52D5"/>
    <w:rsid w:val="00BA5C4B"/>
    <w:rsid w:val="00BA6390"/>
    <w:rsid w:val="00BA6629"/>
    <w:rsid w:val="00BA6893"/>
    <w:rsid w:val="00BA70C0"/>
    <w:rsid w:val="00BA7DAD"/>
    <w:rsid w:val="00BB2C5E"/>
    <w:rsid w:val="00BB4786"/>
    <w:rsid w:val="00BB53FC"/>
    <w:rsid w:val="00BB64BE"/>
    <w:rsid w:val="00BC0272"/>
    <w:rsid w:val="00BC0900"/>
    <w:rsid w:val="00BC0CD5"/>
    <w:rsid w:val="00BC148B"/>
    <w:rsid w:val="00BC1803"/>
    <w:rsid w:val="00BC239B"/>
    <w:rsid w:val="00BC3195"/>
    <w:rsid w:val="00BC3A04"/>
    <w:rsid w:val="00BC3A49"/>
    <w:rsid w:val="00BC3FA4"/>
    <w:rsid w:val="00BC42E3"/>
    <w:rsid w:val="00BC7821"/>
    <w:rsid w:val="00BC7E18"/>
    <w:rsid w:val="00BD0978"/>
    <w:rsid w:val="00BD0EE8"/>
    <w:rsid w:val="00BD0FB9"/>
    <w:rsid w:val="00BD112C"/>
    <w:rsid w:val="00BD1290"/>
    <w:rsid w:val="00BD1381"/>
    <w:rsid w:val="00BD15C9"/>
    <w:rsid w:val="00BD1A0D"/>
    <w:rsid w:val="00BD1C1F"/>
    <w:rsid w:val="00BD2322"/>
    <w:rsid w:val="00BD4068"/>
    <w:rsid w:val="00BD4605"/>
    <w:rsid w:val="00BD4E91"/>
    <w:rsid w:val="00BD53C7"/>
    <w:rsid w:val="00BE00B6"/>
    <w:rsid w:val="00BE0603"/>
    <w:rsid w:val="00BE0E71"/>
    <w:rsid w:val="00BE1696"/>
    <w:rsid w:val="00BE1AA8"/>
    <w:rsid w:val="00BE1F4B"/>
    <w:rsid w:val="00BE227E"/>
    <w:rsid w:val="00BE2D41"/>
    <w:rsid w:val="00BE2F52"/>
    <w:rsid w:val="00BE363C"/>
    <w:rsid w:val="00BE3B98"/>
    <w:rsid w:val="00BE3C16"/>
    <w:rsid w:val="00BE43A3"/>
    <w:rsid w:val="00BE45A8"/>
    <w:rsid w:val="00BE4D30"/>
    <w:rsid w:val="00BE6C37"/>
    <w:rsid w:val="00BE7000"/>
    <w:rsid w:val="00BE74E8"/>
    <w:rsid w:val="00BF1659"/>
    <w:rsid w:val="00BF1839"/>
    <w:rsid w:val="00BF1C97"/>
    <w:rsid w:val="00BF24E2"/>
    <w:rsid w:val="00BF3FA1"/>
    <w:rsid w:val="00BF52CC"/>
    <w:rsid w:val="00BF5FE1"/>
    <w:rsid w:val="00BF6216"/>
    <w:rsid w:val="00BF684D"/>
    <w:rsid w:val="00BF7B00"/>
    <w:rsid w:val="00BF7C7E"/>
    <w:rsid w:val="00C01C06"/>
    <w:rsid w:val="00C02AAB"/>
    <w:rsid w:val="00C04848"/>
    <w:rsid w:val="00C05498"/>
    <w:rsid w:val="00C05E45"/>
    <w:rsid w:val="00C0696D"/>
    <w:rsid w:val="00C06A87"/>
    <w:rsid w:val="00C112FD"/>
    <w:rsid w:val="00C11C51"/>
    <w:rsid w:val="00C13E30"/>
    <w:rsid w:val="00C141CC"/>
    <w:rsid w:val="00C149DF"/>
    <w:rsid w:val="00C14A96"/>
    <w:rsid w:val="00C14DD8"/>
    <w:rsid w:val="00C157EA"/>
    <w:rsid w:val="00C15DE7"/>
    <w:rsid w:val="00C164B3"/>
    <w:rsid w:val="00C17677"/>
    <w:rsid w:val="00C2086A"/>
    <w:rsid w:val="00C20CB4"/>
    <w:rsid w:val="00C21442"/>
    <w:rsid w:val="00C214F2"/>
    <w:rsid w:val="00C2159C"/>
    <w:rsid w:val="00C2329E"/>
    <w:rsid w:val="00C23884"/>
    <w:rsid w:val="00C2505C"/>
    <w:rsid w:val="00C252B5"/>
    <w:rsid w:val="00C253F3"/>
    <w:rsid w:val="00C25834"/>
    <w:rsid w:val="00C25B05"/>
    <w:rsid w:val="00C25E5B"/>
    <w:rsid w:val="00C273F7"/>
    <w:rsid w:val="00C27C0A"/>
    <w:rsid w:val="00C3033A"/>
    <w:rsid w:val="00C30BE9"/>
    <w:rsid w:val="00C31D65"/>
    <w:rsid w:val="00C31D95"/>
    <w:rsid w:val="00C33B2C"/>
    <w:rsid w:val="00C344E8"/>
    <w:rsid w:val="00C34BB4"/>
    <w:rsid w:val="00C37423"/>
    <w:rsid w:val="00C37482"/>
    <w:rsid w:val="00C402D3"/>
    <w:rsid w:val="00C40A9D"/>
    <w:rsid w:val="00C40CEF"/>
    <w:rsid w:val="00C41582"/>
    <w:rsid w:val="00C41C1E"/>
    <w:rsid w:val="00C42108"/>
    <w:rsid w:val="00C42CA4"/>
    <w:rsid w:val="00C42F8D"/>
    <w:rsid w:val="00C43115"/>
    <w:rsid w:val="00C43EB0"/>
    <w:rsid w:val="00C450CF"/>
    <w:rsid w:val="00C45521"/>
    <w:rsid w:val="00C45770"/>
    <w:rsid w:val="00C464B2"/>
    <w:rsid w:val="00C50062"/>
    <w:rsid w:val="00C51B87"/>
    <w:rsid w:val="00C5302A"/>
    <w:rsid w:val="00C53128"/>
    <w:rsid w:val="00C53B84"/>
    <w:rsid w:val="00C53BBC"/>
    <w:rsid w:val="00C53C03"/>
    <w:rsid w:val="00C54314"/>
    <w:rsid w:val="00C5436B"/>
    <w:rsid w:val="00C550F9"/>
    <w:rsid w:val="00C55447"/>
    <w:rsid w:val="00C561CA"/>
    <w:rsid w:val="00C56389"/>
    <w:rsid w:val="00C575EF"/>
    <w:rsid w:val="00C60FBC"/>
    <w:rsid w:val="00C626DF"/>
    <w:rsid w:val="00C626E9"/>
    <w:rsid w:val="00C6531F"/>
    <w:rsid w:val="00C662F4"/>
    <w:rsid w:val="00C665A5"/>
    <w:rsid w:val="00C666D8"/>
    <w:rsid w:val="00C676C3"/>
    <w:rsid w:val="00C67F30"/>
    <w:rsid w:val="00C70E21"/>
    <w:rsid w:val="00C71035"/>
    <w:rsid w:val="00C71309"/>
    <w:rsid w:val="00C7218D"/>
    <w:rsid w:val="00C7290C"/>
    <w:rsid w:val="00C72C19"/>
    <w:rsid w:val="00C73B7D"/>
    <w:rsid w:val="00C74465"/>
    <w:rsid w:val="00C74A13"/>
    <w:rsid w:val="00C75B31"/>
    <w:rsid w:val="00C75CC1"/>
    <w:rsid w:val="00C75FF6"/>
    <w:rsid w:val="00C765C5"/>
    <w:rsid w:val="00C76987"/>
    <w:rsid w:val="00C76A14"/>
    <w:rsid w:val="00C76E7C"/>
    <w:rsid w:val="00C81116"/>
    <w:rsid w:val="00C81512"/>
    <w:rsid w:val="00C81A78"/>
    <w:rsid w:val="00C82311"/>
    <w:rsid w:val="00C824F0"/>
    <w:rsid w:val="00C825C3"/>
    <w:rsid w:val="00C82607"/>
    <w:rsid w:val="00C8297D"/>
    <w:rsid w:val="00C82E9C"/>
    <w:rsid w:val="00C83D60"/>
    <w:rsid w:val="00C84491"/>
    <w:rsid w:val="00C847F0"/>
    <w:rsid w:val="00C84FB6"/>
    <w:rsid w:val="00C85735"/>
    <w:rsid w:val="00C8633B"/>
    <w:rsid w:val="00C8688C"/>
    <w:rsid w:val="00C8704A"/>
    <w:rsid w:val="00C878DD"/>
    <w:rsid w:val="00C902CD"/>
    <w:rsid w:val="00C90388"/>
    <w:rsid w:val="00C90EB4"/>
    <w:rsid w:val="00C90EC4"/>
    <w:rsid w:val="00C92DA1"/>
    <w:rsid w:val="00C9309C"/>
    <w:rsid w:val="00C93390"/>
    <w:rsid w:val="00C93DBB"/>
    <w:rsid w:val="00C942B9"/>
    <w:rsid w:val="00C94BFA"/>
    <w:rsid w:val="00C956C6"/>
    <w:rsid w:val="00C9671E"/>
    <w:rsid w:val="00C96A0B"/>
    <w:rsid w:val="00C97A79"/>
    <w:rsid w:val="00CA0DA0"/>
    <w:rsid w:val="00CA139F"/>
    <w:rsid w:val="00CA1E69"/>
    <w:rsid w:val="00CA1F7E"/>
    <w:rsid w:val="00CA237D"/>
    <w:rsid w:val="00CA29FB"/>
    <w:rsid w:val="00CA2D14"/>
    <w:rsid w:val="00CA3822"/>
    <w:rsid w:val="00CA4CFA"/>
    <w:rsid w:val="00CA5B5D"/>
    <w:rsid w:val="00CA603F"/>
    <w:rsid w:val="00CA68E3"/>
    <w:rsid w:val="00CA7589"/>
    <w:rsid w:val="00CA7D4F"/>
    <w:rsid w:val="00CB0824"/>
    <w:rsid w:val="00CB0845"/>
    <w:rsid w:val="00CB0A6C"/>
    <w:rsid w:val="00CB1B55"/>
    <w:rsid w:val="00CB2098"/>
    <w:rsid w:val="00CB2BC7"/>
    <w:rsid w:val="00CB3F2D"/>
    <w:rsid w:val="00CB41E5"/>
    <w:rsid w:val="00CB5D63"/>
    <w:rsid w:val="00CB6EB8"/>
    <w:rsid w:val="00CC0269"/>
    <w:rsid w:val="00CC1A64"/>
    <w:rsid w:val="00CC1ADD"/>
    <w:rsid w:val="00CC2CCA"/>
    <w:rsid w:val="00CC3723"/>
    <w:rsid w:val="00CC68F4"/>
    <w:rsid w:val="00CC6C35"/>
    <w:rsid w:val="00CD1356"/>
    <w:rsid w:val="00CD13EB"/>
    <w:rsid w:val="00CD23D2"/>
    <w:rsid w:val="00CD29EA"/>
    <w:rsid w:val="00CD38A7"/>
    <w:rsid w:val="00CD3F6B"/>
    <w:rsid w:val="00CD557A"/>
    <w:rsid w:val="00CD6DD5"/>
    <w:rsid w:val="00CD6F57"/>
    <w:rsid w:val="00CE122B"/>
    <w:rsid w:val="00CE13E1"/>
    <w:rsid w:val="00CE2002"/>
    <w:rsid w:val="00CE405E"/>
    <w:rsid w:val="00CE53F4"/>
    <w:rsid w:val="00CE5801"/>
    <w:rsid w:val="00CE5E78"/>
    <w:rsid w:val="00CE604C"/>
    <w:rsid w:val="00CE6E38"/>
    <w:rsid w:val="00CF0191"/>
    <w:rsid w:val="00CF0453"/>
    <w:rsid w:val="00CF0750"/>
    <w:rsid w:val="00CF0E0C"/>
    <w:rsid w:val="00CF108D"/>
    <w:rsid w:val="00CF1CC6"/>
    <w:rsid w:val="00CF1DA7"/>
    <w:rsid w:val="00CF2965"/>
    <w:rsid w:val="00CF2E57"/>
    <w:rsid w:val="00CF2F76"/>
    <w:rsid w:val="00CF34F3"/>
    <w:rsid w:val="00CF438D"/>
    <w:rsid w:val="00CF71A7"/>
    <w:rsid w:val="00CF79D3"/>
    <w:rsid w:val="00D001FA"/>
    <w:rsid w:val="00D00201"/>
    <w:rsid w:val="00D01048"/>
    <w:rsid w:val="00D01963"/>
    <w:rsid w:val="00D01CB4"/>
    <w:rsid w:val="00D03237"/>
    <w:rsid w:val="00D04DE0"/>
    <w:rsid w:val="00D07579"/>
    <w:rsid w:val="00D10079"/>
    <w:rsid w:val="00D101FA"/>
    <w:rsid w:val="00D106CE"/>
    <w:rsid w:val="00D128EB"/>
    <w:rsid w:val="00D12D64"/>
    <w:rsid w:val="00D14607"/>
    <w:rsid w:val="00D15352"/>
    <w:rsid w:val="00D15573"/>
    <w:rsid w:val="00D15647"/>
    <w:rsid w:val="00D157B7"/>
    <w:rsid w:val="00D15D53"/>
    <w:rsid w:val="00D162C0"/>
    <w:rsid w:val="00D16437"/>
    <w:rsid w:val="00D16E20"/>
    <w:rsid w:val="00D17462"/>
    <w:rsid w:val="00D20540"/>
    <w:rsid w:val="00D209B0"/>
    <w:rsid w:val="00D21057"/>
    <w:rsid w:val="00D2157D"/>
    <w:rsid w:val="00D215AD"/>
    <w:rsid w:val="00D22052"/>
    <w:rsid w:val="00D231D9"/>
    <w:rsid w:val="00D23AA5"/>
    <w:rsid w:val="00D24253"/>
    <w:rsid w:val="00D246B8"/>
    <w:rsid w:val="00D24A3B"/>
    <w:rsid w:val="00D2508E"/>
    <w:rsid w:val="00D25E75"/>
    <w:rsid w:val="00D26446"/>
    <w:rsid w:val="00D26A8A"/>
    <w:rsid w:val="00D26AF3"/>
    <w:rsid w:val="00D26C85"/>
    <w:rsid w:val="00D27824"/>
    <w:rsid w:val="00D278D8"/>
    <w:rsid w:val="00D306EE"/>
    <w:rsid w:val="00D30847"/>
    <w:rsid w:val="00D31351"/>
    <w:rsid w:val="00D3178C"/>
    <w:rsid w:val="00D31989"/>
    <w:rsid w:val="00D324CB"/>
    <w:rsid w:val="00D3255B"/>
    <w:rsid w:val="00D32AA1"/>
    <w:rsid w:val="00D32C40"/>
    <w:rsid w:val="00D33484"/>
    <w:rsid w:val="00D33FAF"/>
    <w:rsid w:val="00D34A39"/>
    <w:rsid w:val="00D34C4E"/>
    <w:rsid w:val="00D34F0D"/>
    <w:rsid w:val="00D368D1"/>
    <w:rsid w:val="00D377E0"/>
    <w:rsid w:val="00D37F8E"/>
    <w:rsid w:val="00D40606"/>
    <w:rsid w:val="00D41382"/>
    <w:rsid w:val="00D42379"/>
    <w:rsid w:val="00D42555"/>
    <w:rsid w:val="00D42750"/>
    <w:rsid w:val="00D43086"/>
    <w:rsid w:val="00D438D5"/>
    <w:rsid w:val="00D4396C"/>
    <w:rsid w:val="00D44397"/>
    <w:rsid w:val="00D4448B"/>
    <w:rsid w:val="00D44692"/>
    <w:rsid w:val="00D45B26"/>
    <w:rsid w:val="00D47355"/>
    <w:rsid w:val="00D47536"/>
    <w:rsid w:val="00D505F4"/>
    <w:rsid w:val="00D5108A"/>
    <w:rsid w:val="00D5108F"/>
    <w:rsid w:val="00D5138E"/>
    <w:rsid w:val="00D514DE"/>
    <w:rsid w:val="00D518DC"/>
    <w:rsid w:val="00D51B9C"/>
    <w:rsid w:val="00D52F36"/>
    <w:rsid w:val="00D52FC2"/>
    <w:rsid w:val="00D5301B"/>
    <w:rsid w:val="00D5303D"/>
    <w:rsid w:val="00D5388B"/>
    <w:rsid w:val="00D53FBA"/>
    <w:rsid w:val="00D56CAE"/>
    <w:rsid w:val="00D573AA"/>
    <w:rsid w:val="00D57A61"/>
    <w:rsid w:val="00D57FF7"/>
    <w:rsid w:val="00D60A7D"/>
    <w:rsid w:val="00D61125"/>
    <w:rsid w:val="00D6147A"/>
    <w:rsid w:val="00D61806"/>
    <w:rsid w:val="00D62B93"/>
    <w:rsid w:val="00D63B6E"/>
    <w:rsid w:val="00D64697"/>
    <w:rsid w:val="00D64AC5"/>
    <w:rsid w:val="00D65B22"/>
    <w:rsid w:val="00D65D6A"/>
    <w:rsid w:val="00D6654B"/>
    <w:rsid w:val="00D667B6"/>
    <w:rsid w:val="00D66A09"/>
    <w:rsid w:val="00D66C27"/>
    <w:rsid w:val="00D66E05"/>
    <w:rsid w:val="00D67077"/>
    <w:rsid w:val="00D67950"/>
    <w:rsid w:val="00D6798C"/>
    <w:rsid w:val="00D70A2F"/>
    <w:rsid w:val="00D71074"/>
    <w:rsid w:val="00D73754"/>
    <w:rsid w:val="00D73CC7"/>
    <w:rsid w:val="00D744F7"/>
    <w:rsid w:val="00D74756"/>
    <w:rsid w:val="00D74E5F"/>
    <w:rsid w:val="00D75449"/>
    <w:rsid w:val="00D7658E"/>
    <w:rsid w:val="00D7738F"/>
    <w:rsid w:val="00D803A3"/>
    <w:rsid w:val="00D8059B"/>
    <w:rsid w:val="00D80649"/>
    <w:rsid w:val="00D81053"/>
    <w:rsid w:val="00D81B90"/>
    <w:rsid w:val="00D81CE3"/>
    <w:rsid w:val="00D81EDB"/>
    <w:rsid w:val="00D81FDF"/>
    <w:rsid w:val="00D821DF"/>
    <w:rsid w:val="00D8264C"/>
    <w:rsid w:val="00D82B0D"/>
    <w:rsid w:val="00D83A70"/>
    <w:rsid w:val="00D83B0F"/>
    <w:rsid w:val="00D844BE"/>
    <w:rsid w:val="00D85460"/>
    <w:rsid w:val="00D85E40"/>
    <w:rsid w:val="00D867FB"/>
    <w:rsid w:val="00D86D4B"/>
    <w:rsid w:val="00D871A1"/>
    <w:rsid w:val="00D87201"/>
    <w:rsid w:val="00D90965"/>
    <w:rsid w:val="00D90996"/>
    <w:rsid w:val="00D91CD8"/>
    <w:rsid w:val="00D955F9"/>
    <w:rsid w:val="00D96F25"/>
    <w:rsid w:val="00D97688"/>
    <w:rsid w:val="00D97C6A"/>
    <w:rsid w:val="00DA02B3"/>
    <w:rsid w:val="00DA087A"/>
    <w:rsid w:val="00DA1C82"/>
    <w:rsid w:val="00DA26F3"/>
    <w:rsid w:val="00DA2EFF"/>
    <w:rsid w:val="00DA3DFA"/>
    <w:rsid w:val="00DA3FEA"/>
    <w:rsid w:val="00DA403F"/>
    <w:rsid w:val="00DA4877"/>
    <w:rsid w:val="00DA60C2"/>
    <w:rsid w:val="00DA702D"/>
    <w:rsid w:val="00DB0B98"/>
    <w:rsid w:val="00DB2253"/>
    <w:rsid w:val="00DB239C"/>
    <w:rsid w:val="00DB3785"/>
    <w:rsid w:val="00DB3B66"/>
    <w:rsid w:val="00DB63A5"/>
    <w:rsid w:val="00DB6BCB"/>
    <w:rsid w:val="00DC01FB"/>
    <w:rsid w:val="00DC1016"/>
    <w:rsid w:val="00DC17A7"/>
    <w:rsid w:val="00DC2048"/>
    <w:rsid w:val="00DC4A76"/>
    <w:rsid w:val="00DC546A"/>
    <w:rsid w:val="00DC5476"/>
    <w:rsid w:val="00DC5878"/>
    <w:rsid w:val="00DC61A2"/>
    <w:rsid w:val="00DC64E9"/>
    <w:rsid w:val="00DC661E"/>
    <w:rsid w:val="00DC668D"/>
    <w:rsid w:val="00DC694B"/>
    <w:rsid w:val="00DC71BE"/>
    <w:rsid w:val="00DC77FB"/>
    <w:rsid w:val="00DD068C"/>
    <w:rsid w:val="00DD13A9"/>
    <w:rsid w:val="00DD21A2"/>
    <w:rsid w:val="00DD25DC"/>
    <w:rsid w:val="00DD2B6C"/>
    <w:rsid w:val="00DD2BC4"/>
    <w:rsid w:val="00DD2D85"/>
    <w:rsid w:val="00DD3D64"/>
    <w:rsid w:val="00DD4160"/>
    <w:rsid w:val="00DD472E"/>
    <w:rsid w:val="00DD7090"/>
    <w:rsid w:val="00DD7619"/>
    <w:rsid w:val="00DD7BE3"/>
    <w:rsid w:val="00DE078B"/>
    <w:rsid w:val="00DE12B3"/>
    <w:rsid w:val="00DE17CD"/>
    <w:rsid w:val="00DE1A4F"/>
    <w:rsid w:val="00DE1E0B"/>
    <w:rsid w:val="00DE35B6"/>
    <w:rsid w:val="00DE377C"/>
    <w:rsid w:val="00DE3E05"/>
    <w:rsid w:val="00DE4D88"/>
    <w:rsid w:val="00DE6A2C"/>
    <w:rsid w:val="00DE6A84"/>
    <w:rsid w:val="00DF0062"/>
    <w:rsid w:val="00DF00C7"/>
    <w:rsid w:val="00DF11C5"/>
    <w:rsid w:val="00DF231A"/>
    <w:rsid w:val="00DF2E65"/>
    <w:rsid w:val="00DF319A"/>
    <w:rsid w:val="00DF3435"/>
    <w:rsid w:val="00DF42FB"/>
    <w:rsid w:val="00DF6C75"/>
    <w:rsid w:val="00DF7374"/>
    <w:rsid w:val="00DF752C"/>
    <w:rsid w:val="00E004E1"/>
    <w:rsid w:val="00E00D02"/>
    <w:rsid w:val="00E017A1"/>
    <w:rsid w:val="00E018DB"/>
    <w:rsid w:val="00E02ECA"/>
    <w:rsid w:val="00E03925"/>
    <w:rsid w:val="00E03BF3"/>
    <w:rsid w:val="00E04940"/>
    <w:rsid w:val="00E05685"/>
    <w:rsid w:val="00E0589B"/>
    <w:rsid w:val="00E05D09"/>
    <w:rsid w:val="00E067B4"/>
    <w:rsid w:val="00E070A9"/>
    <w:rsid w:val="00E074D7"/>
    <w:rsid w:val="00E076CE"/>
    <w:rsid w:val="00E07BDC"/>
    <w:rsid w:val="00E07BEA"/>
    <w:rsid w:val="00E106F0"/>
    <w:rsid w:val="00E1089D"/>
    <w:rsid w:val="00E11FC6"/>
    <w:rsid w:val="00E12087"/>
    <w:rsid w:val="00E12CB4"/>
    <w:rsid w:val="00E13328"/>
    <w:rsid w:val="00E13501"/>
    <w:rsid w:val="00E1368D"/>
    <w:rsid w:val="00E14294"/>
    <w:rsid w:val="00E14AE7"/>
    <w:rsid w:val="00E14CCE"/>
    <w:rsid w:val="00E15F6F"/>
    <w:rsid w:val="00E169B8"/>
    <w:rsid w:val="00E172CD"/>
    <w:rsid w:val="00E1785C"/>
    <w:rsid w:val="00E17D34"/>
    <w:rsid w:val="00E17D5F"/>
    <w:rsid w:val="00E17EE0"/>
    <w:rsid w:val="00E208A6"/>
    <w:rsid w:val="00E211A7"/>
    <w:rsid w:val="00E22064"/>
    <w:rsid w:val="00E22647"/>
    <w:rsid w:val="00E22F9F"/>
    <w:rsid w:val="00E239EA"/>
    <w:rsid w:val="00E24328"/>
    <w:rsid w:val="00E24AA6"/>
    <w:rsid w:val="00E24DB1"/>
    <w:rsid w:val="00E251E1"/>
    <w:rsid w:val="00E261E9"/>
    <w:rsid w:val="00E2671E"/>
    <w:rsid w:val="00E27815"/>
    <w:rsid w:val="00E27C71"/>
    <w:rsid w:val="00E31544"/>
    <w:rsid w:val="00E316EB"/>
    <w:rsid w:val="00E32550"/>
    <w:rsid w:val="00E34264"/>
    <w:rsid w:val="00E355C6"/>
    <w:rsid w:val="00E35FB0"/>
    <w:rsid w:val="00E36607"/>
    <w:rsid w:val="00E36A63"/>
    <w:rsid w:val="00E37177"/>
    <w:rsid w:val="00E424B3"/>
    <w:rsid w:val="00E42C52"/>
    <w:rsid w:val="00E43CCA"/>
    <w:rsid w:val="00E45B86"/>
    <w:rsid w:val="00E46169"/>
    <w:rsid w:val="00E47C52"/>
    <w:rsid w:val="00E50447"/>
    <w:rsid w:val="00E50540"/>
    <w:rsid w:val="00E517D2"/>
    <w:rsid w:val="00E518F3"/>
    <w:rsid w:val="00E55D8C"/>
    <w:rsid w:val="00E564CE"/>
    <w:rsid w:val="00E57ACF"/>
    <w:rsid w:val="00E6036E"/>
    <w:rsid w:val="00E618DF"/>
    <w:rsid w:val="00E62659"/>
    <w:rsid w:val="00E644C2"/>
    <w:rsid w:val="00E64744"/>
    <w:rsid w:val="00E64B8D"/>
    <w:rsid w:val="00E662D9"/>
    <w:rsid w:val="00E668BB"/>
    <w:rsid w:val="00E6692E"/>
    <w:rsid w:val="00E66DC2"/>
    <w:rsid w:val="00E67B29"/>
    <w:rsid w:val="00E7056D"/>
    <w:rsid w:val="00E721D3"/>
    <w:rsid w:val="00E727C5"/>
    <w:rsid w:val="00E729C2"/>
    <w:rsid w:val="00E73FF8"/>
    <w:rsid w:val="00E74B98"/>
    <w:rsid w:val="00E74D1F"/>
    <w:rsid w:val="00E7697E"/>
    <w:rsid w:val="00E7761E"/>
    <w:rsid w:val="00E77CA5"/>
    <w:rsid w:val="00E808BF"/>
    <w:rsid w:val="00E81003"/>
    <w:rsid w:val="00E8311C"/>
    <w:rsid w:val="00E8401A"/>
    <w:rsid w:val="00E84721"/>
    <w:rsid w:val="00E84C86"/>
    <w:rsid w:val="00E84D10"/>
    <w:rsid w:val="00E8634B"/>
    <w:rsid w:val="00E872D9"/>
    <w:rsid w:val="00E8746B"/>
    <w:rsid w:val="00E90CE0"/>
    <w:rsid w:val="00E913BF"/>
    <w:rsid w:val="00E915EF"/>
    <w:rsid w:val="00E91B08"/>
    <w:rsid w:val="00E92A36"/>
    <w:rsid w:val="00E94F04"/>
    <w:rsid w:val="00E95188"/>
    <w:rsid w:val="00E9615B"/>
    <w:rsid w:val="00E96669"/>
    <w:rsid w:val="00E9667C"/>
    <w:rsid w:val="00E96BA3"/>
    <w:rsid w:val="00E96EAC"/>
    <w:rsid w:val="00E96F2A"/>
    <w:rsid w:val="00E970ED"/>
    <w:rsid w:val="00EA06EE"/>
    <w:rsid w:val="00EA0B8F"/>
    <w:rsid w:val="00EA2395"/>
    <w:rsid w:val="00EA268E"/>
    <w:rsid w:val="00EA26C2"/>
    <w:rsid w:val="00EA2AC8"/>
    <w:rsid w:val="00EA40C8"/>
    <w:rsid w:val="00EA4497"/>
    <w:rsid w:val="00EA4BAC"/>
    <w:rsid w:val="00EA57A9"/>
    <w:rsid w:val="00EA5B08"/>
    <w:rsid w:val="00EA5E4E"/>
    <w:rsid w:val="00EA6869"/>
    <w:rsid w:val="00EA6A66"/>
    <w:rsid w:val="00EA6B2D"/>
    <w:rsid w:val="00EA6C41"/>
    <w:rsid w:val="00EA7141"/>
    <w:rsid w:val="00EA7873"/>
    <w:rsid w:val="00EB1B05"/>
    <w:rsid w:val="00EB1C48"/>
    <w:rsid w:val="00EB2610"/>
    <w:rsid w:val="00EB32C2"/>
    <w:rsid w:val="00EB38B8"/>
    <w:rsid w:val="00EB4161"/>
    <w:rsid w:val="00EB4AE7"/>
    <w:rsid w:val="00EB6533"/>
    <w:rsid w:val="00EB72BB"/>
    <w:rsid w:val="00EB74B9"/>
    <w:rsid w:val="00EB78FC"/>
    <w:rsid w:val="00EB7CAF"/>
    <w:rsid w:val="00EB7D07"/>
    <w:rsid w:val="00EB7FBF"/>
    <w:rsid w:val="00EC07BF"/>
    <w:rsid w:val="00EC0BB0"/>
    <w:rsid w:val="00EC4FFC"/>
    <w:rsid w:val="00EC5B75"/>
    <w:rsid w:val="00EC6187"/>
    <w:rsid w:val="00EC6EF8"/>
    <w:rsid w:val="00ED05D8"/>
    <w:rsid w:val="00ED097C"/>
    <w:rsid w:val="00ED266E"/>
    <w:rsid w:val="00ED377A"/>
    <w:rsid w:val="00ED3DEF"/>
    <w:rsid w:val="00ED53A9"/>
    <w:rsid w:val="00ED61D0"/>
    <w:rsid w:val="00ED74FE"/>
    <w:rsid w:val="00ED75A4"/>
    <w:rsid w:val="00ED7D91"/>
    <w:rsid w:val="00ED7F8E"/>
    <w:rsid w:val="00EE068F"/>
    <w:rsid w:val="00EE06B8"/>
    <w:rsid w:val="00EE1114"/>
    <w:rsid w:val="00EE1DE6"/>
    <w:rsid w:val="00EE276A"/>
    <w:rsid w:val="00EE344A"/>
    <w:rsid w:val="00EE3A32"/>
    <w:rsid w:val="00EE4330"/>
    <w:rsid w:val="00EE46B1"/>
    <w:rsid w:val="00EE4CC4"/>
    <w:rsid w:val="00EE5247"/>
    <w:rsid w:val="00EE578A"/>
    <w:rsid w:val="00EE57F4"/>
    <w:rsid w:val="00EE5845"/>
    <w:rsid w:val="00EE684B"/>
    <w:rsid w:val="00EE7C86"/>
    <w:rsid w:val="00EF0A1A"/>
    <w:rsid w:val="00EF0CFA"/>
    <w:rsid w:val="00EF2158"/>
    <w:rsid w:val="00EF21BD"/>
    <w:rsid w:val="00EF51C1"/>
    <w:rsid w:val="00EF5EC0"/>
    <w:rsid w:val="00EF663D"/>
    <w:rsid w:val="00EF6F7D"/>
    <w:rsid w:val="00EF7619"/>
    <w:rsid w:val="00F013FB"/>
    <w:rsid w:val="00F0147E"/>
    <w:rsid w:val="00F01B2C"/>
    <w:rsid w:val="00F01F9D"/>
    <w:rsid w:val="00F028FF"/>
    <w:rsid w:val="00F03359"/>
    <w:rsid w:val="00F03C23"/>
    <w:rsid w:val="00F0415C"/>
    <w:rsid w:val="00F0415F"/>
    <w:rsid w:val="00F0467A"/>
    <w:rsid w:val="00F05AF1"/>
    <w:rsid w:val="00F07628"/>
    <w:rsid w:val="00F077D1"/>
    <w:rsid w:val="00F10985"/>
    <w:rsid w:val="00F10D2E"/>
    <w:rsid w:val="00F117E8"/>
    <w:rsid w:val="00F11B70"/>
    <w:rsid w:val="00F12729"/>
    <w:rsid w:val="00F1325B"/>
    <w:rsid w:val="00F14011"/>
    <w:rsid w:val="00F1455E"/>
    <w:rsid w:val="00F15CFA"/>
    <w:rsid w:val="00F15E71"/>
    <w:rsid w:val="00F1600D"/>
    <w:rsid w:val="00F161BA"/>
    <w:rsid w:val="00F16CD1"/>
    <w:rsid w:val="00F17C59"/>
    <w:rsid w:val="00F17FEF"/>
    <w:rsid w:val="00F203A1"/>
    <w:rsid w:val="00F21C4C"/>
    <w:rsid w:val="00F22014"/>
    <w:rsid w:val="00F22038"/>
    <w:rsid w:val="00F22190"/>
    <w:rsid w:val="00F223F7"/>
    <w:rsid w:val="00F22B0A"/>
    <w:rsid w:val="00F22CB2"/>
    <w:rsid w:val="00F25BAC"/>
    <w:rsid w:val="00F26B6D"/>
    <w:rsid w:val="00F26B9B"/>
    <w:rsid w:val="00F27400"/>
    <w:rsid w:val="00F279A3"/>
    <w:rsid w:val="00F310A5"/>
    <w:rsid w:val="00F32CBE"/>
    <w:rsid w:val="00F336F2"/>
    <w:rsid w:val="00F33A50"/>
    <w:rsid w:val="00F35175"/>
    <w:rsid w:val="00F3578B"/>
    <w:rsid w:val="00F3578E"/>
    <w:rsid w:val="00F36763"/>
    <w:rsid w:val="00F36A06"/>
    <w:rsid w:val="00F4124C"/>
    <w:rsid w:val="00F41B6D"/>
    <w:rsid w:val="00F42025"/>
    <w:rsid w:val="00F42996"/>
    <w:rsid w:val="00F43221"/>
    <w:rsid w:val="00F442AC"/>
    <w:rsid w:val="00F443D2"/>
    <w:rsid w:val="00F445B3"/>
    <w:rsid w:val="00F44A5E"/>
    <w:rsid w:val="00F459E6"/>
    <w:rsid w:val="00F45BC1"/>
    <w:rsid w:val="00F471EF"/>
    <w:rsid w:val="00F50602"/>
    <w:rsid w:val="00F5079E"/>
    <w:rsid w:val="00F50C31"/>
    <w:rsid w:val="00F5155F"/>
    <w:rsid w:val="00F52DCB"/>
    <w:rsid w:val="00F52FA0"/>
    <w:rsid w:val="00F531E4"/>
    <w:rsid w:val="00F532FE"/>
    <w:rsid w:val="00F53306"/>
    <w:rsid w:val="00F55323"/>
    <w:rsid w:val="00F56554"/>
    <w:rsid w:val="00F56D1F"/>
    <w:rsid w:val="00F6097C"/>
    <w:rsid w:val="00F6098B"/>
    <w:rsid w:val="00F60B49"/>
    <w:rsid w:val="00F60B72"/>
    <w:rsid w:val="00F60F4D"/>
    <w:rsid w:val="00F61D8D"/>
    <w:rsid w:val="00F6279C"/>
    <w:rsid w:val="00F6307C"/>
    <w:rsid w:val="00F637EA"/>
    <w:rsid w:val="00F63C0B"/>
    <w:rsid w:val="00F64120"/>
    <w:rsid w:val="00F64B43"/>
    <w:rsid w:val="00F64E0E"/>
    <w:rsid w:val="00F652AD"/>
    <w:rsid w:val="00F65F20"/>
    <w:rsid w:val="00F667FE"/>
    <w:rsid w:val="00F66AE8"/>
    <w:rsid w:val="00F66EBE"/>
    <w:rsid w:val="00F66F74"/>
    <w:rsid w:val="00F70F2C"/>
    <w:rsid w:val="00F7142D"/>
    <w:rsid w:val="00F71613"/>
    <w:rsid w:val="00F71945"/>
    <w:rsid w:val="00F732F8"/>
    <w:rsid w:val="00F733E9"/>
    <w:rsid w:val="00F7656A"/>
    <w:rsid w:val="00F769A7"/>
    <w:rsid w:val="00F80609"/>
    <w:rsid w:val="00F811D5"/>
    <w:rsid w:val="00F819F5"/>
    <w:rsid w:val="00F81B7E"/>
    <w:rsid w:val="00F81BF0"/>
    <w:rsid w:val="00F82CE6"/>
    <w:rsid w:val="00F82EC8"/>
    <w:rsid w:val="00F831A1"/>
    <w:rsid w:val="00F83C2B"/>
    <w:rsid w:val="00F84758"/>
    <w:rsid w:val="00F85478"/>
    <w:rsid w:val="00F871E3"/>
    <w:rsid w:val="00F8758F"/>
    <w:rsid w:val="00F90BC6"/>
    <w:rsid w:val="00F910AA"/>
    <w:rsid w:val="00F916C1"/>
    <w:rsid w:val="00F9522E"/>
    <w:rsid w:val="00F952D8"/>
    <w:rsid w:val="00F9623F"/>
    <w:rsid w:val="00F964A9"/>
    <w:rsid w:val="00F96C78"/>
    <w:rsid w:val="00F96FF3"/>
    <w:rsid w:val="00F9799B"/>
    <w:rsid w:val="00F97CFE"/>
    <w:rsid w:val="00FA042E"/>
    <w:rsid w:val="00FA0C0B"/>
    <w:rsid w:val="00FA1C70"/>
    <w:rsid w:val="00FA20CB"/>
    <w:rsid w:val="00FA22A8"/>
    <w:rsid w:val="00FA236B"/>
    <w:rsid w:val="00FA26BA"/>
    <w:rsid w:val="00FA282C"/>
    <w:rsid w:val="00FA284B"/>
    <w:rsid w:val="00FA29CB"/>
    <w:rsid w:val="00FA2B9C"/>
    <w:rsid w:val="00FA2D82"/>
    <w:rsid w:val="00FA3346"/>
    <w:rsid w:val="00FA410F"/>
    <w:rsid w:val="00FA50EB"/>
    <w:rsid w:val="00FA5D52"/>
    <w:rsid w:val="00FA6857"/>
    <w:rsid w:val="00FA6B24"/>
    <w:rsid w:val="00FA6BBC"/>
    <w:rsid w:val="00FA6E07"/>
    <w:rsid w:val="00FA71A2"/>
    <w:rsid w:val="00FA77B9"/>
    <w:rsid w:val="00FB04F2"/>
    <w:rsid w:val="00FB0848"/>
    <w:rsid w:val="00FB32B7"/>
    <w:rsid w:val="00FB444A"/>
    <w:rsid w:val="00FB4692"/>
    <w:rsid w:val="00FB514E"/>
    <w:rsid w:val="00FB5664"/>
    <w:rsid w:val="00FB572C"/>
    <w:rsid w:val="00FB5B61"/>
    <w:rsid w:val="00FB5BA8"/>
    <w:rsid w:val="00FB5C79"/>
    <w:rsid w:val="00FC1761"/>
    <w:rsid w:val="00FC1B25"/>
    <w:rsid w:val="00FC1BE2"/>
    <w:rsid w:val="00FC23D6"/>
    <w:rsid w:val="00FC24F3"/>
    <w:rsid w:val="00FC2F25"/>
    <w:rsid w:val="00FC36EA"/>
    <w:rsid w:val="00FC53A6"/>
    <w:rsid w:val="00FC55D8"/>
    <w:rsid w:val="00FC5744"/>
    <w:rsid w:val="00FD0ED2"/>
    <w:rsid w:val="00FD1D73"/>
    <w:rsid w:val="00FD1DFF"/>
    <w:rsid w:val="00FD1F22"/>
    <w:rsid w:val="00FD2F53"/>
    <w:rsid w:val="00FD46BC"/>
    <w:rsid w:val="00FD5A7D"/>
    <w:rsid w:val="00FD70A1"/>
    <w:rsid w:val="00FD7810"/>
    <w:rsid w:val="00FE0361"/>
    <w:rsid w:val="00FE16B8"/>
    <w:rsid w:val="00FE1D2F"/>
    <w:rsid w:val="00FE249D"/>
    <w:rsid w:val="00FE25B9"/>
    <w:rsid w:val="00FE2632"/>
    <w:rsid w:val="00FE27EE"/>
    <w:rsid w:val="00FE3CC0"/>
    <w:rsid w:val="00FE3CF2"/>
    <w:rsid w:val="00FE3CFB"/>
    <w:rsid w:val="00FE57E9"/>
    <w:rsid w:val="00FE6F93"/>
    <w:rsid w:val="00FF07A3"/>
    <w:rsid w:val="00FF0F13"/>
    <w:rsid w:val="00FF2D05"/>
    <w:rsid w:val="00FF3CBC"/>
    <w:rsid w:val="00FF3D33"/>
    <w:rsid w:val="00FF4D49"/>
    <w:rsid w:val="00FF5DAA"/>
    <w:rsid w:val="00FF6269"/>
    <w:rsid w:val="00FF696E"/>
    <w:rsid w:val="00FF6E6C"/>
    <w:rsid w:val="15FE4F3E"/>
    <w:rsid w:val="2CBB3E4D"/>
    <w:rsid w:val="5CAA365E"/>
    <w:rsid w:val="65AA2B4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B0B37"/>
  <w15:chartTrackingRefBased/>
  <w15:docId w15:val="{F55A8D8C-9B38-4E68-AEAE-4499EE71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50066"/>
    <w:rPr>
      <w:rFonts w:ascii="Aptos Narrow" w:hAnsi="Aptos Narrow"/>
    </w:rPr>
  </w:style>
  <w:style w:type="paragraph" w:styleId="Nadpis1">
    <w:name w:val="heading 1"/>
    <w:aliases w:val="SRI_nadpis1"/>
    <w:basedOn w:val="Normlny"/>
    <w:next w:val="Itext"/>
    <w:link w:val="Nadpis1Char"/>
    <w:uiPriority w:val="9"/>
    <w:qFormat/>
    <w:rsid w:val="009A58F2"/>
    <w:pPr>
      <w:keepNext/>
      <w:keepLines/>
      <w:numPr>
        <w:numId w:val="9"/>
      </w:numPr>
      <w:spacing w:before="240" w:after="0" w:line="360" w:lineRule="auto"/>
      <w:jc w:val="both"/>
      <w:outlineLvl w:val="0"/>
    </w:pPr>
    <w:rPr>
      <w:rFonts w:eastAsiaTheme="majorEastAsia" w:cstheme="majorBidi"/>
      <w:b/>
      <w:caps/>
      <w:sz w:val="36"/>
      <w:szCs w:val="36"/>
    </w:rPr>
  </w:style>
  <w:style w:type="paragraph" w:styleId="Nadpis2">
    <w:name w:val="heading 2"/>
    <w:aliases w:val="SRI_nadpis2"/>
    <w:basedOn w:val="Normlny"/>
    <w:next w:val="Itext"/>
    <w:link w:val="Nadpis2Char"/>
    <w:uiPriority w:val="9"/>
    <w:unhideWhenUsed/>
    <w:qFormat/>
    <w:rsid w:val="00AB76A0"/>
    <w:pPr>
      <w:keepNext/>
      <w:keepLines/>
      <w:numPr>
        <w:ilvl w:val="1"/>
        <w:numId w:val="9"/>
      </w:numPr>
      <w:spacing w:before="40" w:after="0" w:line="360" w:lineRule="auto"/>
      <w:jc w:val="both"/>
      <w:outlineLvl w:val="1"/>
    </w:pPr>
    <w:rPr>
      <w:rFonts w:eastAsiaTheme="majorEastAsia" w:cstheme="majorBidi"/>
      <w:b/>
      <w:sz w:val="28"/>
      <w:szCs w:val="36"/>
    </w:rPr>
  </w:style>
  <w:style w:type="paragraph" w:styleId="Nadpis3">
    <w:name w:val="heading 3"/>
    <w:aliases w:val="SRI_nadpis3"/>
    <w:basedOn w:val="Normlny"/>
    <w:next w:val="Itext"/>
    <w:link w:val="Nadpis3Char"/>
    <w:uiPriority w:val="9"/>
    <w:unhideWhenUsed/>
    <w:qFormat/>
    <w:rsid w:val="004A3D41"/>
    <w:pPr>
      <w:keepNext/>
      <w:keepLines/>
      <w:numPr>
        <w:ilvl w:val="2"/>
        <w:numId w:val="9"/>
      </w:numPr>
      <w:spacing w:before="40" w:after="0" w:line="360" w:lineRule="auto"/>
      <w:jc w:val="both"/>
      <w:outlineLvl w:val="2"/>
    </w:pPr>
    <w:rPr>
      <w:rFonts w:eastAsiaTheme="majorEastAsia" w:cstheme="majorBidi"/>
      <w:bCs/>
      <w:sz w:val="24"/>
      <w:szCs w:val="24"/>
    </w:rPr>
  </w:style>
  <w:style w:type="paragraph" w:styleId="Nadpis4">
    <w:name w:val="heading 4"/>
    <w:aliases w:val="SRI_nadpis4"/>
    <w:basedOn w:val="Normlny"/>
    <w:next w:val="Itext"/>
    <w:link w:val="Nadpis4Char"/>
    <w:uiPriority w:val="9"/>
    <w:unhideWhenUsed/>
    <w:qFormat/>
    <w:rsid w:val="00850066"/>
    <w:pPr>
      <w:keepNext/>
      <w:keepLines/>
      <w:numPr>
        <w:ilvl w:val="3"/>
        <w:numId w:val="9"/>
      </w:numPr>
      <w:spacing w:before="40" w:after="0" w:line="360" w:lineRule="auto"/>
      <w:jc w:val="both"/>
      <w:outlineLvl w:val="3"/>
    </w:pPr>
    <w:rPr>
      <w:rFonts w:eastAsiaTheme="majorEastAsia" w:cstheme="majorBidi"/>
      <w:i/>
      <w:iCs/>
      <w:sz w:val="24"/>
      <w:szCs w:val="24"/>
    </w:rPr>
  </w:style>
  <w:style w:type="paragraph" w:styleId="Nadpis5">
    <w:name w:val="heading 5"/>
    <w:basedOn w:val="Normlny"/>
    <w:next w:val="Normlny"/>
    <w:link w:val="Nadpis5Char"/>
    <w:uiPriority w:val="9"/>
    <w:unhideWhenUsed/>
    <w:qFormat/>
    <w:rsid w:val="004D6F09"/>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850066"/>
    <w:pPr>
      <w:keepNext/>
      <w:keepLines/>
      <w:numPr>
        <w:ilvl w:val="5"/>
        <w:numId w:val="9"/>
      </w:numPr>
      <w:spacing w:before="40" w:after="0"/>
      <w:outlineLvl w:val="5"/>
    </w:pPr>
    <w:rPr>
      <w:rFonts w:eastAsiaTheme="majorEastAsia" w:cstheme="majorBidi"/>
      <w:color w:val="1F3763" w:themeColor="accent1" w:themeShade="7F"/>
    </w:rPr>
  </w:style>
  <w:style w:type="paragraph" w:styleId="Nadpis7">
    <w:name w:val="heading 7"/>
    <w:basedOn w:val="Normlny"/>
    <w:next w:val="Normlny"/>
    <w:link w:val="Nadpis7Char"/>
    <w:uiPriority w:val="9"/>
    <w:semiHidden/>
    <w:unhideWhenUsed/>
    <w:qFormat/>
    <w:rsid w:val="004D6F09"/>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1"/>
    <w:unhideWhenUsed/>
    <w:qFormat/>
    <w:rsid w:val="004D6F09"/>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4D6F09"/>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850066"/>
    <w:pPr>
      <w:spacing w:after="0" w:line="240" w:lineRule="auto"/>
    </w:pPr>
    <w:rPr>
      <w:rFonts w:ascii="Aptos Narrow" w:hAnsi="Aptos Narrow"/>
      <w:lang w:val="en-GB"/>
    </w:rPr>
  </w:style>
  <w:style w:type="paragraph" w:customStyle="1" w:styleId="Itext">
    <w:name w:val="ŠŠI_text"/>
    <w:basedOn w:val="Bezriadkovania"/>
    <w:link w:val="ItextChar"/>
    <w:qFormat/>
    <w:rsid w:val="00BF1659"/>
    <w:pPr>
      <w:spacing w:before="120" w:after="120"/>
      <w:jc w:val="both"/>
    </w:pPr>
    <w:rPr>
      <w:rFonts w:cs="Times New Roman"/>
      <w:bCs/>
      <w:noProof/>
      <w:color w:val="000000"/>
    </w:rPr>
  </w:style>
  <w:style w:type="paragraph" w:styleId="Normlnywebov">
    <w:name w:val="Normal (Web)"/>
    <w:basedOn w:val="Normlny"/>
    <w:uiPriority w:val="99"/>
    <w:semiHidden/>
    <w:unhideWhenUsed/>
    <w:rsid w:val="009C22C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1"/>
    <w:rsid w:val="00850066"/>
    <w:rPr>
      <w:rFonts w:ascii="Aptos Narrow" w:hAnsi="Aptos Narrow"/>
      <w:lang w:val="en-GB"/>
    </w:rPr>
  </w:style>
  <w:style w:type="character" w:customStyle="1" w:styleId="ItextChar">
    <w:name w:val="ŠŠI_text Char"/>
    <w:basedOn w:val="BezriadkovaniaChar"/>
    <w:link w:val="Itext"/>
    <w:rsid w:val="00BF1659"/>
    <w:rPr>
      <w:rFonts w:ascii="Aptos Narrow" w:hAnsi="Aptos Narrow" w:cs="Times New Roman"/>
      <w:bCs/>
      <w:noProof/>
      <w:color w:val="000000"/>
      <w:lang w:val="en-GB"/>
    </w:rPr>
  </w:style>
  <w:style w:type="paragraph" w:styleId="Nzov">
    <w:name w:val="Title"/>
    <w:aliases w:val="SRI_nazov"/>
    <w:basedOn w:val="Normlny"/>
    <w:next w:val="Itext"/>
    <w:link w:val="NzovChar"/>
    <w:uiPriority w:val="10"/>
    <w:qFormat/>
    <w:rsid w:val="00850066"/>
    <w:pPr>
      <w:spacing w:after="0" w:line="240" w:lineRule="auto"/>
      <w:contextualSpacing/>
    </w:pPr>
    <w:rPr>
      <w:rFonts w:eastAsiaTheme="majorEastAsia" w:cstheme="majorBidi"/>
      <w:b/>
      <w:caps/>
      <w:spacing w:val="-10"/>
      <w:kern w:val="28"/>
      <w:sz w:val="96"/>
      <w:szCs w:val="96"/>
    </w:rPr>
  </w:style>
  <w:style w:type="character" w:customStyle="1" w:styleId="NzovChar">
    <w:name w:val="Názov Char"/>
    <w:aliases w:val="SRI_nazov Char"/>
    <w:basedOn w:val="Predvolenpsmoodseku"/>
    <w:link w:val="Nzov"/>
    <w:uiPriority w:val="10"/>
    <w:rsid w:val="00850066"/>
    <w:rPr>
      <w:rFonts w:ascii="Aptos Narrow" w:eastAsiaTheme="majorEastAsia" w:hAnsi="Aptos Narrow" w:cstheme="majorBidi"/>
      <w:b/>
      <w:caps/>
      <w:spacing w:val="-10"/>
      <w:kern w:val="28"/>
      <w:sz w:val="96"/>
      <w:szCs w:val="96"/>
    </w:rPr>
  </w:style>
  <w:style w:type="character" w:customStyle="1" w:styleId="Nadpis1Char">
    <w:name w:val="Nadpis 1 Char"/>
    <w:aliases w:val="SRI_nadpis1 Char"/>
    <w:basedOn w:val="Predvolenpsmoodseku"/>
    <w:link w:val="Nadpis1"/>
    <w:uiPriority w:val="9"/>
    <w:rsid w:val="009A58F2"/>
    <w:rPr>
      <w:rFonts w:ascii="Aptos Narrow" w:eastAsiaTheme="majorEastAsia" w:hAnsi="Aptos Narrow" w:cstheme="majorBidi"/>
      <w:b/>
      <w:caps/>
      <w:sz w:val="36"/>
      <w:szCs w:val="36"/>
    </w:rPr>
  </w:style>
  <w:style w:type="character" w:customStyle="1" w:styleId="Nadpis2Char">
    <w:name w:val="Nadpis 2 Char"/>
    <w:aliases w:val="SRI_nadpis2 Char"/>
    <w:basedOn w:val="Predvolenpsmoodseku"/>
    <w:link w:val="Nadpis2"/>
    <w:uiPriority w:val="9"/>
    <w:rsid w:val="00AB76A0"/>
    <w:rPr>
      <w:rFonts w:ascii="Aptos Narrow" w:eastAsiaTheme="majorEastAsia" w:hAnsi="Aptos Narrow" w:cstheme="majorBidi"/>
      <w:b/>
      <w:sz w:val="28"/>
      <w:szCs w:val="36"/>
    </w:rPr>
  </w:style>
  <w:style w:type="character" w:customStyle="1" w:styleId="Nadpis3Char">
    <w:name w:val="Nadpis 3 Char"/>
    <w:aliases w:val="SRI_nadpis3 Char"/>
    <w:basedOn w:val="Predvolenpsmoodseku"/>
    <w:link w:val="Nadpis3"/>
    <w:uiPriority w:val="9"/>
    <w:rsid w:val="004A3D41"/>
    <w:rPr>
      <w:rFonts w:ascii="Aptos Narrow" w:eastAsiaTheme="majorEastAsia" w:hAnsi="Aptos Narrow" w:cstheme="majorBidi"/>
      <w:bCs/>
      <w:sz w:val="24"/>
      <w:szCs w:val="24"/>
    </w:rPr>
  </w:style>
  <w:style w:type="character" w:customStyle="1" w:styleId="Nadpis4Char">
    <w:name w:val="Nadpis 4 Char"/>
    <w:aliases w:val="SRI_nadpis4 Char"/>
    <w:basedOn w:val="Predvolenpsmoodseku"/>
    <w:link w:val="Nadpis4"/>
    <w:uiPriority w:val="9"/>
    <w:rsid w:val="00850066"/>
    <w:rPr>
      <w:rFonts w:ascii="Aptos Narrow" w:eastAsiaTheme="majorEastAsia" w:hAnsi="Aptos Narrow" w:cstheme="majorBidi"/>
      <w:i/>
      <w:iCs/>
      <w:sz w:val="24"/>
      <w:szCs w:val="24"/>
    </w:rPr>
  </w:style>
  <w:style w:type="paragraph" w:styleId="Odsekzoznamu">
    <w:name w:val="List Paragraph"/>
    <w:basedOn w:val="Normlny"/>
    <w:link w:val="OdsekzoznamuChar"/>
    <w:uiPriority w:val="1"/>
    <w:qFormat/>
    <w:rsid w:val="00850066"/>
    <w:pPr>
      <w:ind w:left="720"/>
      <w:contextualSpacing/>
    </w:pPr>
  </w:style>
  <w:style w:type="paragraph" w:customStyle="1" w:styleId="Iodrazkatext">
    <w:name w:val="ŠŠI_odrazka_text"/>
    <w:basedOn w:val="Odsekzoznamu"/>
    <w:link w:val="IodrazkatextChar"/>
    <w:qFormat/>
    <w:rsid w:val="00BF1659"/>
    <w:pPr>
      <w:numPr>
        <w:numId w:val="1"/>
      </w:numPr>
      <w:spacing w:after="120" w:line="240" w:lineRule="auto"/>
      <w:jc w:val="both"/>
    </w:pPr>
  </w:style>
  <w:style w:type="paragraph" w:customStyle="1" w:styleId="Iskratkyznackypojmy">
    <w:name w:val="ŠŠI_skratky znacky pojmy"/>
    <w:basedOn w:val="Normlny"/>
    <w:link w:val="IskratkyznackypojmyChar"/>
    <w:qFormat/>
    <w:rsid w:val="00850066"/>
    <w:pPr>
      <w:ind w:left="1701" w:hanging="1701"/>
    </w:pPr>
    <w:rPr>
      <w:b/>
    </w:rPr>
  </w:style>
  <w:style w:type="character" w:customStyle="1" w:styleId="OdsekzoznamuChar">
    <w:name w:val="Odsek zoznamu Char"/>
    <w:basedOn w:val="Predvolenpsmoodseku"/>
    <w:link w:val="Odsekzoznamu"/>
    <w:uiPriority w:val="34"/>
    <w:rsid w:val="00850066"/>
    <w:rPr>
      <w:rFonts w:ascii="Aptos Narrow" w:hAnsi="Aptos Narrow"/>
    </w:rPr>
  </w:style>
  <w:style w:type="character" w:customStyle="1" w:styleId="IodrazkatextChar">
    <w:name w:val="ŠŠI_odrazka_text Char"/>
    <w:basedOn w:val="OdsekzoznamuChar"/>
    <w:link w:val="Iodrazkatext"/>
    <w:rsid w:val="00BF1659"/>
    <w:rPr>
      <w:rFonts w:ascii="Aptos Narrow" w:hAnsi="Aptos Narrow"/>
    </w:rPr>
  </w:style>
  <w:style w:type="paragraph" w:customStyle="1" w:styleId="Icislovanietext">
    <w:name w:val="ŠŠI_cislovanie_text"/>
    <w:basedOn w:val="Normlny"/>
    <w:link w:val="IcislovanietextChar"/>
    <w:qFormat/>
    <w:rsid w:val="00850066"/>
    <w:pPr>
      <w:numPr>
        <w:numId w:val="12"/>
      </w:numPr>
      <w:spacing w:before="120" w:after="120" w:line="360" w:lineRule="auto"/>
      <w:ind w:left="567" w:hanging="567"/>
    </w:pPr>
  </w:style>
  <w:style w:type="character" w:customStyle="1" w:styleId="IskratkyznackypojmyChar">
    <w:name w:val="ŠŠI_skratky znacky pojmy Char"/>
    <w:basedOn w:val="Predvolenpsmoodseku"/>
    <w:link w:val="Iskratkyznackypojmy"/>
    <w:rsid w:val="00850066"/>
    <w:rPr>
      <w:rFonts w:ascii="Aptos Narrow" w:hAnsi="Aptos Narrow"/>
      <w:b/>
    </w:rPr>
  </w:style>
  <w:style w:type="paragraph" w:customStyle="1" w:styleId="SRItextcislovanie">
    <w:name w:val="SRI_text_cislovanie"/>
    <w:basedOn w:val="Bezriadkovania"/>
    <w:link w:val="SRItextcislovanieChar"/>
    <w:rsid w:val="00850066"/>
    <w:pPr>
      <w:numPr>
        <w:numId w:val="2"/>
      </w:numPr>
      <w:spacing w:line="360" w:lineRule="auto"/>
      <w:ind w:left="714" w:hanging="357"/>
      <w:jc w:val="both"/>
    </w:pPr>
  </w:style>
  <w:style w:type="character" w:customStyle="1" w:styleId="IcislovanietextChar">
    <w:name w:val="ŠŠI_cislovanie_text Char"/>
    <w:basedOn w:val="Predvolenpsmoodseku"/>
    <w:link w:val="Icislovanietext"/>
    <w:rsid w:val="00850066"/>
    <w:rPr>
      <w:rFonts w:ascii="Aptos Narrow" w:hAnsi="Aptos Narrow"/>
    </w:rPr>
  </w:style>
  <w:style w:type="paragraph" w:styleId="Hlavika">
    <w:name w:val="header"/>
    <w:basedOn w:val="Normlny"/>
    <w:link w:val="HlavikaChar"/>
    <w:uiPriority w:val="99"/>
    <w:unhideWhenUsed/>
    <w:rsid w:val="00D26A8A"/>
    <w:pPr>
      <w:tabs>
        <w:tab w:val="center" w:pos="4536"/>
        <w:tab w:val="right" w:pos="9072"/>
      </w:tabs>
      <w:spacing w:after="0" w:line="240" w:lineRule="auto"/>
    </w:pPr>
  </w:style>
  <w:style w:type="character" w:customStyle="1" w:styleId="SRItextcislovanieChar">
    <w:name w:val="SRI_text_cislovanie Char"/>
    <w:basedOn w:val="BezriadkovaniaChar"/>
    <w:link w:val="SRItextcislovanie"/>
    <w:rsid w:val="00850066"/>
    <w:rPr>
      <w:rFonts w:ascii="Aptos Narrow" w:hAnsi="Aptos Narrow"/>
      <w:lang w:val="en-GB"/>
    </w:rPr>
  </w:style>
  <w:style w:type="paragraph" w:customStyle="1" w:styleId="Itabulkaoznacenie">
    <w:name w:val="ŠŠI_tabulka_oznacenie"/>
    <w:basedOn w:val="Bezriadkovania"/>
    <w:next w:val="Bezriadkovania"/>
    <w:link w:val="ItabulkaoznacenieChar"/>
    <w:qFormat/>
    <w:rsid w:val="00850066"/>
    <w:pPr>
      <w:numPr>
        <w:numId w:val="3"/>
      </w:numPr>
      <w:jc w:val="both"/>
    </w:pPr>
    <w:rPr>
      <w:b/>
    </w:rPr>
  </w:style>
  <w:style w:type="character" w:customStyle="1" w:styleId="HlavikaChar">
    <w:name w:val="Hlavička Char"/>
    <w:basedOn w:val="Predvolenpsmoodseku"/>
    <w:link w:val="Hlavika"/>
    <w:uiPriority w:val="99"/>
    <w:rsid w:val="00D26A8A"/>
  </w:style>
  <w:style w:type="table" w:styleId="Mriekatabuky">
    <w:name w:val="Table Grid"/>
    <w:basedOn w:val="Normlnatabuka"/>
    <w:uiPriority w:val="39"/>
    <w:rsid w:val="00CE4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bulkaoznacenieChar">
    <w:name w:val="ŠŠI_tabulka_oznacenie Char"/>
    <w:basedOn w:val="BezriadkovaniaChar"/>
    <w:link w:val="Itabulkaoznacenie"/>
    <w:rsid w:val="00850066"/>
    <w:rPr>
      <w:rFonts w:ascii="Aptos Narrow" w:hAnsi="Aptos Narrow"/>
      <w:b/>
      <w:lang w:val="en-GB"/>
    </w:rPr>
  </w:style>
  <w:style w:type="paragraph" w:customStyle="1" w:styleId="Izdrojtabulka">
    <w:name w:val="ŠŠI_zdroj_tabulka"/>
    <w:basedOn w:val="Bezriadkovania"/>
    <w:next w:val="Itext"/>
    <w:link w:val="IzdrojtabulkaChar"/>
    <w:qFormat/>
    <w:rsid w:val="00850066"/>
    <w:pPr>
      <w:jc w:val="both"/>
    </w:pPr>
    <w:rPr>
      <w:i/>
      <w:sz w:val="20"/>
      <w:szCs w:val="20"/>
    </w:rPr>
  </w:style>
  <w:style w:type="paragraph" w:customStyle="1" w:styleId="Igrafoznacenie">
    <w:name w:val="ŠŠI_graf_oznacenie"/>
    <w:basedOn w:val="Bezriadkovania"/>
    <w:next w:val="Bezriadkovania"/>
    <w:link w:val="IgrafoznacenieChar"/>
    <w:qFormat/>
    <w:rsid w:val="00850066"/>
    <w:pPr>
      <w:numPr>
        <w:numId w:val="4"/>
      </w:numPr>
      <w:ind w:left="1418" w:hanging="1418"/>
      <w:jc w:val="both"/>
    </w:pPr>
    <w:rPr>
      <w:b/>
    </w:rPr>
  </w:style>
  <w:style w:type="character" w:customStyle="1" w:styleId="IzdrojtabulkaChar">
    <w:name w:val="ŠŠI_zdroj_tabulka Char"/>
    <w:basedOn w:val="BezriadkovaniaChar"/>
    <w:link w:val="Izdrojtabulka"/>
    <w:rsid w:val="00850066"/>
    <w:rPr>
      <w:rFonts w:ascii="Aptos Narrow" w:hAnsi="Aptos Narrow"/>
      <w:i/>
      <w:sz w:val="20"/>
      <w:szCs w:val="20"/>
      <w:lang w:val="en-GB"/>
    </w:rPr>
  </w:style>
  <w:style w:type="paragraph" w:customStyle="1" w:styleId="Ipododrazkatext">
    <w:name w:val="ŠŠI_pod_odrazka_text"/>
    <w:basedOn w:val="Bezriadkovania"/>
    <w:link w:val="IpododrazkatextChar"/>
    <w:qFormat/>
    <w:rsid w:val="00850066"/>
    <w:pPr>
      <w:numPr>
        <w:numId w:val="5"/>
      </w:numPr>
      <w:spacing w:after="100" w:afterAutospacing="1" w:line="360" w:lineRule="auto"/>
      <w:ind w:left="851" w:hanging="284"/>
      <w:jc w:val="both"/>
    </w:pPr>
  </w:style>
  <w:style w:type="character" w:customStyle="1" w:styleId="IgrafoznacenieChar">
    <w:name w:val="ŠŠI_graf_oznacenie Char"/>
    <w:basedOn w:val="BezriadkovaniaChar"/>
    <w:link w:val="Igrafoznacenie"/>
    <w:rsid w:val="00850066"/>
    <w:rPr>
      <w:rFonts w:ascii="Aptos Narrow" w:hAnsi="Aptos Narrow"/>
      <w:b/>
      <w:lang w:val="en-GB"/>
    </w:rPr>
  </w:style>
  <w:style w:type="paragraph" w:customStyle="1" w:styleId="Itextpodcislovanie">
    <w:name w:val="ŠŠI_text_pod_cislovanie"/>
    <w:basedOn w:val="Bezriadkovania"/>
    <w:link w:val="ItextpodcislovanieChar"/>
    <w:autoRedefine/>
    <w:qFormat/>
    <w:rsid w:val="00850066"/>
    <w:pPr>
      <w:numPr>
        <w:numId w:val="6"/>
      </w:numPr>
      <w:spacing w:line="360" w:lineRule="auto"/>
      <w:jc w:val="both"/>
    </w:pPr>
  </w:style>
  <w:style w:type="character" w:customStyle="1" w:styleId="IpododrazkatextChar">
    <w:name w:val="ŠŠI_pod_odrazka_text Char"/>
    <w:basedOn w:val="BezriadkovaniaChar"/>
    <w:link w:val="Ipododrazkatext"/>
    <w:rsid w:val="00850066"/>
    <w:rPr>
      <w:rFonts w:ascii="Aptos Narrow" w:hAnsi="Aptos Narrow"/>
      <w:lang w:val="en-GB"/>
    </w:rPr>
  </w:style>
  <w:style w:type="paragraph" w:styleId="Textbubliny">
    <w:name w:val="Balloon Text"/>
    <w:basedOn w:val="Normlny"/>
    <w:link w:val="TextbublinyChar"/>
    <w:uiPriority w:val="99"/>
    <w:semiHidden/>
    <w:unhideWhenUsed/>
    <w:rsid w:val="00A35965"/>
    <w:pPr>
      <w:spacing w:after="0" w:line="240" w:lineRule="auto"/>
    </w:pPr>
    <w:rPr>
      <w:rFonts w:ascii="Segoe UI" w:hAnsi="Segoe UI" w:cs="Segoe UI"/>
      <w:sz w:val="18"/>
      <w:szCs w:val="18"/>
    </w:rPr>
  </w:style>
  <w:style w:type="character" w:customStyle="1" w:styleId="ItextpodcislovanieChar">
    <w:name w:val="ŠŠI_text_pod_cislovanie Char"/>
    <w:basedOn w:val="BezriadkovaniaChar"/>
    <w:link w:val="Itextpodcislovanie"/>
    <w:rsid w:val="00850066"/>
    <w:rPr>
      <w:rFonts w:ascii="Aptos Narrow" w:hAnsi="Aptos Narrow"/>
      <w:lang w:val="en-GB"/>
    </w:rPr>
  </w:style>
  <w:style w:type="character" w:customStyle="1" w:styleId="TextbublinyChar">
    <w:name w:val="Text bubliny Char"/>
    <w:basedOn w:val="Predvolenpsmoodseku"/>
    <w:link w:val="Textbubliny"/>
    <w:uiPriority w:val="99"/>
    <w:semiHidden/>
    <w:rsid w:val="00A35965"/>
    <w:rPr>
      <w:rFonts w:ascii="Segoe UI" w:hAnsi="Segoe UI" w:cs="Segoe UI"/>
      <w:sz w:val="18"/>
      <w:szCs w:val="18"/>
    </w:rPr>
  </w:style>
  <w:style w:type="paragraph" w:customStyle="1" w:styleId="Izdrojgraf">
    <w:name w:val="ŠŠI_zdroj_graf"/>
    <w:basedOn w:val="Bezriadkovania"/>
    <w:next w:val="Itext"/>
    <w:link w:val="IzdrojgrafChar"/>
    <w:qFormat/>
    <w:rsid w:val="00850066"/>
    <w:pPr>
      <w:jc w:val="both"/>
    </w:pPr>
    <w:rPr>
      <w:i/>
      <w:sz w:val="20"/>
    </w:rPr>
  </w:style>
  <w:style w:type="paragraph" w:customStyle="1" w:styleId="Iobrazokoznacenie">
    <w:name w:val="ŠŠI_obrazok_oznacenie"/>
    <w:basedOn w:val="Bezriadkovania"/>
    <w:next w:val="Bezriadkovania"/>
    <w:link w:val="IobrazokoznacenieChar"/>
    <w:qFormat/>
    <w:rsid w:val="00850066"/>
    <w:pPr>
      <w:numPr>
        <w:numId w:val="7"/>
      </w:numPr>
      <w:ind w:left="357" w:hanging="357"/>
      <w:jc w:val="both"/>
    </w:pPr>
    <w:rPr>
      <w:b/>
    </w:rPr>
  </w:style>
  <w:style w:type="character" w:customStyle="1" w:styleId="IzdrojgrafChar">
    <w:name w:val="ŠŠI_zdroj_graf Char"/>
    <w:basedOn w:val="BezriadkovaniaChar"/>
    <w:link w:val="Izdrojgraf"/>
    <w:rsid w:val="00850066"/>
    <w:rPr>
      <w:rFonts w:ascii="Aptos Narrow" w:hAnsi="Aptos Narrow"/>
      <w:i/>
      <w:sz w:val="20"/>
      <w:lang w:val="en-GB"/>
    </w:rPr>
  </w:style>
  <w:style w:type="paragraph" w:customStyle="1" w:styleId="Izdrojobrazok">
    <w:name w:val="ŠŠI_zdroj_obrazok"/>
    <w:basedOn w:val="Bezriadkovania"/>
    <w:next w:val="Itext"/>
    <w:link w:val="IzdrojobrazokChar"/>
    <w:qFormat/>
    <w:rsid w:val="00850066"/>
    <w:pPr>
      <w:jc w:val="both"/>
    </w:pPr>
    <w:rPr>
      <w:i/>
      <w:sz w:val="20"/>
    </w:rPr>
  </w:style>
  <w:style w:type="character" w:customStyle="1" w:styleId="IobrazokoznacenieChar">
    <w:name w:val="ŠŠI_obrazok_oznacenie Char"/>
    <w:basedOn w:val="BezriadkovaniaChar"/>
    <w:link w:val="Iobrazokoznacenie"/>
    <w:rsid w:val="00850066"/>
    <w:rPr>
      <w:rFonts w:ascii="Aptos Narrow" w:hAnsi="Aptos Narrow"/>
      <w:b/>
      <w:lang w:val="en-GB"/>
    </w:rPr>
  </w:style>
  <w:style w:type="paragraph" w:customStyle="1" w:styleId="Ischemaoznacenie">
    <w:name w:val="ŠŠI_schema_oznacenie"/>
    <w:basedOn w:val="Bezriadkovania"/>
    <w:next w:val="Bezriadkovania"/>
    <w:link w:val="IschemaoznacenieChar"/>
    <w:qFormat/>
    <w:rsid w:val="00850066"/>
    <w:pPr>
      <w:numPr>
        <w:numId w:val="8"/>
      </w:numPr>
      <w:ind w:left="1418" w:hanging="1418"/>
      <w:jc w:val="both"/>
    </w:pPr>
    <w:rPr>
      <w:b/>
    </w:rPr>
  </w:style>
  <w:style w:type="character" w:customStyle="1" w:styleId="IzdrojobrazokChar">
    <w:name w:val="ŠŠI_zdroj_obrazok Char"/>
    <w:basedOn w:val="BezriadkovaniaChar"/>
    <w:link w:val="Izdrojobrazok"/>
    <w:rsid w:val="00850066"/>
    <w:rPr>
      <w:rFonts w:ascii="Aptos Narrow" w:hAnsi="Aptos Narrow"/>
      <w:i/>
      <w:sz w:val="20"/>
      <w:lang w:val="en-GB"/>
    </w:rPr>
  </w:style>
  <w:style w:type="paragraph" w:customStyle="1" w:styleId="Izdrojschema">
    <w:name w:val="ŠŠI_zdroj_schema"/>
    <w:basedOn w:val="Bezriadkovania"/>
    <w:next w:val="Itext"/>
    <w:link w:val="IzdrojschemaChar"/>
    <w:qFormat/>
    <w:rsid w:val="00850066"/>
    <w:pPr>
      <w:jc w:val="both"/>
    </w:pPr>
    <w:rPr>
      <w:i/>
      <w:sz w:val="20"/>
    </w:rPr>
  </w:style>
  <w:style w:type="character" w:customStyle="1" w:styleId="IschemaoznacenieChar">
    <w:name w:val="ŠŠI_schema_oznacenie Char"/>
    <w:basedOn w:val="BezriadkovaniaChar"/>
    <w:link w:val="Ischemaoznacenie"/>
    <w:rsid w:val="00850066"/>
    <w:rPr>
      <w:rFonts w:ascii="Aptos Narrow" w:hAnsi="Aptos Narrow"/>
      <w:b/>
      <w:lang w:val="en-GB"/>
    </w:rPr>
  </w:style>
  <w:style w:type="character" w:customStyle="1" w:styleId="Nadpis5Char">
    <w:name w:val="Nadpis 5 Char"/>
    <w:basedOn w:val="Predvolenpsmoodseku"/>
    <w:link w:val="Nadpis5"/>
    <w:uiPriority w:val="9"/>
    <w:rsid w:val="004D6F09"/>
    <w:rPr>
      <w:rFonts w:asciiTheme="majorHAnsi" w:eastAsiaTheme="majorEastAsia" w:hAnsiTheme="majorHAnsi" w:cstheme="majorBidi"/>
      <w:color w:val="2F5496" w:themeColor="accent1" w:themeShade="BF"/>
    </w:rPr>
  </w:style>
  <w:style w:type="character" w:customStyle="1" w:styleId="IzdrojschemaChar">
    <w:name w:val="ŠŠI_zdroj_schema Char"/>
    <w:basedOn w:val="BezriadkovaniaChar"/>
    <w:link w:val="Izdrojschema"/>
    <w:rsid w:val="00850066"/>
    <w:rPr>
      <w:rFonts w:ascii="Aptos Narrow" w:hAnsi="Aptos Narrow"/>
      <w:i/>
      <w:sz w:val="20"/>
      <w:lang w:val="en-GB"/>
    </w:rPr>
  </w:style>
  <w:style w:type="character" w:customStyle="1" w:styleId="Nadpis6Char">
    <w:name w:val="Nadpis 6 Char"/>
    <w:basedOn w:val="Predvolenpsmoodseku"/>
    <w:link w:val="Nadpis6"/>
    <w:uiPriority w:val="9"/>
    <w:rsid w:val="00850066"/>
    <w:rPr>
      <w:rFonts w:ascii="Aptos Narrow" w:eastAsiaTheme="majorEastAsia" w:hAnsi="Aptos Narrow" w:cstheme="majorBidi"/>
      <w:color w:val="1F3763" w:themeColor="accent1" w:themeShade="7F"/>
    </w:rPr>
  </w:style>
  <w:style w:type="character" w:customStyle="1" w:styleId="Nadpis7Char">
    <w:name w:val="Nadpis 7 Char"/>
    <w:basedOn w:val="Predvolenpsmoodseku"/>
    <w:link w:val="Nadpis7"/>
    <w:uiPriority w:val="9"/>
    <w:semiHidden/>
    <w:rsid w:val="004D6F09"/>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1"/>
    <w:rsid w:val="004D6F0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4D6F09"/>
    <w:rPr>
      <w:rFonts w:asciiTheme="majorHAnsi" w:eastAsiaTheme="majorEastAsia" w:hAnsiTheme="majorHAnsi" w:cstheme="majorBidi"/>
      <w:i/>
      <w:iCs/>
      <w:color w:val="272727" w:themeColor="text1" w:themeTint="D8"/>
      <w:sz w:val="21"/>
      <w:szCs w:val="21"/>
    </w:rPr>
  </w:style>
  <w:style w:type="paragraph" w:styleId="Podtitul">
    <w:name w:val="Subtitle"/>
    <w:aliases w:val="SRI_Nadpis0"/>
    <w:basedOn w:val="Normlny"/>
    <w:next w:val="Normlny"/>
    <w:link w:val="PodtitulChar"/>
    <w:autoRedefine/>
    <w:uiPriority w:val="11"/>
    <w:qFormat/>
    <w:rsid w:val="00850066"/>
    <w:pPr>
      <w:numPr>
        <w:ilvl w:val="1"/>
      </w:numPr>
      <w:spacing w:line="360" w:lineRule="auto"/>
    </w:pPr>
    <w:rPr>
      <w:rFonts w:eastAsiaTheme="minorEastAsia"/>
      <w:b/>
      <w:spacing w:val="15"/>
      <w:sz w:val="36"/>
    </w:rPr>
  </w:style>
  <w:style w:type="character" w:customStyle="1" w:styleId="PodtitulChar">
    <w:name w:val="Podtitul Char"/>
    <w:aliases w:val="SRI_Nadpis0 Char"/>
    <w:basedOn w:val="Predvolenpsmoodseku"/>
    <w:link w:val="Podtitul"/>
    <w:uiPriority w:val="11"/>
    <w:rsid w:val="00850066"/>
    <w:rPr>
      <w:rFonts w:ascii="Aptos Narrow" w:eastAsiaTheme="minorEastAsia" w:hAnsi="Aptos Narrow"/>
      <w:b/>
      <w:spacing w:val="15"/>
      <w:sz w:val="36"/>
    </w:rPr>
  </w:style>
  <w:style w:type="paragraph" w:customStyle="1" w:styleId="Inadpis0">
    <w:name w:val="ŠŠI_nadpis0"/>
    <w:basedOn w:val="Nadpis1"/>
    <w:next w:val="Itext"/>
    <w:link w:val="Inadpis0Char"/>
    <w:qFormat/>
    <w:rsid w:val="00850066"/>
    <w:pPr>
      <w:numPr>
        <w:numId w:val="0"/>
      </w:numPr>
    </w:pPr>
  </w:style>
  <w:style w:type="paragraph" w:styleId="Pta">
    <w:name w:val="footer"/>
    <w:basedOn w:val="Normlny"/>
    <w:link w:val="PtaChar"/>
    <w:uiPriority w:val="99"/>
    <w:unhideWhenUsed/>
    <w:rsid w:val="00D26A8A"/>
    <w:pPr>
      <w:tabs>
        <w:tab w:val="center" w:pos="4536"/>
        <w:tab w:val="right" w:pos="9072"/>
      </w:tabs>
      <w:spacing w:after="0" w:line="240" w:lineRule="auto"/>
    </w:pPr>
  </w:style>
  <w:style w:type="character" w:customStyle="1" w:styleId="Inadpis0Char">
    <w:name w:val="ŠŠI_nadpis0 Char"/>
    <w:basedOn w:val="Predvolenpsmoodseku"/>
    <w:link w:val="Inadpis0"/>
    <w:rsid w:val="00850066"/>
    <w:rPr>
      <w:rFonts w:ascii="Aptos Narrow" w:eastAsiaTheme="majorEastAsia" w:hAnsi="Aptos Narrow" w:cstheme="majorBidi"/>
      <w:b/>
      <w:caps/>
      <w:sz w:val="36"/>
      <w:szCs w:val="36"/>
    </w:rPr>
  </w:style>
  <w:style w:type="character" w:customStyle="1" w:styleId="PtaChar">
    <w:name w:val="Päta Char"/>
    <w:basedOn w:val="Predvolenpsmoodseku"/>
    <w:link w:val="Pta"/>
    <w:uiPriority w:val="99"/>
    <w:rsid w:val="00D26A8A"/>
  </w:style>
  <w:style w:type="paragraph" w:styleId="Obsah1">
    <w:name w:val="toc 1"/>
    <w:aliases w:val="SRI_hlavny obsah"/>
    <w:basedOn w:val="Normlny"/>
    <w:next w:val="Normlny"/>
    <w:link w:val="Obsah1Char"/>
    <w:uiPriority w:val="39"/>
    <w:unhideWhenUsed/>
    <w:qFormat/>
    <w:rsid w:val="009B0E0C"/>
    <w:pPr>
      <w:tabs>
        <w:tab w:val="right" w:leader="dot" w:pos="9062"/>
      </w:tabs>
      <w:spacing w:before="240" w:after="0" w:line="240" w:lineRule="auto"/>
    </w:pPr>
    <w:rPr>
      <w:rFonts w:cstheme="minorHAnsi"/>
      <w:b/>
      <w:bCs/>
      <w:caps/>
      <w:noProof/>
      <w:sz w:val="24"/>
      <w:szCs w:val="24"/>
    </w:rPr>
  </w:style>
  <w:style w:type="paragraph" w:styleId="Obsah2">
    <w:name w:val="toc 2"/>
    <w:aliases w:val="SRI_obsah nadpis1"/>
    <w:basedOn w:val="Normlny"/>
    <w:next w:val="Normlny"/>
    <w:uiPriority w:val="39"/>
    <w:unhideWhenUsed/>
    <w:qFormat/>
    <w:rsid w:val="00850066"/>
    <w:pPr>
      <w:tabs>
        <w:tab w:val="left" w:pos="1701"/>
        <w:tab w:val="right" w:leader="dot" w:pos="9062"/>
      </w:tabs>
      <w:spacing w:before="240" w:after="240" w:line="240" w:lineRule="auto"/>
      <w:ind w:left="1701" w:hanging="1701"/>
    </w:pPr>
    <w:rPr>
      <w:rFonts w:cstheme="minorHAnsi"/>
      <w:b/>
      <w:bCs/>
      <w:caps/>
      <w:noProof/>
      <w:sz w:val="24"/>
      <w:szCs w:val="24"/>
    </w:rPr>
  </w:style>
  <w:style w:type="paragraph" w:styleId="Obsah3">
    <w:name w:val="toc 3"/>
    <w:aliases w:val="SRI_obsah nadpis2"/>
    <w:basedOn w:val="Normlny"/>
    <w:next w:val="Normlny"/>
    <w:autoRedefine/>
    <w:uiPriority w:val="39"/>
    <w:unhideWhenUsed/>
    <w:qFormat/>
    <w:rsid w:val="00850066"/>
    <w:pPr>
      <w:tabs>
        <w:tab w:val="left" w:pos="851"/>
        <w:tab w:val="right" w:leader="dot" w:pos="9062"/>
      </w:tabs>
      <w:spacing w:after="120" w:line="240" w:lineRule="auto"/>
      <w:ind w:left="851" w:hanging="851"/>
    </w:pPr>
    <w:rPr>
      <w:rFonts w:cstheme="minorHAnsi"/>
      <w:b/>
      <w:noProof/>
      <w:sz w:val="24"/>
      <w:szCs w:val="24"/>
    </w:rPr>
  </w:style>
  <w:style w:type="paragraph" w:styleId="Obsah4">
    <w:name w:val="toc 4"/>
    <w:aliases w:val="SRI_obsah nadpis3"/>
    <w:basedOn w:val="Normlny"/>
    <w:next w:val="Normlny"/>
    <w:autoRedefine/>
    <w:uiPriority w:val="39"/>
    <w:unhideWhenUsed/>
    <w:qFormat/>
    <w:rsid w:val="00850066"/>
    <w:pPr>
      <w:tabs>
        <w:tab w:val="left" w:pos="0"/>
        <w:tab w:val="right" w:leader="dot" w:pos="9062"/>
      </w:tabs>
      <w:spacing w:after="60" w:line="240" w:lineRule="auto"/>
      <w:ind w:left="851" w:hanging="851"/>
    </w:pPr>
    <w:rPr>
      <w:rFonts w:cstheme="minorHAnsi"/>
      <w:noProof/>
      <w:sz w:val="24"/>
    </w:rPr>
  </w:style>
  <w:style w:type="paragraph" w:styleId="Obsah5">
    <w:name w:val="toc 5"/>
    <w:aliases w:val="SRI_obsah nadpis4"/>
    <w:basedOn w:val="Normlny"/>
    <w:next w:val="Normlny"/>
    <w:autoRedefine/>
    <w:uiPriority w:val="39"/>
    <w:unhideWhenUsed/>
    <w:rsid w:val="00850066"/>
    <w:pPr>
      <w:tabs>
        <w:tab w:val="left" w:pos="851"/>
        <w:tab w:val="right" w:leader="dot" w:pos="9062"/>
      </w:tabs>
      <w:spacing w:after="0" w:line="240" w:lineRule="auto"/>
      <w:ind w:left="851" w:hanging="851"/>
    </w:pPr>
    <w:rPr>
      <w:rFonts w:cstheme="minorHAnsi"/>
      <w:i/>
      <w:noProof/>
    </w:rPr>
  </w:style>
  <w:style w:type="paragraph" w:styleId="Obsah6">
    <w:name w:val="toc 6"/>
    <w:aliases w:val="SRI_obsah tabulky"/>
    <w:basedOn w:val="Obsah1"/>
    <w:next w:val="Normlny"/>
    <w:uiPriority w:val="39"/>
    <w:unhideWhenUsed/>
    <w:qFormat/>
    <w:rsid w:val="00850066"/>
    <w:pPr>
      <w:ind w:left="1701" w:hanging="1701"/>
    </w:pPr>
    <w:rPr>
      <w:sz w:val="20"/>
      <w:szCs w:val="20"/>
    </w:rPr>
  </w:style>
  <w:style w:type="paragraph" w:styleId="Obsah7">
    <w:name w:val="toc 7"/>
    <w:basedOn w:val="Normlny"/>
    <w:next w:val="Normlny"/>
    <w:autoRedefine/>
    <w:uiPriority w:val="39"/>
    <w:unhideWhenUsed/>
    <w:rsid w:val="006D4BA7"/>
    <w:pPr>
      <w:spacing w:after="0"/>
      <w:ind w:left="1100"/>
    </w:pPr>
    <w:rPr>
      <w:rFonts w:cstheme="minorHAnsi"/>
      <w:sz w:val="20"/>
      <w:szCs w:val="20"/>
    </w:rPr>
  </w:style>
  <w:style w:type="paragraph" w:styleId="Obsah8">
    <w:name w:val="toc 8"/>
    <w:basedOn w:val="Normlny"/>
    <w:next w:val="Normlny"/>
    <w:autoRedefine/>
    <w:uiPriority w:val="39"/>
    <w:unhideWhenUsed/>
    <w:rsid w:val="006D4BA7"/>
    <w:pPr>
      <w:spacing w:after="0"/>
      <w:ind w:left="1320"/>
    </w:pPr>
    <w:rPr>
      <w:rFonts w:cstheme="minorHAnsi"/>
      <w:sz w:val="20"/>
      <w:szCs w:val="20"/>
    </w:rPr>
  </w:style>
  <w:style w:type="paragraph" w:styleId="Obsah9">
    <w:name w:val="toc 9"/>
    <w:basedOn w:val="Normlny"/>
    <w:next w:val="Normlny"/>
    <w:autoRedefine/>
    <w:uiPriority w:val="39"/>
    <w:unhideWhenUsed/>
    <w:rsid w:val="006D4BA7"/>
    <w:pPr>
      <w:spacing w:after="0"/>
      <w:ind w:left="1540"/>
    </w:pPr>
    <w:rPr>
      <w:rFonts w:cstheme="minorHAnsi"/>
      <w:sz w:val="20"/>
      <w:szCs w:val="20"/>
    </w:rPr>
  </w:style>
  <w:style w:type="character" w:styleId="Hypertextovprepojenie">
    <w:name w:val="Hyperlink"/>
    <w:basedOn w:val="Predvolenpsmoodseku"/>
    <w:uiPriority w:val="99"/>
    <w:unhideWhenUsed/>
    <w:rsid w:val="006D4BA7"/>
    <w:rPr>
      <w:color w:val="0563C1" w:themeColor="hyperlink"/>
      <w:u w:val="single"/>
    </w:rPr>
  </w:style>
  <w:style w:type="paragraph" w:customStyle="1" w:styleId="Ipriloha">
    <w:name w:val="ŠŠI_priloha"/>
    <w:basedOn w:val="Normlny"/>
    <w:next w:val="Itext"/>
    <w:link w:val="IprilohaChar"/>
    <w:qFormat/>
    <w:rsid w:val="00850066"/>
    <w:pPr>
      <w:numPr>
        <w:numId w:val="11"/>
      </w:numPr>
      <w:spacing w:line="240" w:lineRule="auto"/>
      <w:ind w:left="1701" w:hanging="1701"/>
      <w:jc w:val="both"/>
    </w:pPr>
    <w:rPr>
      <w:b/>
      <w:sz w:val="24"/>
      <w:szCs w:val="24"/>
    </w:rPr>
  </w:style>
  <w:style w:type="character" w:customStyle="1" w:styleId="IprilohaChar">
    <w:name w:val="ŠŠI_priloha Char"/>
    <w:basedOn w:val="Predvolenpsmoodseku"/>
    <w:link w:val="Ipriloha"/>
    <w:rsid w:val="00850066"/>
    <w:rPr>
      <w:rFonts w:ascii="Aptos Narrow" w:hAnsi="Aptos Narrow"/>
      <w:b/>
      <w:sz w:val="24"/>
      <w:szCs w:val="24"/>
    </w:rPr>
  </w:style>
  <w:style w:type="paragraph" w:styleId="Textpoznmkypodiarou">
    <w:name w:val="footnote text"/>
    <w:basedOn w:val="Normlny"/>
    <w:link w:val="TextpoznmkypodiarouChar"/>
    <w:uiPriority w:val="99"/>
    <w:unhideWhenUsed/>
    <w:rsid w:val="00BF3FA1"/>
    <w:pPr>
      <w:suppressAutoHyphens/>
      <w:spacing w:after="0" w:line="240" w:lineRule="auto"/>
    </w:pPr>
    <w:rPr>
      <w:rFonts w:ascii="Times New Roman" w:eastAsia="Times New Roman" w:hAnsi="Times New Roman" w:cs="Times New Roman"/>
      <w:sz w:val="20"/>
      <w:szCs w:val="20"/>
      <w:lang w:eastAsia="zh-CN"/>
    </w:rPr>
  </w:style>
  <w:style w:type="character" w:customStyle="1" w:styleId="TextpoznmkypodiarouChar">
    <w:name w:val="Text poznámky pod čiarou Char"/>
    <w:basedOn w:val="Predvolenpsmoodseku"/>
    <w:link w:val="Textpoznmkypodiarou"/>
    <w:uiPriority w:val="99"/>
    <w:rsid w:val="00BF3FA1"/>
    <w:rPr>
      <w:rFonts w:ascii="Times New Roman" w:eastAsia="Times New Roman" w:hAnsi="Times New Roman" w:cs="Times New Roman"/>
      <w:sz w:val="20"/>
      <w:szCs w:val="20"/>
      <w:lang w:eastAsia="zh-CN"/>
    </w:rPr>
  </w:style>
  <w:style w:type="character" w:styleId="Odkaznapoznmkupodiarou">
    <w:name w:val="footnote reference"/>
    <w:uiPriority w:val="99"/>
    <w:semiHidden/>
    <w:unhideWhenUsed/>
    <w:rsid w:val="00BF3FA1"/>
    <w:rPr>
      <w:vertAlign w:val="superscript"/>
    </w:rPr>
  </w:style>
  <w:style w:type="character" w:styleId="Odkaznakomentr">
    <w:name w:val="annotation reference"/>
    <w:basedOn w:val="Predvolenpsmoodseku"/>
    <w:uiPriority w:val="99"/>
    <w:semiHidden/>
    <w:unhideWhenUsed/>
    <w:rsid w:val="00D5108F"/>
    <w:rPr>
      <w:sz w:val="16"/>
      <w:szCs w:val="16"/>
    </w:rPr>
  </w:style>
  <w:style w:type="paragraph" w:styleId="Textkomentra">
    <w:name w:val="annotation text"/>
    <w:basedOn w:val="Normlny"/>
    <w:link w:val="TextkomentraChar"/>
    <w:uiPriority w:val="99"/>
    <w:unhideWhenUsed/>
    <w:rsid w:val="00D5108F"/>
    <w:pPr>
      <w:spacing w:line="240" w:lineRule="auto"/>
    </w:pPr>
    <w:rPr>
      <w:sz w:val="20"/>
      <w:szCs w:val="20"/>
    </w:rPr>
  </w:style>
  <w:style w:type="character" w:customStyle="1" w:styleId="TextkomentraChar">
    <w:name w:val="Text komentára Char"/>
    <w:basedOn w:val="Predvolenpsmoodseku"/>
    <w:link w:val="Textkomentra"/>
    <w:uiPriority w:val="99"/>
    <w:rsid w:val="00D5108F"/>
    <w:rPr>
      <w:sz w:val="20"/>
      <w:szCs w:val="20"/>
    </w:rPr>
  </w:style>
  <w:style w:type="paragraph" w:styleId="Predmetkomentra">
    <w:name w:val="annotation subject"/>
    <w:basedOn w:val="Textkomentra"/>
    <w:next w:val="Textkomentra"/>
    <w:link w:val="PredmetkomentraChar"/>
    <w:uiPriority w:val="99"/>
    <w:semiHidden/>
    <w:unhideWhenUsed/>
    <w:rsid w:val="00D5108F"/>
    <w:rPr>
      <w:b/>
      <w:bCs/>
    </w:rPr>
  </w:style>
  <w:style w:type="character" w:customStyle="1" w:styleId="PredmetkomentraChar">
    <w:name w:val="Predmet komentára Char"/>
    <w:basedOn w:val="TextkomentraChar"/>
    <w:link w:val="Predmetkomentra"/>
    <w:uiPriority w:val="99"/>
    <w:semiHidden/>
    <w:rsid w:val="00D5108F"/>
    <w:rPr>
      <w:b/>
      <w:bCs/>
      <w:sz w:val="20"/>
      <w:szCs w:val="20"/>
    </w:rPr>
  </w:style>
  <w:style w:type="paragraph" w:customStyle="1" w:styleId="Ipoznamkapodciarou">
    <w:name w:val="ŠŠI_poznamka pod ciarou"/>
    <w:basedOn w:val="Textpoznmkypodiarou"/>
    <w:link w:val="IpoznamkapodciarouChar"/>
    <w:autoRedefine/>
    <w:qFormat/>
    <w:rsid w:val="006129E8"/>
    <w:pPr>
      <w:tabs>
        <w:tab w:val="left" w:pos="0"/>
      </w:tabs>
      <w:ind w:left="284" w:hanging="284"/>
      <w:jc w:val="both"/>
    </w:pPr>
    <w:rPr>
      <w:rFonts w:ascii="Aptos Narrow" w:hAnsi="Aptos Narrow"/>
    </w:rPr>
  </w:style>
  <w:style w:type="paragraph" w:customStyle="1" w:styleId="Ibibliografiazoznam">
    <w:name w:val="ŠŠI_bibliografia_zoznam"/>
    <w:basedOn w:val="Bezriadkovania"/>
    <w:link w:val="IbibliografiazoznamChar"/>
    <w:qFormat/>
    <w:rsid w:val="00850066"/>
    <w:pPr>
      <w:spacing w:before="240" w:after="240"/>
    </w:pPr>
  </w:style>
  <w:style w:type="character" w:customStyle="1" w:styleId="IpoznamkapodciarouChar">
    <w:name w:val="ŠŠI_poznamka pod ciarou Char"/>
    <w:basedOn w:val="TextpoznmkypodiarouChar"/>
    <w:link w:val="Ipoznamkapodciarou"/>
    <w:rsid w:val="006129E8"/>
    <w:rPr>
      <w:rFonts w:ascii="Aptos Narrow" w:eastAsia="Times New Roman" w:hAnsi="Aptos Narrow" w:cs="Times New Roman"/>
      <w:sz w:val="20"/>
      <w:szCs w:val="20"/>
      <w:lang w:eastAsia="zh-CN"/>
    </w:rPr>
  </w:style>
  <w:style w:type="paragraph" w:customStyle="1" w:styleId="Default">
    <w:name w:val="Default"/>
    <w:rsid w:val="002548E8"/>
    <w:pPr>
      <w:autoSpaceDE w:val="0"/>
      <w:autoSpaceDN w:val="0"/>
      <w:adjustRightInd w:val="0"/>
      <w:spacing w:after="0" w:line="240" w:lineRule="auto"/>
    </w:pPr>
    <w:rPr>
      <w:rFonts w:ascii="Arial" w:hAnsi="Arial" w:cs="Arial"/>
      <w:color w:val="000000"/>
      <w:sz w:val="24"/>
      <w:szCs w:val="24"/>
    </w:rPr>
  </w:style>
  <w:style w:type="character" w:customStyle="1" w:styleId="IbibliografiazoznamChar">
    <w:name w:val="ŠŠI_bibliografia_zoznam Char"/>
    <w:basedOn w:val="BezriadkovaniaChar"/>
    <w:link w:val="Ibibliografiazoznam"/>
    <w:rsid w:val="00850066"/>
    <w:rPr>
      <w:rFonts w:ascii="Aptos Narrow" w:hAnsi="Aptos Narrow"/>
      <w:lang w:val="en-GB"/>
    </w:rPr>
  </w:style>
  <w:style w:type="paragraph" w:customStyle="1" w:styleId="Iobsah">
    <w:name w:val="ŠŠI_obsah"/>
    <w:basedOn w:val="Inadpis0"/>
    <w:link w:val="IobsahChar"/>
    <w:qFormat/>
    <w:rsid w:val="00850066"/>
  </w:style>
  <w:style w:type="paragraph" w:customStyle="1" w:styleId="Iobsahhlavny">
    <w:name w:val="ŠŠI_obsah hlavny"/>
    <w:basedOn w:val="Obsah1"/>
    <w:link w:val="IobsahhlavnyChar"/>
    <w:autoRedefine/>
    <w:qFormat/>
    <w:rsid w:val="008B11FE"/>
    <w:pPr>
      <w:spacing w:before="0"/>
      <w:ind w:left="1559" w:hanging="1559"/>
    </w:pPr>
    <w:rPr>
      <w:sz w:val="22"/>
      <w:szCs w:val="22"/>
    </w:rPr>
  </w:style>
  <w:style w:type="character" w:customStyle="1" w:styleId="IobsahChar">
    <w:name w:val="ŠŠI_obsah Char"/>
    <w:basedOn w:val="Inadpis0Char"/>
    <w:link w:val="Iobsah"/>
    <w:rsid w:val="00850066"/>
    <w:rPr>
      <w:rFonts w:ascii="Aptos Narrow" w:eastAsiaTheme="majorEastAsia" w:hAnsi="Aptos Narrow" w:cstheme="majorBidi"/>
      <w:b/>
      <w:caps/>
      <w:sz w:val="36"/>
      <w:szCs w:val="36"/>
    </w:rPr>
  </w:style>
  <w:style w:type="character" w:customStyle="1" w:styleId="Obsah1Char">
    <w:name w:val="Obsah 1 Char"/>
    <w:aliases w:val="SRI_hlavny obsah Char"/>
    <w:basedOn w:val="Predvolenpsmoodseku"/>
    <w:link w:val="Obsah1"/>
    <w:uiPriority w:val="39"/>
    <w:rsid w:val="009B0E0C"/>
    <w:rPr>
      <w:rFonts w:cstheme="minorHAnsi"/>
      <w:b/>
      <w:bCs/>
      <w:caps/>
      <w:noProof/>
      <w:sz w:val="24"/>
      <w:szCs w:val="24"/>
    </w:rPr>
  </w:style>
  <w:style w:type="character" w:customStyle="1" w:styleId="IobsahhlavnyChar">
    <w:name w:val="ŠŠI_obsah hlavny Char"/>
    <w:basedOn w:val="Obsah1Char"/>
    <w:link w:val="Iobsahhlavny"/>
    <w:rsid w:val="008B11FE"/>
    <w:rPr>
      <w:rFonts w:ascii="Aptos Narrow" w:hAnsi="Aptos Narrow" w:cstheme="minorHAnsi"/>
      <w:b/>
      <w:bCs/>
      <w:caps/>
      <w:noProof/>
      <w:sz w:val="24"/>
      <w:szCs w:val="24"/>
    </w:rPr>
  </w:style>
  <w:style w:type="character" w:styleId="Jemnzvraznenie">
    <w:name w:val="Subtle Emphasis"/>
    <w:basedOn w:val="Predvolenpsmoodseku"/>
    <w:uiPriority w:val="19"/>
    <w:qFormat/>
    <w:rsid w:val="00850066"/>
    <w:rPr>
      <w:rFonts w:ascii="Aptos Narrow" w:hAnsi="Aptos Narrow"/>
      <w:i/>
      <w:iCs/>
      <w:color w:val="404040" w:themeColor="text1" w:themeTint="BF"/>
    </w:rPr>
  </w:style>
  <w:style w:type="character" w:styleId="Zvraznenie">
    <w:name w:val="Emphasis"/>
    <w:basedOn w:val="Predvolenpsmoodseku"/>
    <w:uiPriority w:val="20"/>
    <w:qFormat/>
    <w:rsid w:val="00850066"/>
    <w:rPr>
      <w:rFonts w:ascii="Aptos Narrow" w:hAnsi="Aptos Narrow"/>
      <w:i/>
      <w:iCs/>
    </w:rPr>
  </w:style>
  <w:style w:type="character" w:styleId="Vrazn">
    <w:name w:val="Strong"/>
    <w:basedOn w:val="Predvolenpsmoodseku"/>
    <w:uiPriority w:val="22"/>
    <w:qFormat/>
    <w:rsid w:val="00F71945"/>
    <w:rPr>
      <w:b/>
      <w:bCs/>
    </w:rPr>
  </w:style>
  <w:style w:type="character" w:styleId="Jemnodkaz">
    <w:name w:val="Subtle Reference"/>
    <w:basedOn w:val="Predvolenpsmoodseku"/>
    <w:uiPriority w:val="31"/>
    <w:qFormat/>
    <w:rsid w:val="000F1B0F"/>
    <w:rPr>
      <w:smallCaps/>
      <w:color w:val="5A5A5A" w:themeColor="text1" w:themeTint="A5"/>
    </w:rPr>
  </w:style>
  <w:style w:type="paragraph" w:customStyle="1" w:styleId="Iabctext">
    <w:name w:val="ŠŠI_a)b)c).._text"/>
    <w:basedOn w:val="Normlny"/>
    <w:next w:val="Itext"/>
    <w:qFormat/>
    <w:rsid w:val="00850066"/>
    <w:rPr>
      <w:noProof/>
    </w:rPr>
  </w:style>
  <w:style w:type="character" w:styleId="Intenzvnezvraznenie">
    <w:name w:val="Intense Emphasis"/>
    <w:basedOn w:val="Predvolenpsmoodseku"/>
    <w:uiPriority w:val="21"/>
    <w:qFormat/>
    <w:rsid w:val="00850066"/>
    <w:rPr>
      <w:rFonts w:ascii="Aptos Narrow" w:hAnsi="Aptos Narrow"/>
      <w:i/>
      <w:iCs/>
      <w:color w:val="4472C4" w:themeColor="accent1"/>
    </w:rPr>
  </w:style>
  <w:style w:type="paragraph" w:styleId="Revzia">
    <w:name w:val="Revision"/>
    <w:hidden/>
    <w:uiPriority w:val="99"/>
    <w:semiHidden/>
    <w:rsid w:val="00B37AC1"/>
    <w:pPr>
      <w:spacing w:after="0" w:line="240" w:lineRule="auto"/>
    </w:pPr>
    <w:rPr>
      <w:rFonts w:ascii="Aptos Narrow" w:hAnsi="Aptos Narrow"/>
    </w:rPr>
  </w:style>
  <w:style w:type="character" w:styleId="Nevyrieenzmienka">
    <w:name w:val="Unresolved Mention"/>
    <w:basedOn w:val="Predvolenpsmoodseku"/>
    <w:uiPriority w:val="99"/>
    <w:semiHidden/>
    <w:unhideWhenUsed/>
    <w:rsid w:val="00AA219D"/>
    <w:rPr>
      <w:color w:val="605E5C"/>
      <w:shd w:val="clear" w:color="auto" w:fill="E1DFDD"/>
    </w:rPr>
  </w:style>
  <w:style w:type="paragraph" w:styleId="Zkladntext">
    <w:name w:val="Body Text"/>
    <w:basedOn w:val="Normlny"/>
    <w:link w:val="ZkladntextChar"/>
    <w:uiPriority w:val="1"/>
    <w:qFormat/>
    <w:rsid w:val="009A700E"/>
    <w:pPr>
      <w:widowControl w:val="0"/>
      <w:autoSpaceDE w:val="0"/>
      <w:autoSpaceDN w:val="0"/>
      <w:spacing w:after="0" w:line="240" w:lineRule="auto"/>
    </w:pPr>
    <w:rPr>
      <w:rFonts w:ascii="Arial" w:eastAsia="Arial" w:hAnsi="Arial" w:cs="Arial"/>
      <w:lang w:val="en-US"/>
    </w:rPr>
  </w:style>
  <w:style w:type="character" w:customStyle="1" w:styleId="ZkladntextChar">
    <w:name w:val="Základný text Char"/>
    <w:basedOn w:val="Predvolenpsmoodseku"/>
    <w:link w:val="Zkladntext"/>
    <w:uiPriority w:val="1"/>
    <w:rsid w:val="009A700E"/>
    <w:rPr>
      <w:rFonts w:ascii="Arial" w:eastAsia="Arial" w:hAnsi="Arial" w:cs="Arial"/>
      <w:lang w:val="en-US"/>
    </w:rPr>
  </w:style>
  <w:style w:type="table" w:customStyle="1" w:styleId="TableNormal1">
    <w:name w:val="Table Normal1"/>
    <w:uiPriority w:val="2"/>
    <w:semiHidden/>
    <w:unhideWhenUsed/>
    <w:qFormat/>
    <w:rsid w:val="009C19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9C1995"/>
    <w:pPr>
      <w:widowControl w:val="0"/>
      <w:autoSpaceDE w:val="0"/>
      <w:autoSpaceDN w:val="0"/>
      <w:spacing w:before="68" w:after="0" w:line="240" w:lineRule="auto"/>
      <w:ind w:left="113"/>
    </w:pPr>
    <w:rPr>
      <w:rFonts w:ascii="Arial" w:eastAsia="Arial" w:hAnsi="Arial" w:cs="Arial"/>
      <w:lang w:val="en-US"/>
    </w:rPr>
  </w:style>
  <w:style w:type="character" w:styleId="PouitHypertextovPrepojenie">
    <w:name w:val="FollowedHyperlink"/>
    <w:basedOn w:val="Predvolenpsmoodseku"/>
    <w:uiPriority w:val="99"/>
    <w:semiHidden/>
    <w:unhideWhenUsed/>
    <w:rsid w:val="00403414"/>
    <w:rPr>
      <w:color w:val="954F72" w:themeColor="followedHyperlink"/>
      <w:u w:val="single"/>
    </w:rPr>
  </w:style>
  <w:style w:type="character" w:styleId="Zstupntext">
    <w:name w:val="Placeholder Text"/>
    <w:basedOn w:val="Predvolenpsmoodseku"/>
    <w:uiPriority w:val="99"/>
    <w:semiHidden/>
    <w:rsid w:val="00E564CE"/>
    <w:rPr>
      <w:color w:val="808080"/>
    </w:rPr>
  </w:style>
  <w:style w:type="paragraph" w:customStyle="1" w:styleId="pf0">
    <w:name w:val="pf0"/>
    <w:basedOn w:val="Normlny"/>
    <w:rsid w:val="009F23D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itcia">
    <w:name w:val="Quote"/>
    <w:basedOn w:val="Normlny"/>
    <w:next w:val="Normlny"/>
    <w:link w:val="CitciaChar"/>
    <w:uiPriority w:val="29"/>
    <w:qFormat/>
    <w:rsid w:val="00874AC0"/>
    <w:pPr>
      <w:spacing w:before="160"/>
      <w:jc w:val="center"/>
    </w:pPr>
    <w:rPr>
      <w:rFonts w:asciiTheme="minorHAnsi" w:hAnsiTheme="minorHAnsi"/>
      <w:i/>
      <w:iCs/>
      <w:color w:val="404040" w:themeColor="text1" w:themeTint="BF"/>
      <w:kern w:val="2"/>
      <w:lang w:val="en-US"/>
      <w14:ligatures w14:val="standardContextual"/>
    </w:rPr>
  </w:style>
  <w:style w:type="character" w:customStyle="1" w:styleId="CitciaChar">
    <w:name w:val="Citácia Char"/>
    <w:basedOn w:val="Predvolenpsmoodseku"/>
    <w:link w:val="Citcia"/>
    <w:uiPriority w:val="29"/>
    <w:rsid w:val="00874AC0"/>
    <w:rPr>
      <w:i/>
      <w:iCs/>
      <w:color w:val="404040" w:themeColor="text1" w:themeTint="BF"/>
      <w:kern w:val="2"/>
      <w:lang w:val="en-US"/>
      <w14:ligatures w14:val="standardContextual"/>
    </w:rPr>
  </w:style>
  <w:style w:type="paragraph" w:styleId="Zvraznencitcia">
    <w:name w:val="Intense Quote"/>
    <w:basedOn w:val="Normlny"/>
    <w:next w:val="Normlny"/>
    <w:link w:val="ZvraznencitciaChar"/>
    <w:uiPriority w:val="30"/>
    <w:qFormat/>
    <w:rsid w:val="00874AC0"/>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2"/>
      <w:lang w:val="en-US"/>
      <w14:ligatures w14:val="standardContextual"/>
    </w:rPr>
  </w:style>
  <w:style w:type="character" w:customStyle="1" w:styleId="ZvraznencitciaChar">
    <w:name w:val="Zvýraznená citácia Char"/>
    <w:basedOn w:val="Predvolenpsmoodseku"/>
    <w:link w:val="Zvraznencitcia"/>
    <w:uiPriority w:val="30"/>
    <w:rsid w:val="00874AC0"/>
    <w:rPr>
      <w:i/>
      <w:iCs/>
      <w:color w:val="2F5496" w:themeColor="accent1" w:themeShade="BF"/>
      <w:kern w:val="2"/>
      <w:lang w:val="en-US"/>
      <w14:ligatures w14:val="standardContextual"/>
    </w:rPr>
  </w:style>
  <w:style w:type="character" w:styleId="Zvraznenodkaz">
    <w:name w:val="Intense Reference"/>
    <w:basedOn w:val="Predvolenpsmoodseku"/>
    <w:uiPriority w:val="32"/>
    <w:qFormat/>
    <w:rsid w:val="00874AC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448628">
      <w:bodyDiv w:val="1"/>
      <w:marLeft w:val="0"/>
      <w:marRight w:val="0"/>
      <w:marTop w:val="0"/>
      <w:marBottom w:val="0"/>
      <w:divBdr>
        <w:top w:val="none" w:sz="0" w:space="0" w:color="auto"/>
        <w:left w:val="none" w:sz="0" w:space="0" w:color="auto"/>
        <w:bottom w:val="none" w:sz="0" w:space="0" w:color="auto"/>
        <w:right w:val="none" w:sz="0" w:space="0" w:color="auto"/>
      </w:divBdr>
    </w:div>
    <w:div w:id="158252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footnotes.xml.rels><?xml version="1.0" encoding="UTF-8" standalone="yes"?>
<Relationships xmlns="http://schemas.openxmlformats.org/package/2006/relationships"><Relationship Id="rId13" Type="http://schemas.openxmlformats.org/officeDocument/2006/relationships/hyperlink" Target="https://educationinspectorate.gov.scot/inspection-frameworks/gaelic/advice-on-gaelic-education/" TargetMode="External"/><Relationship Id="rId18" Type="http://schemas.openxmlformats.org/officeDocument/2006/relationships/hyperlink" Target="https://www.legislation.gov.uk/asp/2010/8/contents" TargetMode="External"/><Relationship Id="rId26" Type="http://schemas.openxmlformats.org/officeDocument/2006/relationships/hyperlink" Target="https://www.legislation.gov.uk/asp/2025/11/enacted/data.pdf" TargetMode="External"/><Relationship Id="rId39" Type="http://schemas.openxmlformats.org/officeDocument/2006/relationships/hyperlink" Target="https://www.eis.org.uk/Content/Glasgow/images/LNCT8.pdf" TargetMode="External"/><Relationship Id="rId21" Type="http://schemas.openxmlformats.org/officeDocument/2006/relationships/hyperlink" Target="https://educationinspectorate.gov.scot/inspection-frameworks/standards-and-evaluation-framework/03-what-is-the-legal-basis-for-inspection-and-review/" TargetMode="External"/><Relationship Id="rId34" Type="http://schemas.openxmlformats.org/officeDocument/2006/relationships/hyperlink" Target="https://blogs.glowscotland.org.uk/pk/public/collaceps/uploads/sites/6627/2022/10/26072459/Collace-Self-Evaluation.pdf" TargetMode="External"/><Relationship Id="rId42" Type="http://schemas.openxmlformats.org/officeDocument/2006/relationships/hyperlink" Target="https://op.europa.eu/en/publication-detail/-/publication/4a2443a7-7bac-11e5-9fae-01aa75ed71a1/language-en" TargetMode="External"/><Relationship Id="rId47" Type="http://schemas.openxmlformats.org/officeDocument/2006/relationships/hyperlink" Target="https://educationinspectorate.gov.scot/inspection-reports/find-an-inspection-report/?viewResultsFor=schoolsOrganisations&amp;orderAlias=relevance" TargetMode="External"/><Relationship Id="rId50" Type="http://schemas.openxmlformats.org/officeDocument/2006/relationships/hyperlink" Target="https://www.gov.scot/publications/national-improvement-framework-2026-improvement-plan/pages/4/" TargetMode="External"/><Relationship Id="rId7" Type="http://schemas.openxmlformats.org/officeDocument/2006/relationships/hyperlink" Target="https://educationinspectorate.gov.scot/media/vnqnvajn/framework-for-evaluating.pdf" TargetMode="External"/><Relationship Id="rId2" Type="http://schemas.openxmlformats.org/officeDocument/2006/relationships/hyperlink" Target="https://www.legislation.gov.uk/asp/2025/11/enacted/data.pdf" TargetMode="External"/><Relationship Id="rId16" Type="http://schemas.openxmlformats.org/officeDocument/2006/relationships/hyperlink" Target="https://www.careinspectorate.com/" TargetMode="External"/><Relationship Id="rId29" Type="http://schemas.openxmlformats.org/officeDocument/2006/relationships/hyperlink" Target="https://standardisedassessment.gov.scot/" TargetMode="External"/><Relationship Id="rId11" Type="http://schemas.openxmlformats.org/officeDocument/2006/relationships/hyperlink" Target="https://educationinspectorate.gov.scot/media/4ptlods4/hgios4gaelicversion.pdf" TargetMode="External"/><Relationship Id="rId24" Type="http://schemas.openxmlformats.org/officeDocument/2006/relationships/hyperlink" Target="https://www.legislation.gov.uk/asp/2025/11/enacted/data.pdf" TargetMode="External"/><Relationship Id="rId32" Type="http://schemas.openxmlformats.org/officeDocument/2006/relationships/hyperlink" Target="https://www.gov.scot/publications/statutory-guidance-standards-scotlands-schools-etc-act-2000-2/" TargetMode="External"/><Relationship Id="rId37" Type="http://schemas.openxmlformats.org/officeDocument/2006/relationships/hyperlink" Target="http://www.scotland.gov.uk/Topics/Education/Schools/curriculum/seniorphasebenchmarking" TargetMode="External"/><Relationship Id="rId40" Type="http://schemas.openxmlformats.org/officeDocument/2006/relationships/hyperlink" Target="https://www.twinkl.co.uk/resource/hgios-4-three-year-cycle-recording-template-cfe-slm-1741534954" TargetMode="External"/><Relationship Id="rId45" Type="http://schemas.openxmlformats.org/officeDocument/2006/relationships/hyperlink" Target="https://educationinspectorate.gov.scot/media/451ptjvx/questionnaires-for-secondary.pdf" TargetMode="External"/><Relationship Id="rId5" Type="http://schemas.openxmlformats.org/officeDocument/2006/relationships/hyperlink" Target="https://educationinspectorate.gov.scot/news/new-chief-inspector-of-education-announced/" TargetMode="External"/><Relationship Id="rId15" Type="http://schemas.openxmlformats.org/officeDocument/2006/relationships/hyperlink" Target="https://www.gov.scot/publications/health-social-care-standards-support-life/" TargetMode="External"/><Relationship Id="rId23" Type="http://schemas.openxmlformats.org/officeDocument/2006/relationships/hyperlink" Target="https://educationinspectorate.gov.scot/inspection-frameworks/?utm_source=chatgpt.com" TargetMode="External"/><Relationship Id="rId28" Type="http://schemas.openxmlformats.org/officeDocument/2006/relationships/hyperlink" Target="https://www.legislation.gov.uk/asp/2010/8/contents" TargetMode="External"/><Relationship Id="rId36" Type="http://schemas.openxmlformats.org/officeDocument/2006/relationships/hyperlink" Target="https://uk.insight.com/en_GB/what-we-do/public-sector/scotland.html?srsltid=AfmBOopQH0NGAeoVqbZtgqIrdgFCKldDBGlcxGvgxRSO8qiFEDH_78AZ" TargetMode="External"/><Relationship Id="rId49" Type="http://schemas.openxmlformats.org/officeDocument/2006/relationships/hyperlink" Target="https://www.independentschoolparent.com/school/senior-sixth-form/scotlands-independent-schools/" TargetMode="External"/><Relationship Id="rId10" Type="http://schemas.openxmlformats.org/officeDocument/2006/relationships/hyperlink" Target="https://education.gov.scot/curriculum-for-excellence/about-curriculum-for-excellence/what-is-curriculum-for-excellence/" TargetMode="External"/><Relationship Id="rId19" Type="http://schemas.openxmlformats.org/officeDocument/2006/relationships/hyperlink" Target="https://educationinspectorate.gov.scot/about-hmie/annual-programme-of-inspection-2025-to-2026/" TargetMode="External"/><Relationship Id="rId31" Type="http://schemas.openxmlformats.org/officeDocument/2006/relationships/hyperlink" Target="https://educationinspectorate.gov.scot/inspection-frameworks/standards-and-evaluation-framework/07-how-often-do-we-inspect/" TargetMode="External"/><Relationship Id="rId44" Type="http://schemas.openxmlformats.org/officeDocument/2006/relationships/hyperlink" Target="https://educationinspectorate.gov.scot/inspection-guidance/school-and-elc/early-learning-and-childcare-inspections/" TargetMode="External"/><Relationship Id="rId4" Type="http://schemas.openxmlformats.org/officeDocument/2006/relationships/hyperlink" Target="https://www.gov.scot/publications/foi-202400438054/?utm_source=chatgpt.com" TargetMode="External"/><Relationship Id="rId9" Type="http://schemas.openxmlformats.org/officeDocument/2006/relationships/hyperlink" Target="https://educationinspectorate.gov.scot/media/v5sh3dqt/frwk2_hgios4.pdf" TargetMode="External"/><Relationship Id="rId14" Type="http://schemas.openxmlformats.org/officeDocument/2006/relationships/hyperlink" Target="https://www.unicef.org.uk/what-we-do/un-convention-child-rights/" TargetMode="External"/><Relationship Id="rId22" Type="http://schemas.openxmlformats.org/officeDocument/2006/relationships/hyperlink" Target="https://www.gov.scot/publications/statutory-guidance-standards-scotlands-schools-etc-act-2000-2/" TargetMode="External"/><Relationship Id="rId27" Type="http://schemas.openxmlformats.org/officeDocument/2006/relationships/hyperlink" Target="https://www.legislation.gov.uk/asp/2010/8/contents" TargetMode="External"/><Relationship Id="rId30" Type="http://schemas.openxmlformats.org/officeDocument/2006/relationships/hyperlink" Target="https://www.sqa.org.uk/sqa/97077.html" TargetMode="External"/><Relationship Id="rId35" Type="http://schemas.openxmlformats.org/officeDocument/2006/relationships/hyperlink" Target="https://dot.scot/stories/12348/" TargetMode="External"/><Relationship Id="rId43" Type="http://schemas.openxmlformats.org/officeDocument/2006/relationships/hyperlink" Target="https://op.europa.eu/en/publication-detail/-/publication/4a2443a7-7bac-11e5-9fae-01aa75ed71a1/language-en" TargetMode="External"/><Relationship Id="rId48" Type="http://schemas.openxmlformats.org/officeDocument/2006/relationships/hyperlink" Target="https://hub.careinspectorate.com/media/1533/how-good-is-our-early-learning-and-childcare.pdf" TargetMode="External"/><Relationship Id="rId8" Type="http://schemas.openxmlformats.org/officeDocument/2006/relationships/hyperlink" Target="https://educationinspectorate.gov.scot/inspection-frameworks/quality-improvement-framework-for-the-early-learning-and-childcare-sectors/" TargetMode="External"/><Relationship Id="rId3" Type="http://schemas.openxmlformats.org/officeDocument/2006/relationships/hyperlink" Target="https://educationinspectorate.gov.scot/about-hmie/advisory-council/" TargetMode="External"/><Relationship Id="rId12" Type="http://schemas.openxmlformats.org/officeDocument/2006/relationships/hyperlink" Target="https://hub.careinspectorate.com/media/1533/how-good-is-our-early-learning-and-childcare.pdf" TargetMode="External"/><Relationship Id="rId17" Type="http://schemas.openxmlformats.org/officeDocument/2006/relationships/hyperlink" Target="https://www.legislation.gov.uk/sdsi/2011/9780111012321/contents" TargetMode="External"/><Relationship Id="rId25" Type="http://schemas.openxmlformats.org/officeDocument/2006/relationships/hyperlink" Target="https://educationinspectorate.gov.scot/inspection-reports/hm-chief-inspector-reports/" TargetMode="External"/><Relationship Id="rId33" Type="http://schemas.openxmlformats.org/officeDocument/2006/relationships/hyperlink" Target="https://standardisedassessment.gov.scot/" TargetMode="External"/><Relationship Id="rId38" Type="http://schemas.openxmlformats.org/officeDocument/2006/relationships/hyperlink" Target="https://www.twinkl.com/blog/scotland-empowering-learners-through-self-evaluation" TargetMode="External"/><Relationship Id="rId46" Type="http://schemas.openxmlformats.org/officeDocument/2006/relationships/hyperlink" Target="https://blogs.glowscotland.org.uk/gc/public/golfhill/uploads/sites/6590/2020/02/25094152/HMIe-report-published-Feb-2020.pdf" TargetMode="External"/><Relationship Id="rId20" Type="http://schemas.openxmlformats.org/officeDocument/2006/relationships/hyperlink" Target="https://www.legislation.gov.uk/ukpga/1980/44/contents/data.pdf" TargetMode="External"/><Relationship Id="rId41" Type="http://schemas.openxmlformats.org/officeDocument/2006/relationships/hyperlink" Target="https://www.highland.gov.uk/downloads/file/28982/abernethy_primary_school_sq_report_2023-24" TargetMode="External"/><Relationship Id="rId1" Type="http://schemas.openxmlformats.org/officeDocument/2006/relationships/hyperlink" Target="https://education.gov.scot/" TargetMode="External"/><Relationship Id="rId6" Type="http://schemas.openxmlformats.org/officeDocument/2006/relationships/hyperlink" Target="https://educationinspectorate.gov.scot/about-hmie/purpose-of-inspection/"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55788C44EFEB4E8D2128F4A753445E" ma:contentTypeVersion="18" ma:contentTypeDescription="Umožňuje vytvoriť nový dokument." ma:contentTypeScope="" ma:versionID="b308994935789bcf68cd132961699e61">
  <xsd:schema xmlns:xsd="http://www.w3.org/2001/XMLSchema" xmlns:xs="http://www.w3.org/2001/XMLSchema" xmlns:p="http://schemas.microsoft.com/office/2006/metadata/properties" xmlns:ns2="935d8b5f-01a1-4f36-80b4-38acf47460a3" xmlns:ns3="aab57d9f-544e-423f-a0bd-447a8857fceb" targetNamespace="http://schemas.microsoft.com/office/2006/metadata/properties" ma:root="true" ma:fieldsID="8df1ac48a480c1d52fd1c5f1aeb4f2bc" ns2:_="" ns3:_="">
    <xsd:import namespace="935d8b5f-01a1-4f36-80b4-38acf47460a3"/>
    <xsd:import namespace="aab57d9f-544e-423f-a0bd-447a8857fc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d8b5f-01a1-4f36-80b4-38acf4746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c3f44960-e76c-44bb-98b5-e5c782bfad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b57d9f-544e-423f-a0bd-447a8857fceb" elementFormDefault="qualified">
    <xsd:import namespace="http://schemas.microsoft.com/office/2006/documentManagement/types"/>
    <xsd:import namespace="http://schemas.microsoft.com/office/infopath/2007/PartnerControls"/>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59b2e9e6-7703-4ccd-ab75-4abb90288ce3}" ma:internalName="TaxCatchAll" ma:showField="CatchAllData" ma:web="aab57d9f-544e-423f-a0bd-447a8857fc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5d8b5f-01a1-4f36-80b4-38acf47460a3">
      <Terms xmlns="http://schemas.microsoft.com/office/infopath/2007/PartnerControls"/>
    </lcf76f155ced4ddcb4097134ff3c332f>
    <TaxCatchAll xmlns="aab57d9f-544e-423f-a0bd-447a8857fce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70C6F-4391-4117-B887-96A043E59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d8b5f-01a1-4f36-80b4-38acf47460a3"/>
    <ds:schemaRef ds:uri="aab57d9f-544e-423f-a0bd-447a8857f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3B96B-C156-4E60-A835-A9622A946409}">
  <ds:schemaRefs>
    <ds:schemaRef ds:uri="http://schemas.microsoft.com/office/2006/metadata/properties"/>
    <ds:schemaRef ds:uri="http://schemas.microsoft.com/office/infopath/2007/PartnerControls"/>
    <ds:schemaRef ds:uri="935d8b5f-01a1-4f36-80b4-38acf47460a3"/>
    <ds:schemaRef ds:uri="aab57d9f-544e-423f-a0bd-447a8857fceb"/>
  </ds:schemaRefs>
</ds:datastoreItem>
</file>

<file path=customXml/itemProps3.xml><?xml version="1.0" encoding="utf-8"?>
<ds:datastoreItem xmlns:ds="http://schemas.openxmlformats.org/officeDocument/2006/customXml" ds:itemID="{A9A8B1C3-AFA6-4BAE-AD0A-59F46A5CB1E6}">
  <ds:schemaRefs>
    <ds:schemaRef ds:uri="http://schemas.openxmlformats.org/officeDocument/2006/bibliography"/>
  </ds:schemaRefs>
</ds:datastoreItem>
</file>

<file path=customXml/itemProps4.xml><?xml version="1.0" encoding="utf-8"?>
<ds:datastoreItem xmlns:ds="http://schemas.openxmlformats.org/officeDocument/2006/customXml" ds:itemID="{F9F8ECA8-712F-44C2-B2E3-32B4EB0182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11467</Words>
  <Characters>65366</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Kozáková</dc:creator>
  <cp:keywords/>
  <dc:description/>
  <cp:lastModifiedBy>Pavol Hudec</cp:lastModifiedBy>
  <cp:revision>7</cp:revision>
  <cp:lastPrinted>2026-03-31T10:26:00Z</cp:lastPrinted>
  <dcterms:created xsi:type="dcterms:W3CDTF">2026-03-31T10:28:00Z</dcterms:created>
  <dcterms:modified xsi:type="dcterms:W3CDTF">2026-04-09T13:06:00Z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0x010100B555788C44EFEB4E8D2128F4A753445E</vt:lpwstr>
  </property>
  <property fmtid="{D5CDD505-2E9C-101B-9397-08002B2CF9AE}" pid="3" name="AuthorIds_UIVersion_512">
    <vt:lpwstr>30</vt:lpwstr>
  </property>
  <property fmtid="{D5CDD505-2E9C-101B-9397-08002B2CF9AE}" pid="4" name="AuthorIds_UIVersion_2560">
    <vt:lpwstr>44</vt:lpwstr>
  </property>
  <property fmtid="{D5CDD505-2E9C-101B-9397-08002B2CF9AE}" pid="5" name="AuthorIds_UIVersion_3584">
    <vt:lpwstr>21</vt:lpwstr>
  </property>
  <property fmtid="{D5CDD505-2E9C-101B-9397-08002B2CF9AE}" pid="6" name="AuthorIds_UIVersion_4096">
    <vt:lpwstr>21</vt:lpwstr>
  </property>
  <property fmtid="{D5CDD505-2E9C-101B-9397-08002B2CF9AE}" pid="7" name="MediaServiceImageTags">
    <vt:lpwstr/>
  </property>
</Properties>
</file>