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Default="00897698" w:rsidP="009A58F2">
      <w:pPr>
        <w:pStyle w:val="Nadpis1"/>
        <w:numPr>
          <w:ilvl w:val="0"/>
          <w:numId w:val="10"/>
        </w:numPr>
      </w:pPr>
      <w:bookmarkStart w:id="0" w:name="_Toc223684909"/>
      <w:r w:rsidRPr="009A58F2">
        <w:t>Prehľad systému vzdelávania v krajine – stručná charakteristika vzdelávacieho systému</w:t>
      </w:r>
      <w:bookmarkEnd w:id="0"/>
    </w:p>
    <w:p w14:paraId="4A7795B2" w14:textId="77777777" w:rsidR="0050127D" w:rsidRPr="0050127D" w:rsidRDefault="0050127D" w:rsidP="0050127D">
      <w:pPr>
        <w:pStyle w:val="Itext"/>
        <w:rPr>
          <w:lang w:val="sk-SK"/>
        </w:rPr>
      </w:pPr>
    </w:p>
    <w:p w14:paraId="0BBCF021" w14:textId="03B3A68E" w:rsidR="00B37AC1" w:rsidRDefault="00AD535A" w:rsidP="00AB76A0">
      <w:pPr>
        <w:pStyle w:val="Nadpis2"/>
      </w:pPr>
      <w:bookmarkStart w:id="1" w:name="_Toc223684910"/>
      <w:r>
        <w:t>O</w:t>
      </w:r>
      <w:r w:rsidR="00B37AC1" w:rsidRPr="00AB76A0">
        <w:t>pis jednotlivých úrovní vzdelania od MŠ po VŠ</w:t>
      </w:r>
      <w:bookmarkEnd w:id="1"/>
    </w:p>
    <w:p w14:paraId="3EEB3934" w14:textId="77777777" w:rsidR="008D3597" w:rsidRDefault="002B2F2B" w:rsidP="009E3680">
      <w:pPr>
        <w:pStyle w:val="Itext"/>
        <w:rPr>
          <w:lang w:val="sk-SK"/>
        </w:rPr>
      </w:pPr>
      <w:r w:rsidRPr="002B2F2B">
        <w:rPr>
          <w:lang w:val="sk-SK"/>
        </w:rPr>
        <w:t>Portugalský vzdelávací systém je</w:t>
      </w:r>
      <w:r w:rsidR="0097545C" w:rsidRPr="0097545C">
        <w:rPr>
          <w:lang w:val="sk-SK"/>
        </w:rPr>
        <w:t xml:space="preserve"> </w:t>
      </w:r>
      <w:r w:rsidR="0097545C">
        <w:rPr>
          <w:lang w:val="sk-SK"/>
        </w:rPr>
        <w:t>podľa</w:t>
      </w:r>
      <w:r w:rsidR="0097545C" w:rsidRPr="0097545C">
        <w:rPr>
          <w:lang w:val="sk-SK"/>
        </w:rPr>
        <w:t xml:space="preserve"> </w:t>
      </w:r>
      <w:hyperlink r:id="rId11" w:history="1">
        <w:r w:rsidR="0097545C" w:rsidRPr="008D3597">
          <w:rPr>
            <w:rStyle w:val="Hypertextovprepojenie"/>
            <w:b/>
            <w:bCs w:val="0"/>
            <w:lang w:val="sk-SK"/>
          </w:rPr>
          <w:t>zákona o vzdelávaní č. 46/86</w:t>
        </w:r>
      </w:hyperlink>
      <w:r w:rsidR="0097545C" w:rsidRPr="0097545C">
        <w:rPr>
          <w:rStyle w:val="Vrazn"/>
          <w:lang w:val="sk-SK"/>
        </w:rPr>
        <w:t xml:space="preserve"> </w:t>
      </w:r>
      <w:r w:rsidR="0097545C" w:rsidRPr="0097545C">
        <w:rPr>
          <w:rStyle w:val="Vrazn"/>
          <w:b w:val="0"/>
          <w:bCs/>
          <w:lang w:val="sk-SK"/>
        </w:rPr>
        <w:t>zo 14. októbra</w:t>
      </w:r>
      <w:r w:rsidRPr="002B2F2B">
        <w:rPr>
          <w:lang w:val="sk-SK"/>
        </w:rPr>
        <w:t xml:space="preserve"> rozdelený na</w:t>
      </w:r>
      <w:r w:rsidR="008D3597">
        <w:rPr>
          <w:lang w:val="sk-SK"/>
        </w:rPr>
        <w:t>:</w:t>
      </w:r>
    </w:p>
    <w:p w14:paraId="221B9FD6" w14:textId="500C8992" w:rsidR="001B0393" w:rsidRPr="001B0393" w:rsidRDefault="001B0393" w:rsidP="001B0393">
      <w:pPr>
        <w:pStyle w:val="Itext"/>
        <w:numPr>
          <w:ilvl w:val="0"/>
          <w:numId w:val="115"/>
        </w:numPr>
        <w:rPr>
          <w:b/>
          <w:lang w:val="sk-SK"/>
        </w:rPr>
      </w:pPr>
      <w:r w:rsidRPr="001B0393">
        <w:rPr>
          <w:b/>
          <w:lang w:val="sk-SK"/>
        </w:rPr>
        <w:t>predškolské vzdelávanie,</w:t>
      </w:r>
    </w:p>
    <w:p w14:paraId="6E336C4C" w14:textId="27678B0F" w:rsidR="001B0393" w:rsidRPr="001B0393" w:rsidRDefault="001B0393" w:rsidP="001B0393">
      <w:pPr>
        <w:pStyle w:val="Itext"/>
        <w:numPr>
          <w:ilvl w:val="0"/>
          <w:numId w:val="115"/>
        </w:numPr>
        <w:rPr>
          <w:b/>
          <w:lang w:val="sk-SK"/>
        </w:rPr>
      </w:pPr>
      <w:r w:rsidRPr="001B0393">
        <w:rPr>
          <w:bCs w:val="0"/>
          <w:lang w:val="sk-SK"/>
        </w:rPr>
        <w:t>školské vzdelávanie, ktoré zahŕňa</w:t>
      </w:r>
      <w:r w:rsidRPr="001B0393">
        <w:rPr>
          <w:b/>
          <w:lang w:val="sk-SK"/>
        </w:rPr>
        <w:t xml:space="preserve"> základné, vyššie sekundárne a terciárne (vysokoškolské) vzdelávanie,</w:t>
      </w:r>
    </w:p>
    <w:p w14:paraId="4C9F403C" w14:textId="44465FC7" w:rsidR="008D3597" w:rsidRDefault="001B0393" w:rsidP="001B0393">
      <w:pPr>
        <w:pStyle w:val="Itext"/>
        <w:numPr>
          <w:ilvl w:val="0"/>
          <w:numId w:val="115"/>
        </w:numPr>
        <w:rPr>
          <w:lang w:val="sk-SK"/>
        </w:rPr>
      </w:pPr>
      <w:r w:rsidRPr="001B0393">
        <w:rPr>
          <w:b/>
          <w:lang w:val="sk-SK"/>
        </w:rPr>
        <w:t>mimoškolské vzdelávanie.</w:t>
      </w:r>
    </w:p>
    <w:p w14:paraId="5CB1EC85" w14:textId="0173A576" w:rsidR="009E3680" w:rsidRDefault="00C021D5" w:rsidP="009E3680">
      <w:pPr>
        <w:pStyle w:val="Itext"/>
        <w:rPr>
          <w:lang w:val="sk-SK"/>
        </w:rPr>
      </w:pPr>
      <w:r w:rsidRPr="00C021D5">
        <w:rPr>
          <w:lang w:val="sk-SK"/>
        </w:rPr>
        <w:t>Povinn</w:t>
      </w:r>
      <w:r>
        <w:rPr>
          <w:lang w:val="sk-SK"/>
        </w:rPr>
        <w:t>á školská dochádzka</w:t>
      </w:r>
      <w:r w:rsidR="006B6848">
        <w:rPr>
          <w:lang w:val="sk-SK"/>
        </w:rPr>
        <w:t xml:space="preserve"> </w:t>
      </w:r>
      <w:r w:rsidRPr="00C021D5">
        <w:rPr>
          <w:lang w:val="sk-SK"/>
        </w:rPr>
        <w:t xml:space="preserve">trvá </w:t>
      </w:r>
      <w:r w:rsidRPr="00C021D5">
        <w:rPr>
          <w:b/>
          <w:lang w:val="sk-SK"/>
        </w:rPr>
        <w:t>12 rokov</w:t>
      </w:r>
      <w:r w:rsidRPr="00C021D5">
        <w:rPr>
          <w:lang w:val="sk-SK"/>
        </w:rPr>
        <w:t xml:space="preserve"> – od </w:t>
      </w:r>
      <w:r w:rsidRPr="00C021D5">
        <w:rPr>
          <w:b/>
          <w:lang w:val="sk-SK"/>
        </w:rPr>
        <w:t>6 do 18 rokov</w:t>
      </w:r>
      <w:r w:rsidRPr="00C021D5">
        <w:rPr>
          <w:lang w:val="sk-SK"/>
        </w:rPr>
        <w:t>, alebo do ukončenia vyššieho sekundárneho vzdelávania.</w:t>
      </w:r>
      <w:r w:rsidR="00726C74">
        <w:rPr>
          <w:rStyle w:val="Odkaznapoznmkupodiarou"/>
          <w:lang w:val="sk-SK"/>
        </w:rPr>
        <w:footnoteReference w:id="2"/>
      </w:r>
    </w:p>
    <w:p w14:paraId="650188FC" w14:textId="77777777" w:rsidR="00E05ABE" w:rsidRDefault="00E05ABE" w:rsidP="009E3680">
      <w:pPr>
        <w:pStyle w:val="Itext"/>
        <w:rPr>
          <w:lang w:val="sk-SK"/>
        </w:rPr>
      </w:pPr>
    </w:p>
    <w:p w14:paraId="46D05C68" w14:textId="2432ADB9" w:rsidR="003268E2" w:rsidRPr="003268E2" w:rsidRDefault="003268E2" w:rsidP="003268E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" w:name="_Toc223684958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  <w:t>Úrovne vzdelávania v Portugalsku</w:t>
      </w:r>
      <w:bookmarkEnd w:id="2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B0A8C" w14:paraId="41B6DF5B" w14:textId="77777777" w:rsidTr="001D7386">
        <w:tc>
          <w:tcPr>
            <w:tcW w:w="2263" w:type="dxa"/>
            <w:shd w:val="clear" w:color="auto" w:fill="FBE4D5" w:themeFill="accent2" w:themeFillTint="33"/>
          </w:tcPr>
          <w:p w14:paraId="5D625B08" w14:textId="77777777" w:rsidR="00F079B7" w:rsidRDefault="00DC666E">
            <w:pPr>
              <w:rPr>
                <w:b/>
                <w:bCs/>
              </w:rPr>
            </w:pPr>
            <w:r w:rsidRPr="00DC666E">
              <w:rPr>
                <w:rFonts w:ascii="Segoe UI Emoji" w:hAnsi="Segoe UI Emoji" w:cs="Segoe UI Emoji"/>
                <w:b/>
                <w:bCs/>
              </w:rPr>
              <w:t>🧸</w:t>
            </w:r>
            <w:r>
              <w:rPr>
                <w:b/>
                <w:bCs/>
              </w:rPr>
              <w:t xml:space="preserve"> </w:t>
            </w:r>
            <w:r w:rsidR="006345C5" w:rsidRPr="006345C5">
              <w:rPr>
                <w:b/>
                <w:bCs/>
              </w:rPr>
              <w:t xml:space="preserve">Predprimárne </w:t>
            </w:r>
            <w:r w:rsidR="00287E5D">
              <w:rPr>
                <w:b/>
                <w:bCs/>
              </w:rPr>
              <w:t xml:space="preserve">(predškolské) </w:t>
            </w:r>
            <w:r w:rsidR="006345C5" w:rsidRPr="006345C5">
              <w:rPr>
                <w:b/>
                <w:bCs/>
              </w:rPr>
              <w:t>vzdelávanie</w:t>
            </w:r>
          </w:p>
          <w:p w14:paraId="52606C5F" w14:textId="4EC4579F" w:rsidR="003B0A8C" w:rsidRPr="00F079B7" w:rsidRDefault="006345C5">
            <w:pPr>
              <w:rPr>
                <w:b/>
                <w:bCs/>
                <w:i/>
                <w:iCs/>
              </w:rPr>
            </w:pPr>
            <w:r w:rsidRPr="00F079B7">
              <w:rPr>
                <w:b/>
                <w:bCs/>
                <w:i/>
                <w:iCs/>
              </w:rPr>
              <w:t>ISCED 0</w:t>
            </w:r>
          </w:p>
        </w:tc>
        <w:tc>
          <w:tcPr>
            <w:tcW w:w="6799" w:type="dxa"/>
          </w:tcPr>
          <w:p w14:paraId="472D098C" w14:textId="78DCB494" w:rsidR="00054F5F" w:rsidRDefault="00054F5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54F5F">
              <w:t xml:space="preserve">Určené pre deti </w:t>
            </w:r>
            <w:r w:rsidRPr="00054F5F">
              <w:rPr>
                <w:b/>
                <w:bCs/>
              </w:rPr>
              <w:t xml:space="preserve">od 3 rokov do začiatku povinnej školskej dochádzky </w:t>
            </w:r>
            <w:r w:rsidRPr="00132EEB">
              <w:t>(t. j. do 6 rokov).</w:t>
            </w:r>
            <w:r w:rsidRPr="00054F5F">
              <w:t xml:space="preserve"> </w:t>
            </w:r>
          </w:p>
          <w:p w14:paraId="7C898441" w14:textId="77777777" w:rsidR="00037EA6" w:rsidRPr="00054F5F" w:rsidRDefault="00037EA6" w:rsidP="00037EA6">
            <w:pPr>
              <w:pStyle w:val="Odsekzoznamu"/>
              <w:ind w:left="457"/>
              <w:jc w:val="both"/>
            </w:pPr>
          </w:p>
          <w:p w14:paraId="25D42517" w14:textId="58BFA39D" w:rsidR="00054F5F" w:rsidRDefault="00054F5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54F5F">
              <w:rPr>
                <w:b/>
                <w:bCs/>
              </w:rPr>
              <w:t>Dochádzka je nepovinná</w:t>
            </w:r>
            <w:r w:rsidRPr="00054F5F">
              <w:t xml:space="preserve">, pričom sa zdôrazňuje primárna úloha rodiny v edukácii dieťaťa; zároveň je predškolské vzdelávanie </w:t>
            </w:r>
            <w:r w:rsidRPr="00054F5F">
              <w:rPr>
                <w:b/>
                <w:bCs/>
              </w:rPr>
              <w:t>univerzálne dostupné pre deti od roku, v ktorom dovŕšia 3 roky</w:t>
            </w:r>
            <w:r w:rsidRPr="00054F5F">
              <w:t xml:space="preserve">. </w:t>
            </w:r>
          </w:p>
          <w:p w14:paraId="6FB832F8" w14:textId="77777777" w:rsidR="00037EA6" w:rsidRPr="00054F5F" w:rsidRDefault="00037EA6" w:rsidP="00037EA6">
            <w:pPr>
              <w:pStyle w:val="Odsekzoznamu"/>
              <w:ind w:left="457"/>
              <w:jc w:val="both"/>
            </w:pPr>
          </w:p>
          <w:p w14:paraId="569FA60A" w14:textId="73029CAD" w:rsidR="00054F5F" w:rsidRDefault="00B1637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>
              <w:rPr>
                <w:b/>
                <w:bCs/>
              </w:rPr>
              <w:t>V</w:t>
            </w:r>
            <w:r w:rsidR="00054F5F" w:rsidRPr="00054F5F">
              <w:rPr>
                <w:b/>
                <w:bCs/>
              </w:rPr>
              <w:t>erejné vzdelávanie je bezplatné a univerzálne od 4 rokov</w:t>
            </w:r>
            <w:r w:rsidR="00054F5F" w:rsidRPr="00054F5F">
              <w:t xml:space="preserve">, vrátane posledných rokov predprimárneho vzdelávania. </w:t>
            </w:r>
          </w:p>
          <w:p w14:paraId="6C4E3072" w14:textId="77777777" w:rsidR="00037EA6" w:rsidRPr="00054F5F" w:rsidRDefault="00037EA6" w:rsidP="00037EA6">
            <w:pPr>
              <w:pStyle w:val="Odsekzoznamu"/>
              <w:ind w:left="457"/>
              <w:jc w:val="both"/>
            </w:pPr>
          </w:p>
          <w:p w14:paraId="45B1C0CC" w14:textId="173A3FF3" w:rsidR="00054F5F" w:rsidRPr="00054F5F" w:rsidRDefault="00054F5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54F5F">
              <w:t xml:space="preserve">Starostlivosť o deti </w:t>
            </w:r>
            <w:r w:rsidRPr="00054F5F">
              <w:rPr>
                <w:b/>
                <w:bCs/>
              </w:rPr>
              <w:t>do 3 rokov (jasle)</w:t>
            </w:r>
            <w:r w:rsidRPr="00054F5F">
              <w:t xml:space="preserve"> nie je</w:t>
            </w:r>
            <w:r w:rsidR="00F34D2D">
              <w:t xml:space="preserve"> </w:t>
            </w:r>
            <w:r w:rsidRPr="00054F5F">
              <w:t>vedená ako súčasť školského systému (spadá pod rezort sociálnych vecí).</w:t>
            </w:r>
          </w:p>
          <w:p w14:paraId="6C4F8539" w14:textId="77777777" w:rsidR="003B0A8C" w:rsidRPr="00054F5F" w:rsidRDefault="003B0A8C" w:rsidP="00054F5F">
            <w:pPr>
              <w:jc w:val="both"/>
            </w:pPr>
          </w:p>
        </w:tc>
      </w:tr>
      <w:tr w:rsidR="003B0A8C" w14:paraId="56EB9A19" w14:textId="77777777" w:rsidTr="001D7386">
        <w:tc>
          <w:tcPr>
            <w:tcW w:w="2263" w:type="dxa"/>
            <w:shd w:val="clear" w:color="auto" w:fill="FBE4D5" w:themeFill="accent2" w:themeFillTint="33"/>
          </w:tcPr>
          <w:p w14:paraId="039A8E90" w14:textId="77777777" w:rsidR="00F079B7" w:rsidRDefault="00A255CF">
            <w:pPr>
              <w:rPr>
                <w:b/>
                <w:bCs/>
              </w:rPr>
            </w:pPr>
            <w:r w:rsidRPr="00A255CF">
              <w:rPr>
                <w:rFonts w:ascii="Segoe UI Emoji" w:hAnsi="Segoe UI Emoji" w:cs="Segoe UI Emoji"/>
                <w:b/>
                <w:bCs/>
              </w:rPr>
              <w:t>🏫</w:t>
            </w:r>
            <w:r w:rsidR="005316D0">
              <w:rPr>
                <w:b/>
                <w:bCs/>
              </w:rPr>
              <w:t xml:space="preserve"> </w:t>
            </w:r>
            <w:r w:rsidR="00F95901" w:rsidRPr="00F95901">
              <w:rPr>
                <w:b/>
                <w:bCs/>
              </w:rPr>
              <w:t>Základné vzdelávanie</w:t>
            </w:r>
          </w:p>
          <w:p w14:paraId="1FA38572" w14:textId="17967F33" w:rsidR="003B0A8C" w:rsidRPr="00F079B7" w:rsidRDefault="009A5978">
            <w:pPr>
              <w:rPr>
                <w:b/>
                <w:bCs/>
                <w:i/>
                <w:iCs/>
              </w:rPr>
            </w:pPr>
            <w:r w:rsidRPr="00F079B7">
              <w:rPr>
                <w:b/>
                <w:bCs/>
                <w:i/>
                <w:iCs/>
              </w:rPr>
              <w:t>1. a 2. cyklus zodpovedajú ISCED 1, 3. cyklus zodpovedá ISCED 2</w:t>
            </w:r>
          </w:p>
        </w:tc>
        <w:tc>
          <w:tcPr>
            <w:tcW w:w="6799" w:type="dxa"/>
          </w:tcPr>
          <w:p w14:paraId="379B1715" w14:textId="668F8AAF" w:rsidR="002060B3" w:rsidRDefault="002060B3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2060B3">
              <w:t xml:space="preserve">Je </w:t>
            </w:r>
            <w:r w:rsidRPr="002060B3">
              <w:rPr>
                <w:b/>
                <w:bCs/>
              </w:rPr>
              <w:t>univerzálne, povinné, bezplatné</w:t>
            </w:r>
            <w:r w:rsidRPr="002060B3">
              <w:t xml:space="preserve"> a trvá </w:t>
            </w:r>
            <w:r w:rsidRPr="002060B3">
              <w:rPr>
                <w:b/>
                <w:bCs/>
              </w:rPr>
              <w:t>9 rokov</w:t>
            </w:r>
            <w:r w:rsidRPr="002060B3">
              <w:t xml:space="preserve">. </w:t>
            </w:r>
          </w:p>
          <w:p w14:paraId="7E9F3498" w14:textId="77777777" w:rsidR="00037EA6" w:rsidRPr="002060B3" w:rsidRDefault="00037EA6" w:rsidP="00037EA6">
            <w:pPr>
              <w:pStyle w:val="Odsekzoznamu"/>
              <w:ind w:left="457"/>
              <w:jc w:val="both"/>
            </w:pPr>
          </w:p>
          <w:p w14:paraId="53D155D3" w14:textId="0A98180D" w:rsidR="002060B3" w:rsidRDefault="002060B3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2060B3">
              <w:t xml:space="preserve">Má </w:t>
            </w:r>
            <w:r w:rsidRPr="002060B3">
              <w:rPr>
                <w:b/>
                <w:bCs/>
              </w:rPr>
              <w:t>jednotnú štruktúru</w:t>
            </w:r>
            <w:r>
              <w:rPr>
                <w:b/>
                <w:bCs/>
              </w:rPr>
              <w:t xml:space="preserve"> </w:t>
            </w:r>
            <w:r w:rsidRPr="002060B3">
              <w:t xml:space="preserve">a je rozdelené do </w:t>
            </w:r>
            <w:r w:rsidRPr="002060B3">
              <w:rPr>
                <w:b/>
                <w:bCs/>
              </w:rPr>
              <w:t>troch na seba nadväzujúcich cyklov</w:t>
            </w:r>
            <w:r w:rsidRPr="002060B3">
              <w:t xml:space="preserve">: </w:t>
            </w:r>
          </w:p>
          <w:p w14:paraId="7B8BD9CD" w14:textId="77777777" w:rsidR="00255550" w:rsidRPr="002060B3" w:rsidRDefault="00255550" w:rsidP="00255550">
            <w:pPr>
              <w:pStyle w:val="Odsekzoznamu"/>
              <w:ind w:left="457"/>
              <w:jc w:val="both"/>
            </w:pPr>
          </w:p>
          <w:p w14:paraId="20D652C0" w14:textId="2EFC13D8" w:rsidR="002060B3" w:rsidRDefault="002060B3" w:rsidP="00E97315">
            <w:pPr>
              <w:numPr>
                <w:ilvl w:val="0"/>
                <w:numId w:val="47"/>
              </w:numPr>
              <w:ind w:left="1024"/>
              <w:jc w:val="both"/>
            </w:pPr>
            <w:r w:rsidRPr="002060B3">
              <w:rPr>
                <w:b/>
                <w:bCs/>
              </w:rPr>
              <w:t>1. cyklus</w:t>
            </w:r>
            <w:r w:rsidRPr="002060B3">
              <w:t xml:space="preserve"> – 4 roky, </w:t>
            </w:r>
            <w:r w:rsidRPr="002060B3">
              <w:rPr>
                <w:b/>
                <w:bCs/>
              </w:rPr>
              <w:t>ročníky 1–4</w:t>
            </w:r>
            <w:r w:rsidRPr="002060B3">
              <w:t>, typicky</w:t>
            </w:r>
            <w:r w:rsidR="00943937">
              <w:t xml:space="preserve"> pre vek </w:t>
            </w:r>
            <w:r w:rsidRPr="002060B3">
              <w:rPr>
                <w:b/>
                <w:bCs/>
              </w:rPr>
              <w:t>6–9 rokov</w:t>
            </w:r>
            <w:r w:rsidRPr="002060B3">
              <w:t xml:space="preserve"> (začiatok povinnej školskej dochádzky) </w:t>
            </w:r>
          </w:p>
          <w:p w14:paraId="68E5CCAE" w14:textId="77777777" w:rsidR="00255550" w:rsidRPr="002060B3" w:rsidRDefault="00255550" w:rsidP="00255550">
            <w:pPr>
              <w:ind w:left="1024"/>
              <w:jc w:val="both"/>
            </w:pPr>
          </w:p>
          <w:p w14:paraId="59315415" w14:textId="77777777" w:rsidR="002060B3" w:rsidRDefault="002060B3" w:rsidP="00E97315">
            <w:pPr>
              <w:numPr>
                <w:ilvl w:val="0"/>
                <w:numId w:val="47"/>
              </w:numPr>
              <w:ind w:left="1024"/>
              <w:jc w:val="both"/>
            </w:pPr>
            <w:r w:rsidRPr="002060B3">
              <w:rPr>
                <w:b/>
                <w:bCs/>
              </w:rPr>
              <w:t>2. cyklus</w:t>
            </w:r>
            <w:r w:rsidRPr="002060B3">
              <w:t xml:space="preserve"> – 2 roky, </w:t>
            </w:r>
            <w:r w:rsidRPr="002060B3">
              <w:rPr>
                <w:b/>
                <w:bCs/>
              </w:rPr>
              <w:t>ročníky 5–6</w:t>
            </w:r>
            <w:r w:rsidRPr="002060B3">
              <w:t xml:space="preserve">, typicky </w:t>
            </w:r>
            <w:r w:rsidRPr="002060B3">
              <w:rPr>
                <w:b/>
                <w:bCs/>
              </w:rPr>
              <w:t>10–11 rokov</w:t>
            </w:r>
            <w:r w:rsidRPr="002060B3">
              <w:t xml:space="preserve"> </w:t>
            </w:r>
          </w:p>
          <w:p w14:paraId="5A4710EB" w14:textId="77777777" w:rsidR="00255550" w:rsidRPr="002060B3" w:rsidRDefault="00255550" w:rsidP="00255550">
            <w:pPr>
              <w:ind w:left="1024"/>
              <w:jc w:val="both"/>
            </w:pPr>
          </w:p>
          <w:p w14:paraId="54739CA5" w14:textId="43482C1C" w:rsidR="002060B3" w:rsidRPr="002060B3" w:rsidRDefault="002060B3" w:rsidP="00E97315">
            <w:pPr>
              <w:numPr>
                <w:ilvl w:val="0"/>
                <w:numId w:val="47"/>
              </w:numPr>
              <w:ind w:left="1024"/>
              <w:jc w:val="both"/>
            </w:pPr>
            <w:r w:rsidRPr="002060B3">
              <w:rPr>
                <w:b/>
                <w:bCs/>
              </w:rPr>
              <w:lastRenderedPageBreak/>
              <w:t>3. cyklus</w:t>
            </w:r>
            <w:r w:rsidRPr="002060B3">
              <w:t xml:space="preserve"> – 3 roky, </w:t>
            </w:r>
            <w:r w:rsidRPr="002060B3">
              <w:rPr>
                <w:b/>
                <w:bCs/>
              </w:rPr>
              <w:t>ročníky 7–9</w:t>
            </w:r>
            <w:r w:rsidRPr="002060B3">
              <w:t xml:space="preserve">, typicky </w:t>
            </w:r>
            <w:r w:rsidRPr="002060B3">
              <w:rPr>
                <w:b/>
                <w:bCs/>
              </w:rPr>
              <w:t>12–14</w:t>
            </w:r>
            <w:r w:rsidR="00BA1208">
              <w:rPr>
                <w:b/>
                <w:bCs/>
              </w:rPr>
              <w:t>/15</w:t>
            </w:r>
            <w:r w:rsidRPr="002060B3">
              <w:rPr>
                <w:b/>
                <w:bCs/>
              </w:rPr>
              <w:t xml:space="preserve"> rokov</w:t>
            </w:r>
            <w:r w:rsidRPr="002060B3">
              <w:t xml:space="preserve"> (nižšie sekundárne vzdelávanie)</w:t>
            </w:r>
            <w:r w:rsidR="00793168">
              <w:rPr>
                <w:rStyle w:val="Odkaznapoznmkupodiarou"/>
              </w:rPr>
              <w:footnoteReference w:id="3"/>
            </w:r>
            <w:r w:rsidRPr="002060B3">
              <w:t xml:space="preserve"> </w:t>
            </w:r>
          </w:p>
          <w:p w14:paraId="059750BE" w14:textId="77777777" w:rsidR="00037EA6" w:rsidRDefault="00037EA6" w:rsidP="00037EA6">
            <w:pPr>
              <w:pStyle w:val="Odsekzoznamu"/>
              <w:ind w:left="457"/>
              <w:jc w:val="both"/>
            </w:pPr>
          </w:p>
          <w:p w14:paraId="5144E540" w14:textId="07F65F8F" w:rsidR="00C77C94" w:rsidRPr="00C77C94" w:rsidRDefault="00C77C94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C77C94">
              <w:t xml:space="preserve">Základné vzdelávanie je koncipované ako </w:t>
            </w:r>
            <w:r w:rsidRPr="00C77C94">
              <w:rPr>
                <w:b/>
                <w:bCs/>
              </w:rPr>
              <w:t>jednotné a všeobecné</w:t>
            </w:r>
            <w:r w:rsidRPr="00C77C94">
              <w:t>, teda bez skorého rozdeľovania žiakov do špecializovaných vzdelávacích smerov. Popri tom však môžu niektoré</w:t>
            </w:r>
            <w:r w:rsidR="00044EA5">
              <w:t xml:space="preserve"> školy </w:t>
            </w:r>
            <w:r w:rsidRPr="00C77C94">
              <w:t>poskytovať aj špecializované umelecké vzdelávanie, ktoré rozširuje bežnú všeobecnú vzdelávaciu ponuku.</w:t>
            </w:r>
          </w:p>
          <w:p w14:paraId="2D95625F" w14:textId="77777777" w:rsidR="003B0A8C" w:rsidRPr="002060B3" w:rsidRDefault="003B0A8C">
            <w:pPr>
              <w:jc w:val="both"/>
            </w:pPr>
          </w:p>
        </w:tc>
      </w:tr>
      <w:tr w:rsidR="003B0A8C" w14:paraId="30B19680" w14:textId="77777777" w:rsidTr="001D7386">
        <w:tc>
          <w:tcPr>
            <w:tcW w:w="2263" w:type="dxa"/>
            <w:shd w:val="clear" w:color="auto" w:fill="FBE4D5" w:themeFill="accent2" w:themeFillTint="33"/>
          </w:tcPr>
          <w:p w14:paraId="738BB4E5" w14:textId="77777777" w:rsidR="00F079B7" w:rsidRDefault="005316D0">
            <w:pPr>
              <w:rPr>
                <w:b/>
                <w:bCs/>
              </w:rPr>
            </w:pPr>
            <w:r w:rsidRPr="005316D0">
              <w:rPr>
                <w:rFonts w:ascii="Segoe UI Emoji" w:hAnsi="Segoe UI Emoji" w:cs="Segoe UI Emoji"/>
                <w:b/>
                <w:bCs/>
              </w:rPr>
              <w:lastRenderedPageBreak/>
              <w:t>🎓</w:t>
            </w:r>
            <w:r>
              <w:rPr>
                <w:b/>
                <w:bCs/>
              </w:rPr>
              <w:t xml:space="preserve"> </w:t>
            </w:r>
            <w:r w:rsidR="00CA2127" w:rsidRPr="00CA2127">
              <w:rPr>
                <w:b/>
                <w:bCs/>
              </w:rPr>
              <w:t>Vyššie sekundárne vzdelávanie</w:t>
            </w:r>
          </w:p>
          <w:p w14:paraId="14222BC2" w14:textId="77777777" w:rsidR="003B0A8C" w:rsidRDefault="00CA2127">
            <w:pPr>
              <w:rPr>
                <w:b/>
                <w:bCs/>
                <w:i/>
                <w:iCs/>
              </w:rPr>
            </w:pPr>
            <w:r w:rsidRPr="00F079B7">
              <w:rPr>
                <w:b/>
                <w:bCs/>
                <w:i/>
                <w:iCs/>
              </w:rPr>
              <w:t xml:space="preserve">ISCED </w:t>
            </w:r>
            <w:r w:rsidR="001726EC" w:rsidRPr="00F079B7">
              <w:rPr>
                <w:b/>
                <w:bCs/>
                <w:i/>
                <w:iCs/>
              </w:rPr>
              <w:t>3</w:t>
            </w:r>
          </w:p>
          <w:p w14:paraId="493D412D" w14:textId="77777777" w:rsidR="00A618F0" w:rsidRDefault="00A618F0">
            <w:pPr>
              <w:rPr>
                <w:b/>
                <w:bCs/>
                <w:i/>
                <w:iCs/>
              </w:rPr>
            </w:pPr>
          </w:p>
          <w:p w14:paraId="416C1F3A" w14:textId="77777777" w:rsidR="00A618F0" w:rsidRDefault="00A618F0">
            <w:pPr>
              <w:rPr>
                <w:b/>
                <w:bCs/>
              </w:rPr>
            </w:pPr>
            <w:proofErr w:type="spellStart"/>
            <w:r w:rsidRPr="00A618F0">
              <w:rPr>
                <w:b/>
                <w:bCs/>
              </w:rPr>
              <w:t>Postsekundárne</w:t>
            </w:r>
            <w:proofErr w:type="spellEnd"/>
            <w:r w:rsidRPr="00A618F0">
              <w:rPr>
                <w:b/>
                <w:bCs/>
              </w:rPr>
              <w:t xml:space="preserve"> neterciárne vzdelávanie</w:t>
            </w:r>
          </w:p>
          <w:p w14:paraId="278384C7" w14:textId="7E60304C" w:rsidR="00A618F0" w:rsidRPr="00F079B7" w:rsidRDefault="00A618F0">
            <w:pPr>
              <w:rPr>
                <w:b/>
                <w:bCs/>
                <w:i/>
                <w:iCs/>
              </w:rPr>
            </w:pPr>
            <w:r w:rsidRPr="00F079B7">
              <w:rPr>
                <w:b/>
                <w:bCs/>
                <w:i/>
                <w:iCs/>
              </w:rPr>
              <w:t xml:space="preserve">ISCED </w:t>
            </w:r>
            <w:r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6799" w:type="dxa"/>
          </w:tcPr>
          <w:p w14:paraId="6B186097" w14:textId="2F79CB0A" w:rsidR="00D562AB" w:rsidRPr="00D562AB" w:rsidRDefault="00D562AB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D562AB">
              <w:t xml:space="preserve">Trvá </w:t>
            </w:r>
            <w:r w:rsidRPr="00D562AB">
              <w:rPr>
                <w:b/>
                <w:bCs/>
              </w:rPr>
              <w:t>3 roky</w:t>
            </w:r>
            <w:r w:rsidRPr="00D562AB">
              <w:t xml:space="preserve"> a zodpovedá </w:t>
            </w:r>
            <w:r w:rsidRPr="00D562AB">
              <w:rPr>
                <w:b/>
                <w:bCs/>
              </w:rPr>
              <w:t>ročníkom 10–12</w:t>
            </w:r>
            <w:r w:rsidRPr="00D562AB">
              <w:t xml:space="preserve">, typicky pre vek </w:t>
            </w:r>
            <w:r w:rsidRPr="00D562AB">
              <w:rPr>
                <w:b/>
                <w:bCs/>
              </w:rPr>
              <w:t>15–18 rokov</w:t>
            </w:r>
            <w:r w:rsidRPr="00D562AB">
              <w:t xml:space="preserve">. </w:t>
            </w:r>
          </w:p>
          <w:p w14:paraId="60AE5E55" w14:textId="77777777" w:rsidR="00037EA6" w:rsidRDefault="00037EA6" w:rsidP="00037EA6">
            <w:pPr>
              <w:pStyle w:val="Odsekzoznamu"/>
              <w:ind w:left="457"/>
              <w:jc w:val="both"/>
            </w:pPr>
          </w:p>
          <w:p w14:paraId="33DFCF62" w14:textId="19014485" w:rsidR="002C5038" w:rsidRDefault="00D562AB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D562AB">
              <w:t xml:space="preserve">Cieľom je poskytnúť </w:t>
            </w:r>
            <w:r w:rsidRPr="00D562AB">
              <w:rPr>
                <w:b/>
                <w:bCs/>
              </w:rPr>
              <w:t>diverzifikované vzdelávanie</w:t>
            </w:r>
            <w:r w:rsidRPr="00D562AB">
              <w:t xml:space="preserve"> podľa záujmov žiakov – s orientáciou na </w:t>
            </w:r>
            <w:r w:rsidRPr="00D562AB">
              <w:rPr>
                <w:b/>
                <w:bCs/>
              </w:rPr>
              <w:t>ďalšie štúdium a/alebo vstup na trh práce</w:t>
            </w:r>
            <w:r w:rsidRPr="00D562AB">
              <w:t xml:space="preserve">. </w:t>
            </w:r>
          </w:p>
          <w:p w14:paraId="08DCEFCD" w14:textId="77777777" w:rsidR="00037EA6" w:rsidRDefault="00037EA6" w:rsidP="00037EA6">
            <w:pPr>
              <w:pStyle w:val="Odsekzoznamu"/>
              <w:ind w:left="457"/>
              <w:jc w:val="both"/>
            </w:pPr>
          </w:p>
          <w:p w14:paraId="2409737F" w14:textId="1C65CFAD" w:rsidR="002C5038" w:rsidRPr="00875A53" w:rsidRDefault="002C5038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875A53">
              <w:t xml:space="preserve">Zahŕňa </w:t>
            </w:r>
            <w:r w:rsidRPr="00875A53">
              <w:rPr>
                <w:b/>
                <w:bCs/>
              </w:rPr>
              <w:t>päť typov študijných programov:</w:t>
            </w:r>
            <w:r w:rsidR="00875A53" w:rsidRPr="00875A53">
              <w:rPr>
                <w:rStyle w:val="Odkaznapoznmkupodiarou"/>
              </w:rPr>
              <w:footnoteReference w:id="4"/>
            </w:r>
          </w:p>
          <w:p w14:paraId="19A09E30" w14:textId="77777777" w:rsidR="002C5038" w:rsidRPr="00875A53" w:rsidRDefault="002C5038" w:rsidP="00E97315">
            <w:pPr>
              <w:numPr>
                <w:ilvl w:val="0"/>
                <w:numId w:val="48"/>
              </w:numPr>
              <w:tabs>
                <w:tab w:val="clear" w:pos="720"/>
              </w:tabs>
              <w:ind w:left="882"/>
              <w:jc w:val="both"/>
            </w:pPr>
            <w:r w:rsidRPr="00875A53">
              <w:t>vedecko-humanitné programy</w:t>
            </w:r>
          </w:p>
          <w:p w14:paraId="41E1631E" w14:textId="77777777" w:rsidR="002C5038" w:rsidRPr="00875A53" w:rsidRDefault="002C5038" w:rsidP="00E97315">
            <w:pPr>
              <w:numPr>
                <w:ilvl w:val="0"/>
                <w:numId w:val="48"/>
              </w:numPr>
              <w:tabs>
                <w:tab w:val="clear" w:pos="720"/>
              </w:tabs>
              <w:ind w:left="882"/>
              <w:jc w:val="both"/>
            </w:pPr>
            <w:r w:rsidRPr="00875A53">
              <w:t>odborné programy</w:t>
            </w:r>
          </w:p>
          <w:p w14:paraId="7EA43AE7" w14:textId="77777777" w:rsidR="002C5038" w:rsidRPr="00875A53" w:rsidRDefault="002C5038" w:rsidP="00E97315">
            <w:pPr>
              <w:numPr>
                <w:ilvl w:val="0"/>
                <w:numId w:val="48"/>
              </w:numPr>
              <w:tabs>
                <w:tab w:val="clear" w:pos="720"/>
              </w:tabs>
              <w:ind w:left="882"/>
              <w:jc w:val="both"/>
            </w:pPr>
            <w:r w:rsidRPr="00875A53">
              <w:t>špecializované umelecké programy</w:t>
            </w:r>
          </w:p>
          <w:p w14:paraId="7D74BB48" w14:textId="77777777" w:rsidR="002C5038" w:rsidRPr="00875A53" w:rsidRDefault="002C5038" w:rsidP="00E97315">
            <w:pPr>
              <w:numPr>
                <w:ilvl w:val="0"/>
                <w:numId w:val="48"/>
              </w:numPr>
              <w:tabs>
                <w:tab w:val="clear" w:pos="720"/>
              </w:tabs>
              <w:ind w:left="882"/>
              <w:jc w:val="both"/>
            </w:pPr>
            <w:r w:rsidRPr="00875A53">
              <w:t>školou profilované programy (programy s vlastným školským kurikulom)</w:t>
            </w:r>
          </w:p>
          <w:p w14:paraId="0241B3AB" w14:textId="77777777" w:rsidR="002C5038" w:rsidRPr="00875A53" w:rsidRDefault="002C5038" w:rsidP="00E97315">
            <w:pPr>
              <w:numPr>
                <w:ilvl w:val="0"/>
                <w:numId w:val="48"/>
              </w:numPr>
              <w:tabs>
                <w:tab w:val="clear" w:pos="720"/>
              </w:tabs>
              <w:ind w:left="882"/>
              <w:jc w:val="both"/>
            </w:pPr>
            <w:r w:rsidRPr="00875A53">
              <w:t>učňovské programy</w:t>
            </w:r>
          </w:p>
          <w:p w14:paraId="017E868F" w14:textId="77777777" w:rsidR="003B0A8C" w:rsidRDefault="003B0A8C" w:rsidP="00875A53">
            <w:pPr>
              <w:jc w:val="both"/>
            </w:pPr>
          </w:p>
          <w:p w14:paraId="6225CF90" w14:textId="777CB32A" w:rsidR="00D76911" w:rsidRPr="00D76911" w:rsidRDefault="00D76911" w:rsidP="00D76911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proofErr w:type="spellStart"/>
            <w:r w:rsidRPr="00D76911">
              <w:rPr>
                <w:b/>
                <w:bCs/>
              </w:rPr>
              <w:t>Postsekundárne</w:t>
            </w:r>
            <w:proofErr w:type="spellEnd"/>
            <w:r w:rsidRPr="00D76911">
              <w:rPr>
                <w:b/>
                <w:bCs/>
              </w:rPr>
              <w:t xml:space="preserve"> neterciárne vzdelávanie</w:t>
            </w:r>
            <w:r w:rsidRPr="00D76911">
              <w:t xml:space="preserve"> predstavuje nadstavbovú úroveň po ukončení vyššieho sekundárneho vzdelávania.</w:t>
            </w:r>
            <w:r>
              <w:t xml:space="preserve"> Je </w:t>
            </w:r>
            <w:r w:rsidRPr="00D76911">
              <w:t>zamerané na</w:t>
            </w:r>
            <w:r>
              <w:t xml:space="preserve"> </w:t>
            </w:r>
            <w:r w:rsidRPr="00D76911">
              <w:t>vysokokvalifikovanú technickú prípravu,</w:t>
            </w:r>
            <w:r>
              <w:t xml:space="preserve"> </w:t>
            </w:r>
            <w:r w:rsidRPr="00D76911">
              <w:t>rýchlu integráciu na trh práce</w:t>
            </w:r>
            <w:r>
              <w:t xml:space="preserve"> a </w:t>
            </w:r>
            <w:r w:rsidRPr="00D76911">
              <w:t>možnosť pokračovania v terciárnom vzdelávaní.</w:t>
            </w:r>
          </w:p>
          <w:p w14:paraId="11BD92B3" w14:textId="77777777" w:rsidR="00D76911" w:rsidRPr="00284F17" w:rsidRDefault="00D76911" w:rsidP="00875A53">
            <w:pPr>
              <w:jc w:val="both"/>
            </w:pPr>
          </w:p>
        </w:tc>
      </w:tr>
      <w:tr w:rsidR="003B0A8C" w14:paraId="58872D40" w14:textId="77777777" w:rsidTr="001D7386">
        <w:tc>
          <w:tcPr>
            <w:tcW w:w="2263" w:type="dxa"/>
            <w:shd w:val="clear" w:color="auto" w:fill="FBE4D5" w:themeFill="accent2" w:themeFillTint="33"/>
          </w:tcPr>
          <w:p w14:paraId="055930A0" w14:textId="77777777" w:rsidR="003B0A8C" w:rsidRDefault="005316D0">
            <w:pPr>
              <w:rPr>
                <w:b/>
                <w:bCs/>
              </w:rPr>
            </w:pPr>
            <w:r w:rsidRPr="005316D0">
              <w:rPr>
                <w:rFonts w:ascii="Segoe UI Emoji" w:hAnsi="Segoe UI Emoji" w:cs="Segoe UI Emoji"/>
                <w:b/>
                <w:bCs/>
              </w:rPr>
              <w:t>🏛️</w:t>
            </w:r>
            <w:r>
              <w:rPr>
                <w:b/>
                <w:bCs/>
              </w:rPr>
              <w:t xml:space="preserve"> </w:t>
            </w:r>
            <w:r w:rsidR="0018091C" w:rsidRPr="0018091C">
              <w:rPr>
                <w:b/>
                <w:bCs/>
              </w:rPr>
              <w:t>Terciárne vzdelávanie</w:t>
            </w:r>
          </w:p>
          <w:p w14:paraId="27E76C31" w14:textId="5775D6E5" w:rsidR="00B856B2" w:rsidRPr="00B856B2" w:rsidRDefault="00F079B7">
            <w:pPr>
              <w:rPr>
                <w:b/>
                <w:bCs/>
                <w:i/>
                <w:iCs/>
              </w:rPr>
            </w:pPr>
            <w:r w:rsidRPr="00B856B2">
              <w:rPr>
                <w:b/>
                <w:bCs/>
                <w:i/>
                <w:iCs/>
              </w:rPr>
              <w:t>ISCED</w:t>
            </w:r>
            <w:r w:rsidR="00B856B2" w:rsidRPr="00B856B2">
              <w:rPr>
                <w:b/>
                <w:bCs/>
                <w:i/>
                <w:iCs/>
              </w:rPr>
              <w:t xml:space="preserve"> </w:t>
            </w:r>
            <w:r w:rsidR="002D2923">
              <w:rPr>
                <w:b/>
                <w:bCs/>
                <w:i/>
                <w:iCs/>
              </w:rPr>
              <w:t>5</w:t>
            </w:r>
            <w:r w:rsidR="00B856B2" w:rsidRPr="00B856B2">
              <w:rPr>
                <w:b/>
                <w:bCs/>
                <w:i/>
                <w:iCs/>
              </w:rPr>
              <w:t xml:space="preserve"> – 8</w:t>
            </w:r>
          </w:p>
        </w:tc>
        <w:tc>
          <w:tcPr>
            <w:tcW w:w="6799" w:type="dxa"/>
          </w:tcPr>
          <w:p w14:paraId="0A32F8B7" w14:textId="714B7EC4" w:rsidR="00A163E1" w:rsidRPr="00A163E1" w:rsidRDefault="00A163E1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>
              <w:t>V</w:t>
            </w:r>
            <w:r w:rsidRPr="00A163E1">
              <w:t xml:space="preserve">ysokoškolské vzdelávanie je štruktúrované podľa </w:t>
            </w:r>
            <w:r w:rsidRPr="00A163E1">
              <w:rPr>
                <w:b/>
                <w:bCs/>
              </w:rPr>
              <w:t>Bolonského procesu</w:t>
            </w:r>
            <w:r w:rsidRPr="00A163E1">
              <w:t xml:space="preserve"> a nadväzuje na ukončené vyššie sekundárne vzdelanie (alebo ekvivalent). </w:t>
            </w:r>
          </w:p>
          <w:p w14:paraId="4DACEE7E" w14:textId="77777777" w:rsidR="00037EA6" w:rsidRDefault="00037EA6" w:rsidP="00037EA6">
            <w:pPr>
              <w:pStyle w:val="Odsekzoznamu"/>
              <w:ind w:left="457"/>
              <w:jc w:val="both"/>
            </w:pPr>
          </w:p>
          <w:p w14:paraId="607C37BB" w14:textId="1EE837AF" w:rsidR="00A163E1" w:rsidRPr="00A163E1" w:rsidRDefault="00A163E1" w:rsidP="00E97315">
            <w:pPr>
              <w:pStyle w:val="Odsekzoznamu"/>
              <w:numPr>
                <w:ilvl w:val="0"/>
                <w:numId w:val="46"/>
              </w:numPr>
              <w:ind w:left="457"/>
              <w:jc w:val="both"/>
            </w:pPr>
            <w:r w:rsidRPr="00A163E1">
              <w:t xml:space="preserve">V rámci terciárneho vzdelávania sa v Portugalsku používa </w:t>
            </w:r>
            <w:r w:rsidRPr="00A163E1">
              <w:rPr>
                <w:b/>
                <w:bCs/>
              </w:rPr>
              <w:t>trojcyklová štruktúra stupňov</w:t>
            </w:r>
            <w:r w:rsidRPr="00A163E1">
              <w:t>:</w:t>
            </w:r>
            <w:r w:rsidR="00BC61F6">
              <w:rPr>
                <w:rStyle w:val="Odkaznapoznmkupodiarou"/>
              </w:rPr>
              <w:footnoteReference w:id="5"/>
            </w:r>
          </w:p>
          <w:p w14:paraId="1872E411" w14:textId="405EB884" w:rsidR="00A163E1" w:rsidRPr="00A163E1" w:rsidRDefault="00A163E1" w:rsidP="00E97315">
            <w:pPr>
              <w:pStyle w:val="Odsekzoznamu"/>
              <w:numPr>
                <w:ilvl w:val="0"/>
                <w:numId w:val="49"/>
              </w:numPr>
              <w:tabs>
                <w:tab w:val="clear" w:pos="720"/>
              </w:tabs>
              <w:ind w:left="882"/>
              <w:jc w:val="both"/>
            </w:pPr>
            <w:r w:rsidRPr="00A163E1">
              <w:rPr>
                <w:b/>
                <w:bCs/>
              </w:rPr>
              <w:t>ISCED 6</w:t>
            </w:r>
            <w:r w:rsidRPr="00A163E1">
              <w:t>: bakalársky stupeň alebo ekvivalent</w:t>
            </w:r>
          </w:p>
          <w:p w14:paraId="0AA41F92" w14:textId="5627651C" w:rsidR="00A163E1" w:rsidRPr="00A163E1" w:rsidRDefault="00A163E1" w:rsidP="00E97315">
            <w:pPr>
              <w:pStyle w:val="Odsekzoznamu"/>
              <w:numPr>
                <w:ilvl w:val="0"/>
                <w:numId w:val="49"/>
              </w:numPr>
              <w:tabs>
                <w:tab w:val="clear" w:pos="720"/>
              </w:tabs>
              <w:ind w:left="882"/>
              <w:jc w:val="both"/>
            </w:pPr>
            <w:r w:rsidRPr="00A163E1">
              <w:rPr>
                <w:b/>
                <w:bCs/>
              </w:rPr>
              <w:t>ISCED 7</w:t>
            </w:r>
            <w:r w:rsidRPr="00A163E1">
              <w:t>: magisterský stupeň alebo ekvivalent</w:t>
            </w:r>
          </w:p>
          <w:p w14:paraId="555BCAC7" w14:textId="3ED68DE9" w:rsidR="00A163E1" w:rsidRPr="00A163E1" w:rsidRDefault="00A163E1" w:rsidP="00E97315">
            <w:pPr>
              <w:pStyle w:val="Odsekzoznamu"/>
              <w:numPr>
                <w:ilvl w:val="0"/>
                <w:numId w:val="49"/>
              </w:numPr>
              <w:tabs>
                <w:tab w:val="clear" w:pos="720"/>
              </w:tabs>
              <w:ind w:left="882"/>
              <w:jc w:val="both"/>
            </w:pPr>
            <w:r w:rsidRPr="00A163E1">
              <w:rPr>
                <w:b/>
                <w:bCs/>
              </w:rPr>
              <w:t>ISCED 8</w:t>
            </w:r>
            <w:r w:rsidRPr="00A163E1">
              <w:t>: doktorandský stupeň alebo ekvivalent</w:t>
            </w:r>
          </w:p>
          <w:p w14:paraId="027EE0EA" w14:textId="77777777" w:rsidR="003B0A8C" w:rsidRPr="00284F17" w:rsidRDefault="003B0A8C">
            <w:pPr>
              <w:pStyle w:val="Odsekzoznamu"/>
              <w:ind w:left="320"/>
              <w:jc w:val="both"/>
            </w:pPr>
          </w:p>
        </w:tc>
      </w:tr>
    </w:tbl>
    <w:p w14:paraId="471D8411" w14:textId="77777777" w:rsidR="003B0A8C" w:rsidRDefault="003B0A8C" w:rsidP="009E3680">
      <w:pPr>
        <w:pStyle w:val="Itext"/>
        <w:rPr>
          <w:lang w:val="sk-SK"/>
        </w:rPr>
      </w:pPr>
    </w:p>
    <w:p w14:paraId="37D45C5F" w14:textId="77777777" w:rsidR="00E05ABE" w:rsidRPr="009E3680" w:rsidRDefault="00E05ABE" w:rsidP="009E3680">
      <w:pPr>
        <w:pStyle w:val="Itext"/>
        <w:rPr>
          <w:lang w:val="sk-SK"/>
        </w:rPr>
      </w:pPr>
    </w:p>
    <w:p w14:paraId="6D297D7C" w14:textId="77777777" w:rsidR="00D57A61" w:rsidRPr="000665F6" w:rsidRDefault="00D57A61" w:rsidP="00AB76A0">
      <w:pPr>
        <w:pStyle w:val="Nadpis2"/>
      </w:pPr>
      <w:bookmarkStart w:id="3" w:name="_Toc219380056"/>
      <w:bookmarkStart w:id="4" w:name="_Toc223684911"/>
      <w:r w:rsidRPr="000665F6">
        <w:lastRenderedPageBreak/>
        <w:t>Členenie škôl (vzdelávania) a organizácia školského roku</w:t>
      </w:r>
      <w:bookmarkEnd w:id="3"/>
      <w:bookmarkEnd w:id="4"/>
      <w:r w:rsidRPr="000665F6">
        <w:t xml:space="preserve"> </w:t>
      </w:r>
    </w:p>
    <w:p w14:paraId="73777330" w14:textId="77777777" w:rsidR="00B0033A" w:rsidRDefault="00B0033A" w:rsidP="00C74BBB">
      <w:pPr>
        <w:pStyle w:val="Nadpis3"/>
        <w:ind w:left="993" w:hanging="709"/>
      </w:pPr>
      <w:bookmarkStart w:id="5" w:name="_Toc219380057"/>
      <w:bookmarkStart w:id="6" w:name="_Toc223684912"/>
      <w:r w:rsidRPr="004A3D41">
        <w:t>Organizačné</w:t>
      </w:r>
      <w:r w:rsidRPr="00AB76A0">
        <w:t xml:space="preserve"> členenie škôl</w:t>
      </w:r>
      <w:bookmarkEnd w:id="5"/>
      <w:bookmarkEnd w:id="6"/>
    </w:p>
    <w:p w14:paraId="337F80EC" w14:textId="49E45E77" w:rsidR="00F23EF3" w:rsidRPr="002A6798" w:rsidRDefault="00F508DB" w:rsidP="00F23EF3">
      <w:pPr>
        <w:pStyle w:val="Itext"/>
        <w:rPr>
          <w:lang w:val="sk-SK"/>
        </w:rPr>
      </w:pPr>
      <w:r w:rsidRPr="00762273">
        <w:rPr>
          <w:lang w:val="sk-SK"/>
        </w:rPr>
        <w:t xml:space="preserve">V Portugalsku je </w:t>
      </w:r>
      <w:r w:rsidRPr="00F508DB">
        <w:rPr>
          <w:lang w:val="sk-SK"/>
        </w:rPr>
        <w:t>sieť</w:t>
      </w:r>
      <w:r w:rsidRPr="00762273">
        <w:rPr>
          <w:lang w:val="sk-SK"/>
        </w:rPr>
        <w:t xml:space="preserve"> verejných škôl organizovaná najmä prostredníctvom</w:t>
      </w:r>
      <w:r w:rsidR="00F838A3">
        <w:rPr>
          <w:lang w:val="sk-SK"/>
        </w:rPr>
        <w:t xml:space="preserve"> </w:t>
      </w:r>
      <w:r w:rsidRPr="00F0453F">
        <w:rPr>
          <w:b/>
          <w:bCs w:val="0"/>
          <w:lang w:val="sk-SK"/>
        </w:rPr>
        <w:t>školských klastrov</w:t>
      </w:r>
      <w:r w:rsidRPr="00762273">
        <w:rPr>
          <w:lang w:val="sk-SK"/>
        </w:rPr>
        <w:t>,</w:t>
      </w:r>
      <w:r w:rsidR="00F838A3">
        <w:rPr>
          <w:lang w:val="sk-SK"/>
        </w:rPr>
        <w:t xml:space="preserve"> </w:t>
      </w:r>
      <w:r w:rsidRPr="00762273">
        <w:rPr>
          <w:lang w:val="sk-SK"/>
        </w:rPr>
        <w:t xml:space="preserve">ktoré združujú viacero škôl a/alebo </w:t>
      </w:r>
      <w:r w:rsidR="00762273" w:rsidRPr="00762273">
        <w:rPr>
          <w:lang w:val="sk-SK"/>
        </w:rPr>
        <w:t>stupňov/cyklov základného a/alebo stredného vzdelávania</w:t>
      </w:r>
      <w:r w:rsidR="00762273">
        <w:rPr>
          <w:lang w:val="sk-SK"/>
        </w:rPr>
        <w:t xml:space="preserve"> </w:t>
      </w:r>
      <w:r w:rsidRPr="00762273">
        <w:rPr>
          <w:lang w:val="sk-SK"/>
        </w:rPr>
        <w:t xml:space="preserve">pod spoločným riadením a spoločným </w:t>
      </w:r>
      <w:r w:rsidR="00CC7CCE">
        <w:rPr>
          <w:lang w:val="sk-SK"/>
        </w:rPr>
        <w:t xml:space="preserve">vzdelávacím </w:t>
      </w:r>
      <w:r w:rsidRPr="00762273">
        <w:rPr>
          <w:lang w:val="sk-SK"/>
        </w:rPr>
        <w:t xml:space="preserve">projektom. </w:t>
      </w:r>
      <w:r w:rsidR="00F23EF3" w:rsidRPr="002A6798">
        <w:rPr>
          <w:lang w:val="sk-SK"/>
        </w:rPr>
        <w:t xml:space="preserve">Školské klastre majú určitú mieru autonómie, najmä v oblasti pedagogiky, </w:t>
      </w:r>
      <w:r w:rsidR="00F23EF3">
        <w:rPr>
          <w:lang w:val="sk-SK"/>
        </w:rPr>
        <w:t>učebných osnov</w:t>
      </w:r>
      <w:r w:rsidR="00F23EF3" w:rsidRPr="002A6798">
        <w:rPr>
          <w:lang w:val="sk-SK"/>
        </w:rPr>
        <w:t>, organizácie rozvrhov a riadenia nepedagogických zamestnancov.</w:t>
      </w:r>
    </w:p>
    <w:p w14:paraId="22E9340B" w14:textId="42F44CFE" w:rsidR="00F46D02" w:rsidRPr="007A0AF7" w:rsidRDefault="00F508DB" w:rsidP="00F508DB">
      <w:pPr>
        <w:pStyle w:val="Itext"/>
        <w:rPr>
          <w:lang w:val="sk-SK"/>
        </w:rPr>
      </w:pPr>
      <w:r w:rsidRPr="00F23EF3">
        <w:rPr>
          <w:lang w:val="sk-SK"/>
        </w:rPr>
        <w:t>Popri nich existujú aj</w:t>
      </w:r>
      <w:r w:rsidR="0003475C">
        <w:rPr>
          <w:lang w:val="sk-SK"/>
        </w:rPr>
        <w:t xml:space="preserve"> </w:t>
      </w:r>
      <w:r w:rsidRPr="009174D2">
        <w:rPr>
          <w:b/>
          <w:bCs w:val="0"/>
          <w:lang w:val="sk-SK"/>
        </w:rPr>
        <w:t>samostatné školy</w:t>
      </w:r>
      <w:r w:rsidRPr="00F23EF3">
        <w:rPr>
          <w:lang w:val="sk-SK"/>
        </w:rPr>
        <w:t xml:space="preserve">, ktoré nie sú súčasťou klastrov. </w:t>
      </w:r>
      <w:r w:rsidRPr="007A0AF7">
        <w:rPr>
          <w:lang w:val="sk-SK"/>
        </w:rPr>
        <w:t>Klastre aj nezdružené školy majú vlastné orgány administratívy a riadenia.</w:t>
      </w:r>
      <w:r w:rsidR="00150FA8">
        <w:rPr>
          <w:rStyle w:val="Odkaznapoznmkupodiarou"/>
        </w:rPr>
        <w:footnoteReference w:id="6"/>
      </w:r>
    </w:p>
    <w:p w14:paraId="75E004E3" w14:textId="04009F8A" w:rsidR="00F46D02" w:rsidRDefault="00F23EF3" w:rsidP="00F508DB">
      <w:pPr>
        <w:pStyle w:val="Itext"/>
        <w:rPr>
          <w:lang w:val="sk-SK"/>
        </w:rPr>
      </w:pPr>
      <w:r w:rsidRPr="007A0AF7">
        <w:rPr>
          <w:b/>
          <w:lang w:val="sk-SK"/>
        </w:rPr>
        <w:t>Ministerstv</w:t>
      </w:r>
      <w:r w:rsidR="00B53738">
        <w:rPr>
          <w:b/>
          <w:lang w:val="sk-SK"/>
        </w:rPr>
        <w:t>o</w:t>
      </w:r>
      <w:r w:rsidRPr="007A0AF7">
        <w:rPr>
          <w:b/>
          <w:lang w:val="sk-SK"/>
        </w:rPr>
        <w:t xml:space="preserve"> školstva, vedy a inovácií Portugalskej republiky</w:t>
      </w:r>
      <w:r w:rsidR="00106693">
        <w:rPr>
          <w:rStyle w:val="Odkaznapoznmkupodiarou"/>
          <w:b/>
          <w:lang w:val="sk-SK"/>
        </w:rPr>
        <w:footnoteReference w:id="7"/>
      </w:r>
      <w:r w:rsidRPr="007A0AF7">
        <w:rPr>
          <w:lang w:val="sk-SK"/>
        </w:rPr>
        <w:t xml:space="preserve"> (ďalej len „</w:t>
      </w:r>
      <w:r w:rsidR="00106693">
        <w:rPr>
          <w:lang w:val="sk-SK"/>
        </w:rPr>
        <w:t>ministerstvo školstva</w:t>
      </w:r>
      <w:r w:rsidRPr="007A0AF7">
        <w:rPr>
          <w:lang w:val="sk-SK"/>
        </w:rPr>
        <w:t>“)</w:t>
      </w:r>
      <w:r>
        <w:rPr>
          <w:lang w:val="sk-SK"/>
        </w:rPr>
        <w:t xml:space="preserve"> </w:t>
      </w:r>
      <w:r w:rsidR="00F46D02" w:rsidRPr="002A6798">
        <w:rPr>
          <w:lang w:val="sk-SK"/>
        </w:rPr>
        <w:t>je zodpovedné za riadenie siete zariadení predškolskej výchovy</w:t>
      </w:r>
      <w:r>
        <w:rPr>
          <w:lang w:val="sk-SK"/>
        </w:rPr>
        <w:t xml:space="preserve">, </w:t>
      </w:r>
      <w:r w:rsidR="00F46D02" w:rsidRPr="002A6798">
        <w:rPr>
          <w:lang w:val="sk-SK"/>
        </w:rPr>
        <w:t>základného a stredného vzdelávania.</w:t>
      </w:r>
    </w:p>
    <w:p w14:paraId="538E6476" w14:textId="77777777" w:rsidR="00C74BBB" w:rsidRDefault="00C74BBB" w:rsidP="00F508DB">
      <w:pPr>
        <w:pStyle w:val="Itext"/>
        <w:rPr>
          <w:lang w:val="sk-SK"/>
        </w:rPr>
      </w:pPr>
    </w:p>
    <w:p w14:paraId="6EDD2B40" w14:textId="77777777" w:rsidR="00C74BBB" w:rsidRPr="00AB76A0" w:rsidRDefault="00C74BBB" w:rsidP="00C74BBB">
      <w:pPr>
        <w:pStyle w:val="Nadpis3"/>
        <w:ind w:left="993" w:hanging="709"/>
      </w:pPr>
      <w:bookmarkStart w:id="7" w:name="_Toc219380058"/>
      <w:bookmarkStart w:id="8" w:name="_Toc223684913"/>
      <w:r w:rsidRPr="00AB76A0">
        <w:t>Organizácia školského roku v školách / školských zariadeniach</w:t>
      </w:r>
      <w:bookmarkEnd w:id="7"/>
      <w:bookmarkEnd w:id="8"/>
    </w:p>
    <w:p w14:paraId="5E96BB55" w14:textId="598A90DF" w:rsidR="005155CD" w:rsidRPr="006A0552" w:rsidRDefault="005155CD" w:rsidP="005155CD">
      <w:pPr>
        <w:pStyle w:val="Itext"/>
        <w:rPr>
          <w:lang w:val="sk-SK"/>
        </w:rPr>
      </w:pPr>
      <w:r w:rsidRPr="006A0552">
        <w:rPr>
          <w:lang w:val="sk-SK"/>
        </w:rPr>
        <w:t>Školsk</w:t>
      </w:r>
      <w:r w:rsidR="00E643D0">
        <w:rPr>
          <w:lang w:val="sk-SK"/>
        </w:rPr>
        <w:t xml:space="preserve">ý </w:t>
      </w:r>
      <w:r w:rsidRPr="005155CD">
        <w:rPr>
          <w:lang w:val="sk-SK"/>
        </w:rPr>
        <w:t>rok</w:t>
      </w:r>
      <w:r w:rsidRPr="006A0552">
        <w:rPr>
          <w:lang w:val="sk-SK"/>
        </w:rPr>
        <w:t xml:space="preserve"> v Portugalsku je spravidla rozdelený do </w:t>
      </w:r>
      <w:r w:rsidRPr="006A0552">
        <w:rPr>
          <w:rStyle w:val="Vrazn"/>
          <w:lang w:val="sk-SK"/>
        </w:rPr>
        <w:t>troch vyučovacích období</w:t>
      </w:r>
      <w:r w:rsidR="00E60311">
        <w:rPr>
          <w:rStyle w:val="Vrazn"/>
          <w:lang w:val="sk-SK"/>
        </w:rPr>
        <w:t xml:space="preserve"> </w:t>
      </w:r>
      <w:r w:rsidRPr="006A0552">
        <w:rPr>
          <w:lang w:val="sk-SK"/>
        </w:rPr>
        <w:t xml:space="preserve">s vopred určenými termínmi začiatku a konca a s plánovanými prerušeniami vyučovania (vianočné, karnevalové a veľkonočné obdobie). Termíny sú stanovené rezortným rozhodnutím publikovaným v </w:t>
      </w:r>
      <w:r w:rsidR="004D5009" w:rsidRPr="004D5009">
        <w:rPr>
          <w:b/>
          <w:bCs w:val="0"/>
          <w:lang w:val="sk-SK"/>
        </w:rPr>
        <w:t>Zbierk</w:t>
      </w:r>
      <w:r w:rsidR="004D5009">
        <w:rPr>
          <w:b/>
          <w:bCs w:val="0"/>
          <w:lang w:val="sk-SK"/>
        </w:rPr>
        <w:t>e</w:t>
      </w:r>
      <w:r w:rsidR="004D5009" w:rsidRPr="004D5009">
        <w:rPr>
          <w:b/>
          <w:bCs w:val="0"/>
          <w:lang w:val="sk-SK"/>
        </w:rPr>
        <w:t xml:space="preserve"> zákonov Portugalskej republiky</w:t>
      </w:r>
      <w:r w:rsidR="004D5009" w:rsidRPr="004D5009">
        <w:rPr>
          <w:b/>
          <w:lang w:val="sk-SK"/>
        </w:rPr>
        <w:t xml:space="preserve"> </w:t>
      </w:r>
      <w:r w:rsidR="002857A4" w:rsidRPr="006A0552">
        <w:rPr>
          <w:rStyle w:val="Vrazn"/>
          <w:lang w:val="sk-SK"/>
        </w:rPr>
        <w:t>(</w:t>
      </w:r>
      <w:hyperlink r:id="rId12" w:history="1">
        <w:r w:rsidR="004A1139" w:rsidRPr="009D3D8B">
          <w:rPr>
            <w:rStyle w:val="Hypertextovprepojenie"/>
            <w:b/>
            <w:bCs w:val="0"/>
            <w:lang w:val="sk-SK"/>
          </w:rPr>
          <w:t xml:space="preserve">rezortné rozhodnutie </w:t>
        </w:r>
        <w:r w:rsidR="000D6C1A" w:rsidRPr="009D3D8B">
          <w:rPr>
            <w:rStyle w:val="Hypertextovprepojenie"/>
            <w:b/>
            <w:bCs w:val="0"/>
            <w:lang w:val="sk-SK"/>
          </w:rPr>
          <w:t xml:space="preserve">č. </w:t>
        </w:r>
        <w:r w:rsidR="002857A4" w:rsidRPr="009D3D8B">
          <w:rPr>
            <w:rStyle w:val="Hypertextovprepojenie"/>
            <w:b/>
            <w:bCs w:val="0"/>
            <w:lang w:val="sk-SK"/>
          </w:rPr>
          <w:t>8368/2024</w:t>
        </w:r>
      </w:hyperlink>
      <w:r w:rsidR="002857A4" w:rsidRPr="006A0552">
        <w:rPr>
          <w:rStyle w:val="Vrazn"/>
          <w:lang w:val="sk-SK"/>
        </w:rPr>
        <w:t>)</w:t>
      </w:r>
      <w:r w:rsidRPr="006A0552">
        <w:rPr>
          <w:lang w:val="sk-SK"/>
        </w:rPr>
        <w:t xml:space="preserve"> a pre školský rok </w:t>
      </w:r>
      <w:r w:rsidRPr="006A0552">
        <w:rPr>
          <w:rStyle w:val="Vrazn"/>
          <w:lang w:val="sk-SK"/>
        </w:rPr>
        <w:t>2025/2026</w:t>
      </w:r>
      <w:r w:rsidRPr="006A0552">
        <w:rPr>
          <w:lang w:val="sk-SK"/>
        </w:rPr>
        <w:t xml:space="preserve"> určujú začiatok vyučovania v polovici septembra, koniec 1. obdobia v polovici decembra, 2. obdobie od začiatku januára do konca marca a 3. obdobie od polovice apríla do júna, pričom ukončenie je diferencované podľa ročníkov a stupňa (najneskôr do konca júna pre </w:t>
      </w:r>
      <w:r w:rsidR="00700468">
        <w:rPr>
          <w:lang w:val="sk-SK"/>
        </w:rPr>
        <w:t>materské školy</w:t>
      </w:r>
      <w:r w:rsidRPr="006A0552">
        <w:rPr>
          <w:lang w:val="sk-SK"/>
        </w:rPr>
        <w:t xml:space="preserve"> a 1. cyklus základného vzdelávania). Predpis zároveň umožňuje určitú flexibilitu – napríklad možnosť semestrálnej organizácie alebo lokálne úpravy časti prerušenia vyučovania v koordinácii s obcou.</w:t>
      </w:r>
    </w:p>
    <w:p w14:paraId="3B192C91" w14:textId="77777777" w:rsidR="0029203C" w:rsidRPr="006A0552" w:rsidRDefault="0029203C" w:rsidP="005155CD">
      <w:pPr>
        <w:pStyle w:val="Itext"/>
        <w:rPr>
          <w:lang w:val="sk-SK"/>
        </w:rPr>
      </w:pPr>
    </w:p>
    <w:p w14:paraId="0A26BBDF" w14:textId="77DDCFAD" w:rsidR="003268E2" w:rsidRPr="003268E2" w:rsidRDefault="003268E2" w:rsidP="003268E2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9" w:name="_Toc223684959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  <w:t>Vyučovacie obdobia v Portugalsku – školský rok 2025/2026</w:t>
      </w:r>
      <w:bookmarkEnd w:id="9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24B35" w14:paraId="62567B1B" w14:textId="77777777" w:rsidTr="00C32E02">
        <w:tc>
          <w:tcPr>
            <w:tcW w:w="3020" w:type="dxa"/>
            <w:shd w:val="clear" w:color="auto" w:fill="FBE4D5" w:themeFill="accent2" w:themeFillTint="33"/>
          </w:tcPr>
          <w:p w14:paraId="77409DEA" w14:textId="691076BD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Obdobie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04F70F46" w14:textId="2F22520D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Začiatok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1511AE40" w14:textId="6C5ABB4F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Koniec</w:t>
            </w:r>
          </w:p>
        </w:tc>
      </w:tr>
      <w:tr w:rsidR="00524B35" w14:paraId="29DF23E0" w14:textId="77777777" w:rsidTr="00524B35">
        <w:tc>
          <w:tcPr>
            <w:tcW w:w="3020" w:type="dxa"/>
          </w:tcPr>
          <w:p w14:paraId="2ABD9AF1" w14:textId="25D2F44A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1. obdobie</w:t>
            </w:r>
          </w:p>
        </w:tc>
        <w:tc>
          <w:tcPr>
            <w:tcW w:w="3021" w:type="dxa"/>
          </w:tcPr>
          <w:p w14:paraId="46EDEB1D" w14:textId="2AEC008E" w:rsidR="00524B35" w:rsidRDefault="00524B35" w:rsidP="001C6131">
            <w:pPr>
              <w:pStyle w:val="Itext"/>
              <w:spacing w:before="40" w:after="40"/>
            </w:pPr>
            <w:r w:rsidRPr="00524B35">
              <w:t>medzi 11.</w:t>
            </w:r>
            <w:r w:rsidR="00C32E02">
              <w:t xml:space="preserve"> </w:t>
            </w:r>
            <w:r w:rsidRPr="00524B35">
              <w:t>–</w:t>
            </w:r>
            <w:r w:rsidR="00C32E02">
              <w:t xml:space="preserve"> </w:t>
            </w:r>
            <w:r w:rsidRPr="00524B35">
              <w:t>15. 9. 2025</w:t>
            </w:r>
          </w:p>
        </w:tc>
        <w:tc>
          <w:tcPr>
            <w:tcW w:w="3021" w:type="dxa"/>
          </w:tcPr>
          <w:p w14:paraId="30619007" w14:textId="0FAF19ED" w:rsidR="00524B35" w:rsidRDefault="00524B35" w:rsidP="001C6131">
            <w:pPr>
              <w:pStyle w:val="Itext"/>
              <w:spacing w:before="40" w:after="40"/>
            </w:pPr>
            <w:r>
              <w:t>16. 12. 2025</w:t>
            </w:r>
          </w:p>
        </w:tc>
      </w:tr>
      <w:tr w:rsidR="00524B35" w14:paraId="6687164E" w14:textId="77777777" w:rsidTr="00524B35">
        <w:tc>
          <w:tcPr>
            <w:tcW w:w="3020" w:type="dxa"/>
          </w:tcPr>
          <w:p w14:paraId="70701F37" w14:textId="370B39C6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2. obdobie</w:t>
            </w:r>
          </w:p>
        </w:tc>
        <w:tc>
          <w:tcPr>
            <w:tcW w:w="3021" w:type="dxa"/>
          </w:tcPr>
          <w:p w14:paraId="186A6ED4" w14:textId="22961CF1" w:rsidR="00524B35" w:rsidRDefault="00524B35" w:rsidP="001C6131">
            <w:pPr>
              <w:pStyle w:val="Itext"/>
              <w:spacing w:before="40" w:after="40"/>
            </w:pPr>
            <w:r w:rsidRPr="003D0AA0">
              <w:t>5. 1. 2026</w:t>
            </w:r>
          </w:p>
        </w:tc>
        <w:tc>
          <w:tcPr>
            <w:tcW w:w="3021" w:type="dxa"/>
          </w:tcPr>
          <w:p w14:paraId="462A7995" w14:textId="5FA86FBD" w:rsidR="00524B35" w:rsidRDefault="007D1915" w:rsidP="001C6131">
            <w:pPr>
              <w:pStyle w:val="Itext"/>
              <w:spacing w:before="40" w:after="40"/>
            </w:pPr>
            <w:r>
              <w:t>27. 3. 2026</w:t>
            </w:r>
          </w:p>
        </w:tc>
      </w:tr>
      <w:tr w:rsidR="00524B35" w14:paraId="6E8B75CE" w14:textId="77777777" w:rsidTr="00524B35">
        <w:tc>
          <w:tcPr>
            <w:tcW w:w="3020" w:type="dxa"/>
          </w:tcPr>
          <w:p w14:paraId="676F8B9F" w14:textId="3CF2B10C" w:rsidR="00524B35" w:rsidRPr="00C32E02" w:rsidRDefault="00524B35" w:rsidP="001C6131">
            <w:pPr>
              <w:pStyle w:val="Itext"/>
              <w:spacing w:before="40" w:after="40"/>
              <w:rPr>
                <w:b/>
                <w:bCs w:val="0"/>
              </w:rPr>
            </w:pPr>
            <w:r w:rsidRPr="00C32E02">
              <w:rPr>
                <w:b/>
                <w:bCs w:val="0"/>
              </w:rPr>
              <w:t>3. obdobie</w:t>
            </w:r>
          </w:p>
        </w:tc>
        <w:tc>
          <w:tcPr>
            <w:tcW w:w="3021" w:type="dxa"/>
          </w:tcPr>
          <w:p w14:paraId="3D4C3212" w14:textId="73E11AC5" w:rsidR="00524B35" w:rsidRDefault="00524B35" w:rsidP="001C6131">
            <w:pPr>
              <w:pStyle w:val="Itext"/>
              <w:spacing w:before="40" w:after="40"/>
            </w:pPr>
            <w:r w:rsidRPr="003D0AA0">
              <w:t>13. 4. 2026</w:t>
            </w:r>
          </w:p>
        </w:tc>
        <w:tc>
          <w:tcPr>
            <w:tcW w:w="3021" w:type="dxa"/>
          </w:tcPr>
          <w:p w14:paraId="2F29B82D" w14:textId="0FDE5F5B" w:rsidR="00524B35" w:rsidRDefault="007D1915" w:rsidP="001C6131">
            <w:pPr>
              <w:pStyle w:val="Itext"/>
              <w:spacing w:before="40" w:after="40"/>
            </w:pPr>
            <w:r>
              <w:t>podľa ročníka/stupňa od 5.</w:t>
            </w:r>
            <w:r w:rsidR="00C32E02">
              <w:t xml:space="preserve"> </w:t>
            </w:r>
            <w:r>
              <w:t>do 30. 6. 2026</w:t>
            </w:r>
          </w:p>
        </w:tc>
      </w:tr>
    </w:tbl>
    <w:p w14:paraId="62911A28" w14:textId="25FE613D" w:rsidR="00524B35" w:rsidRPr="002217F8" w:rsidRDefault="00D629D5" w:rsidP="00BE1F30">
      <w:pPr>
        <w:pStyle w:val="Itext"/>
        <w:ind w:left="567" w:hanging="567"/>
        <w:rPr>
          <w:sz w:val="18"/>
          <w:szCs w:val="18"/>
          <w:lang w:val="sk-SK"/>
        </w:rPr>
      </w:pPr>
      <w:r w:rsidRPr="002217F8">
        <w:rPr>
          <w:b/>
          <w:bCs w:val="0"/>
          <w:sz w:val="18"/>
          <w:szCs w:val="18"/>
          <w:lang w:val="sk-SK"/>
        </w:rPr>
        <w:t>Zdroj:</w:t>
      </w:r>
      <w:r w:rsidR="00BE1F30">
        <w:rPr>
          <w:sz w:val="18"/>
          <w:szCs w:val="18"/>
          <w:lang w:val="sk-SK"/>
        </w:rPr>
        <w:tab/>
      </w:r>
      <w:r w:rsidR="00065B31">
        <w:rPr>
          <w:sz w:val="18"/>
          <w:szCs w:val="18"/>
          <w:lang w:val="sk-SK"/>
        </w:rPr>
        <w:t xml:space="preserve">Rezortné rozhodnutie </w:t>
      </w:r>
      <w:r w:rsidR="002217F8" w:rsidRPr="002217F8">
        <w:rPr>
          <w:sz w:val="18"/>
          <w:szCs w:val="18"/>
          <w:lang w:val="sk-SK"/>
        </w:rPr>
        <w:t>č. 8368/2024</w:t>
      </w:r>
      <w:r w:rsidR="00065B31">
        <w:rPr>
          <w:sz w:val="18"/>
          <w:szCs w:val="18"/>
          <w:lang w:val="sk-SK"/>
        </w:rPr>
        <w:t xml:space="preserve"> </w:t>
      </w:r>
      <w:r w:rsidR="002217F8" w:rsidRPr="002217F8">
        <w:rPr>
          <w:sz w:val="18"/>
          <w:szCs w:val="18"/>
          <w:lang w:val="sk-SK"/>
        </w:rPr>
        <w:t>(</w:t>
      </w:r>
      <w:r w:rsidR="002217F8">
        <w:rPr>
          <w:sz w:val="18"/>
          <w:szCs w:val="18"/>
          <w:lang w:val="sk-SK"/>
        </w:rPr>
        <w:t xml:space="preserve">z </w:t>
      </w:r>
      <w:r w:rsidR="002217F8" w:rsidRPr="002217F8">
        <w:rPr>
          <w:sz w:val="18"/>
          <w:szCs w:val="18"/>
          <w:lang w:val="sk-SK"/>
        </w:rPr>
        <w:t>25. júla 2024), ktorým sa stanovujú školské kalendáre na roky 2024/2025 až 2027/2028</w:t>
      </w:r>
    </w:p>
    <w:p w14:paraId="2AD4A5A3" w14:textId="77777777" w:rsidR="00524B35" w:rsidRPr="002217F8" w:rsidRDefault="00524B35" w:rsidP="005155CD">
      <w:pPr>
        <w:pStyle w:val="Itext"/>
        <w:rPr>
          <w:lang w:val="sk-SK"/>
        </w:rPr>
      </w:pPr>
    </w:p>
    <w:p w14:paraId="34619BDE" w14:textId="77777777" w:rsidR="00C74BBB" w:rsidRPr="002A6798" w:rsidRDefault="00C74BBB" w:rsidP="00F508DB">
      <w:pPr>
        <w:pStyle w:val="Itext"/>
        <w:rPr>
          <w:lang w:val="sk-SK"/>
        </w:rPr>
      </w:pPr>
    </w:p>
    <w:p w14:paraId="5503ED16" w14:textId="77777777" w:rsidR="00661C7A" w:rsidRDefault="00661C7A" w:rsidP="00AB76A0">
      <w:pPr>
        <w:pStyle w:val="Nadpis2"/>
      </w:pPr>
      <w:bookmarkStart w:id="10" w:name="_Toc219380059"/>
      <w:bookmarkStart w:id="11" w:name="_Toc223684914"/>
      <w:r w:rsidRPr="000665F6">
        <w:t>Povinná školská dochádzka</w:t>
      </w:r>
      <w:bookmarkEnd w:id="10"/>
      <w:bookmarkEnd w:id="11"/>
    </w:p>
    <w:p w14:paraId="2E90AC49" w14:textId="17815A2F" w:rsidR="00D3585C" w:rsidRDefault="00D3585C" w:rsidP="00D3585C">
      <w:pPr>
        <w:jc w:val="both"/>
      </w:pPr>
      <w:r w:rsidRPr="007D643C">
        <w:t xml:space="preserve">V Portugalsku je </w:t>
      </w:r>
      <w:r w:rsidRPr="00D3585C">
        <w:rPr>
          <w:b/>
          <w:bCs/>
        </w:rPr>
        <w:t>povinná školská dochádzka</w:t>
      </w:r>
      <w:r>
        <w:t xml:space="preserve"> </w:t>
      </w:r>
      <w:r w:rsidRPr="007D643C">
        <w:t xml:space="preserve">viazaná na vek </w:t>
      </w:r>
      <w:r w:rsidRPr="00D3585C">
        <w:rPr>
          <w:b/>
          <w:bCs/>
        </w:rPr>
        <w:t xml:space="preserve">6 až 18 rokov </w:t>
      </w:r>
      <w:r w:rsidRPr="00875771">
        <w:t xml:space="preserve">podľa </w:t>
      </w:r>
      <w:hyperlink r:id="rId13" w:history="1">
        <w:r w:rsidRPr="00D3585C">
          <w:rPr>
            <w:rStyle w:val="Hypertextovprepojenie"/>
            <w:b/>
            <w:bCs/>
          </w:rPr>
          <w:t>zákona č. 85/2009</w:t>
        </w:r>
      </w:hyperlink>
      <w:r w:rsidRPr="00875771">
        <w:t xml:space="preserve"> z 27. augusta.</w:t>
      </w:r>
    </w:p>
    <w:p w14:paraId="2A0C6E9A" w14:textId="77777777" w:rsidR="00D3585C" w:rsidRDefault="00D3585C" w:rsidP="00D3585C">
      <w:pPr>
        <w:jc w:val="both"/>
      </w:pPr>
      <w:r w:rsidRPr="001F58EB">
        <w:t xml:space="preserve">Povinná školská dochádzka končí: </w:t>
      </w:r>
    </w:p>
    <w:p w14:paraId="39FBC2D1" w14:textId="00E2CC3D" w:rsidR="00D3585C" w:rsidRDefault="00D3585C" w:rsidP="00D3585C">
      <w:pPr>
        <w:pStyle w:val="Odsekzoznamu"/>
        <w:numPr>
          <w:ilvl w:val="0"/>
          <w:numId w:val="50"/>
        </w:numPr>
        <w:ind w:left="1024"/>
        <w:jc w:val="both"/>
      </w:pPr>
      <w:r w:rsidRPr="001F58EB">
        <w:lastRenderedPageBreak/>
        <w:t xml:space="preserve">získaním </w:t>
      </w:r>
      <w:r w:rsidRPr="001F58EB">
        <w:rPr>
          <w:b/>
          <w:bCs/>
        </w:rPr>
        <w:t>diplomu na úrovni stredného vzdelania</w:t>
      </w:r>
      <w:r w:rsidRPr="001F58EB">
        <w:t xml:space="preserve">, alebo </w:t>
      </w:r>
    </w:p>
    <w:p w14:paraId="0A6DA099" w14:textId="77777777" w:rsidR="00D3585C" w:rsidRDefault="00D3585C" w:rsidP="00D3585C">
      <w:pPr>
        <w:pStyle w:val="Odsekzoznamu"/>
        <w:numPr>
          <w:ilvl w:val="0"/>
          <w:numId w:val="50"/>
        </w:numPr>
        <w:ind w:left="1024"/>
        <w:jc w:val="both"/>
      </w:pPr>
      <w:r w:rsidRPr="001F58EB">
        <w:t xml:space="preserve">bez ohľadu na získanie diplomu </w:t>
      </w:r>
      <w:r w:rsidRPr="001F58EB">
        <w:rPr>
          <w:b/>
          <w:bCs/>
        </w:rPr>
        <w:t>na konci školského roka, v ktorom žiak dovŕši 18 rokov</w:t>
      </w:r>
      <w:r w:rsidRPr="001F58EB">
        <w:t>.</w:t>
      </w:r>
    </w:p>
    <w:p w14:paraId="579DE6FB" w14:textId="77777777" w:rsidR="00D3585C" w:rsidRDefault="00D3585C" w:rsidP="00D3585C">
      <w:pPr>
        <w:jc w:val="both"/>
      </w:pPr>
      <w:r w:rsidRPr="00784E98">
        <w:t xml:space="preserve">Zákon ukladá </w:t>
      </w:r>
      <w:r w:rsidRPr="00D3585C">
        <w:rPr>
          <w:b/>
          <w:bCs/>
        </w:rPr>
        <w:t>zákonnému zástupcovi povinnosť zapísať</w:t>
      </w:r>
      <w:r w:rsidRPr="00784E98">
        <w:t xml:space="preserve"> dieťa/žiaka do školy (verejnej alebo uznanej súkromnej/kooperatívnej siete alebo do uznanej inštitúcie vzdelávania/odbornej prípravy) a žiakovi </w:t>
      </w:r>
      <w:r w:rsidRPr="00D3585C">
        <w:rPr>
          <w:b/>
          <w:bCs/>
        </w:rPr>
        <w:t>povinnosť dochádzať do školy</w:t>
      </w:r>
      <w:r w:rsidRPr="00784E98">
        <w:t>.</w:t>
      </w:r>
    </w:p>
    <w:p w14:paraId="63BF6360" w14:textId="66BCC6BF" w:rsidR="0034002D" w:rsidRDefault="0034002D" w:rsidP="0034002D">
      <w:pPr>
        <w:jc w:val="both"/>
      </w:pPr>
      <w:r w:rsidRPr="00715D15">
        <w:t xml:space="preserve">Povinné vzdelávanie sa realizuje v rámci: </w:t>
      </w:r>
      <w:r w:rsidRPr="0034002D">
        <w:rPr>
          <w:b/>
          <w:bCs/>
        </w:rPr>
        <w:t>základného vzdelávania</w:t>
      </w:r>
      <w:r>
        <w:rPr>
          <w:b/>
          <w:bCs/>
        </w:rPr>
        <w:t xml:space="preserve"> </w:t>
      </w:r>
      <w:r w:rsidRPr="00715D15">
        <w:t xml:space="preserve">a </w:t>
      </w:r>
      <w:r w:rsidRPr="0034002D">
        <w:rPr>
          <w:b/>
          <w:bCs/>
        </w:rPr>
        <w:t>stredného vzdelávania</w:t>
      </w:r>
      <w:r w:rsidRPr="006A21FC">
        <w:t>;</w:t>
      </w:r>
      <w:r w:rsidRPr="00715D15">
        <w:t xml:space="preserve"> spolu ide o </w:t>
      </w:r>
      <w:r w:rsidRPr="0034002D">
        <w:rPr>
          <w:b/>
          <w:bCs/>
        </w:rPr>
        <w:t>12 rokov</w:t>
      </w:r>
      <w:r w:rsidRPr="00715D15">
        <w:t xml:space="preserve"> (9 + 3).</w:t>
      </w:r>
    </w:p>
    <w:p w14:paraId="7EBD26AF" w14:textId="77777777" w:rsidR="0034002D" w:rsidRDefault="0034002D" w:rsidP="0034002D">
      <w:pPr>
        <w:jc w:val="both"/>
      </w:pPr>
      <w:r w:rsidRPr="005D28AF">
        <w:t xml:space="preserve">Do </w:t>
      </w:r>
      <w:r w:rsidRPr="0034002D">
        <w:rPr>
          <w:b/>
          <w:bCs/>
        </w:rPr>
        <w:t>základného vzdelávania</w:t>
      </w:r>
      <w:r w:rsidRPr="005D28AF">
        <w:t xml:space="preserve"> nastupujú deti, ktoré dovŕšia </w:t>
      </w:r>
      <w:r w:rsidRPr="0034002D">
        <w:rPr>
          <w:b/>
          <w:bCs/>
        </w:rPr>
        <w:t>6 rokov do 15. septembra</w:t>
      </w:r>
      <w:r w:rsidRPr="005D28AF">
        <w:t xml:space="preserve">; deti, ktoré dovŕšia 6 rokov </w:t>
      </w:r>
      <w:r>
        <w:t xml:space="preserve">medzi </w:t>
      </w:r>
      <w:r w:rsidRPr="0034002D">
        <w:rPr>
          <w:b/>
          <w:bCs/>
        </w:rPr>
        <w:t>16. 9. – 31. 12.</w:t>
      </w:r>
      <w:r w:rsidRPr="005D28AF">
        <w:t>, môžu nastúpiť na žiadosť zákonného zástupcu.</w:t>
      </w:r>
    </w:p>
    <w:p w14:paraId="5C94149F" w14:textId="4E1C6E4E" w:rsidR="0034002D" w:rsidRDefault="0034002D" w:rsidP="0034002D">
      <w:pPr>
        <w:jc w:val="both"/>
      </w:pPr>
      <w:r>
        <w:t>Predškolské vzdelávanie j</w:t>
      </w:r>
      <w:r w:rsidRPr="000C4D39">
        <w:t xml:space="preserve">e naďalej </w:t>
      </w:r>
      <w:r w:rsidRPr="0034002D">
        <w:rPr>
          <w:b/>
          <w:bCs/>
        </w:rPr>
        <w:t>dobrovoľné</w:t>
      </w:r>
      <w:r w:rsidRPr="000C4D39">
        <w:t>, hoci štát postupne rozširuje jeho univerzálnu dostupnosť.</w:t>
      </w:r>
    </w:p>
    <w:p w14:paraId="5B94EC1E" w14:textId="77777777" w:rsidR="001C6131" w:rsidRDefault="001C6131" w:rsidP="0034002D">
      <w:pPr>
        <w:jc w:val="both"/>
      </w:pPr>
    </w:p>
    <w:p w14:paraId="023B7644" w14:textId="77777777" w:rsidR="006775B6" w:rsidRDefault="006775B6" w:rsidP="0034002D">
      <w:pPr>
        <w:jc w:val="both"/>
      </w:pPr>
    </w:p>
    <w:p w14:paraId="25605B6D" w14:textId="77777777" w:rsidR="00505622" w:rsidRDefault="00505622" w:rsidP="00AB76A0">
      <w:pPr>
        <w:pStyle w:val="Nadpis2"/>
      </w:pPr>
      <w:bookmarkStart w:id="12" w:name="_Toc219380060"/>
      <w:bookmarkStart w:id="13" w:name="_Toc223684915"/>
      <w:r w:rsidRPr="000665F6">
        <w:t>Ukončovanie štúdia a hodnotenie žiakov</w:t>
      </w:r>
      <w:bookmarkEnd w:id="12"/>
      <w:bookmarkEnd w:id="13"/>
    </w:p>
    <w:p w14:paraId="47972A28" w14:textId="320B6845" w:rsidR="006A0552" w:rsidRDefault="00D4000A" w:rsidP="006A0552">
      <w:pPr>
        <w:pStyle w:val="Itext"/>
        <w:rPr>
          <w:lang w:val="sk-SK"/>
        </w:rPr>
      </w:pPr>
      <w:r w:rsidRPr="001C6131">
        <w:rPr>
          <w:b/>
          <w:bCs w:val="0"/>
          <w:lang w:val="sk-SK"/>
        </w:rPr>
        <w:t>Hodnotenie je neoddeliteľnou súčasťou vzdelávacej praxe</w:t>
      </w:r>
      <w:r w:rsidR="00F2613A">
        <w:rPr>
          <w:lang w:val="sk-SK"/>
        </w:rPr>
        <w:t xml:space="preserve"> a </w:t>
      </w:r>
      <w:r w:rsidRPr="00D4000A">
        <w:rPr>
          <w:lang w:val="sk-SK"/>
        </w:rPr>
        <w:t>umožňuje systematick</w:t>
      </w:r>
      <w:r w:rsidR="00F2613A">
        <w:rPr>
          <w:lang w:val="sk-SK"/>
        </w:rPr>
        <w:t>y</w:t>
      </w:r>
      <w:r w:rsidRPr="00D4000A">
        <w:rPr>
          <w:lang w:val="sk-SK"/>
        </w:rPr>
        <w:t xml:space="preserve"> zhromažďova</w:t>
      </w:r>
      <w:r w:rsidR="00F2613A">
        <w:rPr>
          <w:lang w:val="sk-SK"/>
        </w:rPr>
        <w:t>ť</w:t>
      </w:r>
      <w:r w:rsidRPr="00D4000A">
        <w:rPr>
          <w:lang w:val="sk-SK"/>
        </w:rPr>
        <w:t xml:space="preserve"> informáci</w:t>
      </w:r>
      <w:r w:rsidR="00F2613A">
        <w:rPr>
          <w:lang w:val="sk-SK"/>
        </w:rPr>
        <w:t>e</w:t>
      </w:r>
      <w:r w:rsidRPr="00D4000A">
        <w:rPr>
          <w:lang w:val="sk-SK"/>
        </w:rPr>
        <w:t xml:space="preserve"> nevyhnutn</w:t>
      </w:r>
      <w:r w:rsidR="00F2613A">
        <w:rPr>
          <w:lang w:val="sk-SK"/>
        </w:rPr>
        <w:t>é</w:t>
      </w:r>
      <w:r w:rsidRPr="00D4000A">
        <w:rPr>
          <w:lang w:val="sk-SK"/>
        </w:rPr>
        <w:t xml:space="preserve"> </w:t>
      </w:r>
      <w:r>
        <w:rPr>
          <w:lang w:val="sk-SK"/>
        </w:rPr>
        <w:t>na</w:t>
      </w:r>
      <w:r w:rsidRPr="00D4000A">
        <w:rPr>
          <w:lang w:val="sk-SK"/>
        </w:rPr>
        <w:t xml:space="preserve"> prijímanie vhodných rozhodnutí na zlepšenie kvality učenia sa </w:t>
      </w:r>
      <w:r>
        <w:rPr>
          <w:lang w:val="sk-SK"/>
        </w:rPr>
        <w:t>žiakov</w:t>
      </w:r>
      <w:r w:rsidRPr="00D4000A">
        <w:rPr>
          <w:lang w:val="sk-SK"/>
        </w:rPr>
        <w:t>.</w:t>
      </w:r>
    </w:p>
    <w:p w14:paraId="69740501" w14:textId="77777777" w:rsidR="00D4000A" w:rsidRDefault="00D4000A" w:rsidP="006A0552">
      <w:pPr>
        <w:pStyle w:val="Itext"/>
        <w:rPr>
          <w:lang w:val="sk-SK"/>
        </w:rPr>
      </w:pPr>
    </w:p>
    <w:p w14:paraId="50AE2D35" w14:textId="77777777" w:rsidR="005D5653" w:rsidRPr="005D5653" w:rsidRDefault="002B065F" w:rsidP="00622122">
      <w:pPr>
        <w:pStyle w:val="Tabuka-nadpis"/>
        <w:spacing w:after="0"/>
        <w:rPr>
          <w:rFonts w:eastAsia="Aptos" w:cs="Segoe UI Emoji"/>
          <w:bCs w:val="0"/>
          <w:kern w:val="2"/>
          <w:sz w:val="40"/>
          <w:szCs w:val="40"/>
          <w14:ligatures w14:val="standardContextual"/>
        </w:rPr>
      </w:pPr>
      <w:r w:rsidRPr="005D5653">
        <w:rPr>
          <w:rFonts w:ascii="Segoe UI Emoji" w:eastAsia="Aptos" w:hAnsi="Segoe UI Emoji" w:cs="Segoe UI Emoji"/>
          <w:bCs w:val="0"/>
          <w:kern w:val="2"/>
          <w:sz w:val="40"/>
          <w:szCs w:val="40"/>
          <w14:ligatures w14:val="standardContextual"/>
        </w:rPr>
        <w:t>🏫</w:t>
      </w:r>
      <w:r w:rsidRPr="005D5653">
        <w:rPr>
          <w:rFonts w:eastAsia="Aptos" w:cs="Segoe UI Emoji"/>
          <w:bCs w:val="0"/>
          <w:kern w:val="2"/>
          <w:sz w:val="40"/>
          <w:szCs w:val="40"/>
          <w14:ligatures w14:val="standardContextual"/>
        </w:rPr>
        <w:t xml:space="preserve"> </w:t>
      </w:r>
    </w:p>
    <w:p w14:paraId="4CA989BB" w14:textId="5CA71B4A" w:rsidR="005D5653" w:rsidRPr="005D5653" w:rsidRDefault="005D5653" w:rsidP="005D5653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4" w:name="_Toc223684960"/>
      <w:r w:rsidRPr="005D5653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5D5653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3</w: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5D5653">
        <w:rPr>
          <w:i w:val="0"/>
          <w:iCs w:val="0"/>
          <w:color w:val="auto"/>
          <w:sz w:val="22"/>
          <w:szCs w:val="22"/>
        </w:rPr>
        <w:tab/>
        <w:t>Hodnotenie v rámci základného vzdelávania</w:t>
      </w:r>
      <w:r w:rsidRPr="005D5653">
        <w:rPr>
          <w:rStyle w:val="Odkaznapoznmkupodiarou"/>
          <w:i w:val="0"/>
          <w:iCs w:val="0"/>
          <w:color w:val="auto"/>
          <w:sz w:val="22"/>
          <w:szCs w:val="22"/>
        </w:rPr>
        <w:footnoteReference w:id="8"/>
      </w:r>
      <w:bookmarkEnd w:id="14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D4000A" w14:paraId="1E8D1CB6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7F63E369" w14:textId="7E1C3045" w:rsidR="00D4000A" w:rsidRPr="00585977" w:rsidRDefault="004E4ABC">
            <w:pPr>
              <w:rPr>
                <w:b/>
                <w:bCs/>
              </w:rPr>
            </w:pPr>
            <w:r>
              <w:rPr>
                <w:b/>
                <w:bCs/>
              </w:rPr>
              <w:t>Typy hodnotenia</w:t>
            </w:r>
          </w:p>
        </w:tc>
        <w:tc>
          <w:tcPr>
            <w:tcW w:w="6940" w:type="dxa"/>
          </w:tcPr>
          <w:p w14:paraId="26CCFD5B" w14:textId="04F1F2CF" w:rsidR="008B4F87" w:rsidRDefault="008B4F87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8B4F87">
              <w:t xml:space="preserve">Podľa </w:t>
            </w:r>
            <w:hyperlink r:id="rId14" w:history="1">
              <w:r w:rsidR="00996B1F" w:rsidRPr="00EB4CE4">
                <w:rPr>
                  <w:rStyle w:val="Hypertextovprepojenie"/>
                  <w:b/>
                  <w:bCs/>
                </w:rPr>
                <w:t>zákon</w:t>
              </w:r>
              <w:r w:rsidR="00733F8F">
                <w:rPr>
                  <w:rStyle w:val="Hypertextovprepojenie"/>
                  <w:b/>
                  <w:bCs/>
                </w:rPr>
                <w:t xml:space="preserve">ného dekrétu </w:t>
              </w:r>
              <w:r w:rsidR="00996B1F" w:rsidRPr="00EB4CE4">
                <w:rPr>
                  <w:rStyle w:val="Hypertextovprepojenie"/>
                  <w:b/>
                  <w:bCs/>
                </w:rPr>
                <w:t>č.</w:t>
              </w:r>
              <w:r w:rsidRPr="00EB4CE4">
                <w:rPr>
                  <w:rStyle w:val="Hypertextovprepojenie"/>
                  <w:b/>
                  <w:bCs/>
                </w:rPr>
                <w:t xml:space="preserve"> 55/2018</w:t>
              </w:r>
            </w:hyperlink>
            <w:r w:rsidRPr="008B4F87">
              <w:rPr>
                <w:b/>
                <w:bCs/>
              </w:rPr>
              <w:t xml:space="preserve"> </w:t>
            </w:r>
            <w:r w:rsidRPr="00EB4CE4">
              <w:t>z</w:t>
            </w:r>
            <w:r w:rsidR="00EB4CE4">
              <w:t>o</w:t>
            </w:r>
            <w:r w:rsidRPr="00EB4CE4">
              <w:t xml:space="preserve"> 6. júla</w:t>
            </w:r>
            <w:r w:rsidRPr="008B4F87">
              <w:t xml:space="preserve"> hodnotenie žiakov zahŕňa </w:t>
            </w:r>
            <w:proofErr w:type="spellStart"/>
            <w:r w:rsidRPr="008B4F87">
              <w:rPr>
                <w:b/>
                <w:bCs/>
              </w:rPr>
              <w:t>formatívne</w:t>
            </w:r>
            <w:proofErr w:type="spellEnd"/>
            <w:r w:rsidRPr="008B4F87">
              <w:t xml:space="preserve"> a </w:t>
            </w:r>
            <w:proofErr w:type="spellStart"/>
            <w:r w:rsidRPr="008B4F87">
              <w:rPr>
                <w:b/>
                <w:bCs/>
              </w:rPr>
              <w:t>sumatívne</w:t>
            </w:r>
            <w:proofErr w:type="spellEnd"/>
            <w:r w:rsidRPr="008B4F87">
              <w:t xml:space="preserve"> hodnotenie.</w:t>
            </w:r>
          </w:p>
          <w:p w14:paraId="194B58E7" w14:textId="77777777" w:rsidR="00992D0F" w:rsidRDefault="00992D0F" w:rsidP="00992D0F">
            <w:pPr>
              <w:pStyle w:val="Odsekzoznamu"/>
              <w:ind w:left="457"/>
              <w:jc w:val="both"/>
            </w:pPr>
          </w:p>
          <w:p w14:paraId="0EE79115" w14:textId="6280446C" w:rsidR="00AA63AF" w:rsidRDefault="00AA63A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proofErr w:type="spellStart"/>
            <w:r w:rsidRPr="00AA63AF">
              <w:rPr>
                <w:b/>
                <w:bCs/>
              </w:rPr>
              <w:t>Formatívne</w:t>
            </w:r>
            <w:proofErr w:type="spellEnd"/>
            <w:r w:rsidRPr="00AA63AF">
              <w:rPr>
                <w:b/>
                <w:bCs/>
              </w:rPr>
              <w:t xml:space="preserve"> hodnotenie</w:t>
            </w:r>
            <w:r>
              <w:t xml:space="preserve"> – je priebežné a systematické; využíva rôzne mechanizmy zberu informácií primerané rozmanitosti učenia sa a okolnostiam, v ktorých prebieha. Umožňuje učiteľovi, žiakovi, rodičovi/zákonnému zástupcovi a ďalším oprávneným osobám alebo orgánom získať informácie o učení sa a podľa nich upravovať procesy a stratégie.</w:t>
            </w:r>
          </w:p>
          <w:p w14:paraId="261C11BC" w14:textId="77777777" w:rsidR="00992D0F" w:rsidRDefault="00992D0F" w:rsidP="00992D0F">
            <w:pPr>
              <w:pStyle w:val="Odsekzoznamu"/>
              <w:ind w:left="457"/>
              <w:jc w:val="both"/>
            </w:pPr>
          </w:p>
          <w:p w14:paraId="64B596F6" w14:textId="2D36D339" w:rsidR="00AA63AF" w:rsidRDefault="00AA63A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proofErr w:type="spellStart"/>
            <w:r w:rsidRPr="00AA63AF">
              <w:rPr>
                <w:b/>
                <w:bCs/>
              </w:rPr>
              <w:t>Sumatívne</w:t>
            </w:r>
            <w:proofErr w:type="spellEnd"/>
            <w:r w:rsidRPr="00AA63AF">
              <w:rPr>
                <w:b/>
                <w:bCs/>
              </w:rPr>
              <w:t xml:space="preserve"> hodnotenie</w:t>
            </w:r>
            <w:r>
              <w:t xml:space="preserve"> – predstavuje celkové zhodnotenie učenia sa žiaka na účely klasifikácie a certifikácie a zahŕňa:</w:t>
            </w:r>
          </w:p>
          <w:p w14:paraId="256D4E62" w14:textId="12E0F524" w:rsidR="00AA63AF" w:rsidRDefault="00AA63AF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r w:rsidRPr="00AA63AF">
              <w:rPr>
                <w:b/>
                <w:bCs/>
              </w:rPr>
              <w:t xml:space="preserve">interné </w:t>
            </w:r>
            <w:proofErr w:type="spellStart"/>
            <w:r w:rsidRPr="00AA63AF">
              <w:rPr>
                <w:b/>
                <w:bCs/>
              </w:rPr>
              <w:t>sumatívne</w:t>
            </w:r>
            <w:proofErr w:type="spellEnd"/>
            <w:r w:rsidRPr="00AA63AF">
              <w:rPr>
                <w:b/>
                <w:bCs/>
              </w:rPr>
              <w:t xml:space="preserve"> hodnotenie</w:t>
            </w:r>
            <w:r>
              <w:t>, ktoré sa vykonáva na konci každého obdobia a je zodpovednosťou učiteľov a orgánov pedagogického vedenia a správy školy,</w:t>
            </w:r>
          </w:p>
          <w:p w14:paraId="6D64D878" w14:textId="72FB8158" w:rsidR="00AA63AF" w:rsidRDefault="00AA63AF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r w:rsidRPr="00AA63AF">
              <w:rPr>
                <w:b/>
                <w:bCs/>
              </w:rPr>
              <w:t xml:space="preserve">externé </w:t>
            </w:r>
            <w:proofErr w:type="spellStart"/>
            <w:r w:rsidRPr="00AA63AF">
              <w:rPr>
                <w:b/>
                <w:bCs/>
              </w:rPr>
              <w:t>sumatívne</w:t>
            </w:r>
            <w:proofErr w:type="spellEnd"/>
            <w:r w:rsidRPr="00AA63AF">
              <w:rPr>
                <w:b/>
                <w:bCs/>
              </w:rPr>
              <w:t xml:space="preserve"> hodnotenie</w:t>
            </w:r>
            <w:r>
              <w:t xml:space="preserve">, ktoré je v zodpovednosti príslušných služieb a orgánov </w:t>
            </w:r>
            <w:r w:rsidR="00106693">
              <w:t>ministerstva školstva</w:t>
            </w:r>
            <w:r>
              <w:t>.</w:t>
            </w:r>
          </w:p>
          <w:p w14:paraId="6173EE68" w14:textId="77777777" w:rsidR="00992D0F" w:rsidRDefault="00992D0F" w:rsidP="00992D0F">
            <w:pPr>
              <w:pStyle w:val="Odsekzoznamu"/>
              <w:ind w:left="883"/>
              <w:jc w:val="both"/>
            </w:pPr>
          </w:p>
          <w:p w14:paraId="212062E7" w14:textId="360A3F1A" w:rsidR="008B4F87" w:rsidRDefault="00F743A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F743A3">
              <w:t xml:space="preserve">Interné </w:t>
            </w:r>
            <w:proofErr w:type="spellStart"/>
            <w:r w:rsidRPr="00F743A3">
              <w:t>sumatívne</w:t>
            </w:r>
            <w:proofErr w:type="spellEnd"/>
            <w:r w:rsidRPr="00F743A3">
              <w:t xml:space="preserve"> hodnotenie v </w:t>
            </w:r>
            <w:r w:rsidRPr="00F743A3">
              <w:rPr>
                <w:b/>
                <w:bCs/>
              </w:rPr>
              <w:t>1. cykle základného vzdelávania</w:t>
            </w:r>
            <w:r w:rsidRPr="00F743A3">
              <w:t xml:space="preserve"> je vo všetkých oblastiach </w:t>
            </w:r>
            <w:r w:rsidRPr="00F743A3">
              <w:rPr>
                <w:b/>
                <w:bCs/>
              </w:rPr>
              <w:t>opisné</w:t>
            </w:r>
            <w:r w:rsidRPr="00F743A3">
              <w:t xml:space="preserve"> a má podobu kvalitatívneho hodnotenia (</w:t>
            </w:r>
            <w:r w:rsidRPr="00F743A3">
              <w:rPr>
                <w:b/>
                <w:bCs/>
              </w:rPr>
              <w:t>veľmi dobrý, dobrý, uspokojivý, neuspokojivý</w:t>
            </w:r>
            <w:r w:rsidRPr="00F743A3">
              <w:t>).</w:t>
            </w:r>
          </w:p>
          <w:p w14:paraId="5A4FCF31" w14:textId="77777777" w:rsidR="00992D0F" w:rsidRDefault="00992D0F" w:rsidP="00992D0F">
            <w:pPr>
              <w:pStyle w:val="Odsekzoznamu"/>
              <w:ind w:left="457"/>
              <w:jc w:val="both"/>
            </w:pPr>
          </w:p>
          <w:p w14:paraId="1426B0EF" w14:textId="38321721" w:rsidR="00F743A3" w:rsidRDefault="00F743A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F743A3">
              <w:t xml:space="preserve">V </w:t>
            </w:r>
            <w:r w:rsidRPr="00F743A3">
              <w:rPr>
                <w:b/>
                <w:bCs/>
              </w:rPr>
              <w:t>2. a 3. cykle</w:t>
            </w:r>
            <w:r w:rsidRPr="00F743A3">
              <w:t xml:space="preserve"> sa všetky informácie zo </w:t>
            </w:r>
            <w:proofErr w:type="spellStart"/>
            <w:r w:rsidRPr="00F743A3">
              <w:t>sumatívneho</w:t>
            </w:r>
            <w:proofErr w:type="spellEnd"/>
            <w:r w:rsidRPr="00F743A3">
              <w:t xml:space="preserve"> hodnotenia uvádzajú na škále </w:t>
            </w:r>
            <w:r w:rsidRPr="00F743A3">
              <w:rPr>
                <w:b/>
                <w:bCs/>
              </w:rPr>
              <w:t>1 až 5</w:t>
            </w:r>
            <w:r w:rsidRPr="00F743A3">
              <w:t xml:space="preserve"> vo všetkých predmetoch, pričom </w:t>
            </w:r>
            <w:r w:rsidRPr="00F743A3">
              <w:rPr>
                <w:b/>
                <w:bCs/>
              </w:rPr>
              <w:t>3</w:t>
            </w:r>
            <w:r w:rsidRPr="00F743A3">
              <w:t xml:space="preserve"> je </w:t>
            </w:r>
            <w:r w:rsidRPr="00EA2A86">
              <w:rPr>
                <w:b/>
                <w:bCs/>
              </w:rPr>
              <w:t>minimálna známka</w:t>
            </w:r>
            <w:r w:rsidRPr="00F743A3">
              <w:t xml:space="preserve"> na úspešné ukončenie (</w:t>
            </w:r>
            <w:r w:rsidRPr="00EA2A86">
              <w:rPr>
                <w:b/>
                <w:bCs/>
              </w:rPr>
              <w:t>„prospel“</w:t>
            </w:r>
            <w:r w:rsidRPr="00F743A3">
              <w:t>).</w:t>
            </w:r>
          </w:p>
          <w:p w14:paraId="0256D7F4" w14:textId="77777777" w:rsidR="00992D0F" w:rsidRDefault="00992D0F" w:rsidP="00992D0F">
            <w:pPr>
              <w:pStyle w:val="Odsekzoznamu"/>
              <w:ind w:left="457"/>
              <w:jc w:val="both"/>
            </w:pPr>
          </w:p>
          <w:p w14:paraId="1A98FED9" w14:textId="534DAF36" w:rsidR="00992D0F" w:rsidRDefault="00992D0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992D0F">
              <w:t xml:space="preserve">Do začiatku školského roka pedagogická rada školy definuje </w:t>
            </w:r>
            <w:r w:rsidRPr="00304CC9">
              <w:rPr>
                <w:b/>
                <w:bCs/>
              </w:rPr>
              <w:t xml:space="preserve">hodnotiace kritériá </w:t>
            </w:r>
            <w:r w:rsidRPr="00992D0F">
              <w:t xml:space="preserve">pre každý cyklus a ročník na základe návrhov jednotlivých predmetových skupín v súlade s </w:t>
            </w:r>
            <w:proofErr w:type="spellStart"/>
            <w:r w:rsidRPr="00992D0F">
              <w:t>kurikulárnymi</w:t>
            </w:r>
            <w:proofErr w:type="spellEnd"/>
            <w:r w:rsidRPr="00992D0F">
              <w:t xml:space="preserve"> usmerneniami </w:t>
            </w:r>
            <w:r w:rsidR="00106693">
              <w:t>ministerstva školstva</w:t>
            </w:r>
            <w:r w:rsidRPr="00992D0F">
              <w:t>.</w:t>
            </w:r>
          </w:p>
          <w:p w14:paraId="20F628EF" w14:textId="77777777" w:rsidR="00D4000A" w:rsidRPr="00054F5F" w:rsidRDefault="00D4000A" w:rsidP="005932E3">
            <w:pPr>
              <w:jc w:val="both"/>
            </w:pPr>
          </w:p>
        </w:tc>
      </w:tr>
      <w:tr w:rsidR="00D4000A" w14:paraId="65269272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26933B53" w14:textId="4595C4E9" w:rsidR="00D4000A" w:rsidRPr="008B4F87" w:rsidRDefault="001B47B8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Externé hodnotenie učenia</w:t>
            </w:r>
            <w:r w:rsidR="0097520B">
              <w:rPr>
                <w:b/>
                <w:bCs/>
              </w:rPr>
              <w:t xml:space="preserve"> sa</w:t>
            </w:r>
          </w:p>
        </w:tc>
        <w:tc>
          <w:tcPr>
            <w:tcW w:w="6940" w:type="dxa"/>
          </w:tcPr>
          <w:p w14:paraId="2581B3EF" w14:textId="20EFA220" w:rsidR="00D4000A" w:rsidRDefault="00C066A7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>
              <w:t xml:space="preserve">Je </w:t>
            </w:r>
            <w:r w:rsidRPr="00C066A7">
              <w:t xml:space="preserve">v gescii </w:t>
            </w:r>
            <w:r w:rsidR="00106693">
              <w:t xml:space="preserve">ministerstva školstva </w:t>
            </w:r>
            <w:r>
              <w:t xml:space="preserve">a </w:t>
            </w:r>
            <w:r w:rsidRPr="00C066A7">
              <w:t>pozostáva z dvoch typov štandardizovaných testov určených pre všetkých žiakov</w:t>
            </w:r>
            <w:r>
              <w:t>:</w:t>
            </w:r>
          </w:p>
          <w:p w14:paraId="25FC720A" w14:textId="77777777" w:rsidR="00C066A7" w:rsidRPr="009058CE" w:rsidRDefault="00C066A7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  <w:rPr>
                <w:b/>
                <w:bCs/>
              </w:rPr>
            </w:pPr>
            <w:r w:rsidRPr="009058CE">
              <w:rPr>
                <w:b/>
                <w:bCs/>
              </w:rPr>
              <w:t xml:space="preserve">testy monitorovania učenia (testy </w:t>
            </w:r>
            <w:proofErr w:type="spellStart"/>
            <w:r w:rsidRPr="009058CE">
              <w:rPr>
                <w:b/>
                <w:bCs/>
              </w:rPr>
              <w:t>ModA</w:t>
            </w:r>
            <w:proofErr w:type="spellEnd"/>
            <w:r w:rsidRPr="009058CE">
              <w:rPr>
                <w:b/>
                <w:bCs/>
              </w:rPr>
              <w:t>),</w:t>
            </w:r>
          </w:p>
          <w:p w14:paraId="4CD4A537" w14:textId="77777777" w:rsidR="00C066A7" w:rsidRPr="009058CE" w:rsidRDefault="00C066A7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  <w:rPr>
                <w:b/>
                <w:bCs/>
              </w:rPr>
            </w:pPr>
            <w:r w:rsidRPr="009058CE">
              <w:rPr>
                <w:b/>
                <w:bCs/>
              </w:rPr>
              <w:t>záverečné skúšky na konci cyklu základného vzdelávania.</w:t>
            </w:r>
          </w:p>
          <w:p w14:paraId="5145E287" w14:textId="77777777" w:rsidR="00C066A7" w:rsidRDefault="00C066A7" w:rsidP="00C066A7">
            <w:pPr>
              <w:jc w:val="both"/>
            </w:pPr>
          </w:p>
          <w:p w14:paraId="5DAB57A6" w14:textId="77777777" w:rsidR="00F50EC6" w:rsidRDefault="00ED591D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ED591D">
              <w:t xml:space="preserve">Po prvýkrát sa testy </w:t>
            </w:r>
            <w:proofErr w:type="spellStart"/>
            <w:r w:rsidRPr="00ED591D">
              <w:rPr>
                <w:b/>
                <w:bCs/>
              </w:rPr>
              <w:t>ModA</w:t>
            </w:r>
            <w:proofErr w:type="spellEnd"/>
            <w:r w:rsidRPr="00ED591D">
              <w:t xml:space="preserve"> realiz</w:t>
            </w:r>
            <w:r w:rsidR="00325C34">
              <w:t>ovali</w:t>
            </w:r>
            <w:r w:rsidRPr="00ED591D">
              <w:t xml:space="preserve"> v školskom roku </w:t>
            </w:r>
            <w:r w:rsidRPr="00ED591D">
              <w:rPr>
                <w:b/>
                <w:bCs/>
              </w:rPr>
              <w:t>2024/2025</w:t>
            </w:r>
            <w:r w:rsidRPr="00ED591D">
              <w:t xml:space="preserve"> pre žiakov </w:t>
            </w:r>
            <w:r w:rsidRPr="00ED591D">
              <w:rPr>
                <w:b/>
                <w:bCs/>
              </w:rPr>
              <w:t>4. ročníka (1. cyklus)</w:t>
            </w:r>
            <w:r w:rsidRPr="00ED591D">
              <w:t xml:space="preserve"> a </w:t>
            </w:r>
            <w:r w:rsidRPr="00ED591D">
              <w:rPr>
                <w:b/>
                <w:bCs/>
              </w:rPr>
              <w:t>6. ročníka (2. cyklus)</w:t>
            </w:r>
            <w:r w:rsidRPr="00ED591D">
              <w:t xml:space="preserve"> v súlade s </w:t>
            </w:r>
            <w:hyperlink r:id="rId15" w:history="1">
              <w:r w:rsidRPr="00F50EC6">
                <w:rPr>
                  <w:rStyle w:val="Hypertextovprepojenie"/>
                  <w:b/>
                  <w:bCs/>
                </w:rPr>
                <w:t>nariadením č. 2-A/2025</w:t>
              </w:r>
            </w:hyperlink>
            <w:r w:rsidRPr="00ED591D">
              <w:rPr>
                <w:b/>
                <w:bCs/>
              </w:rPr>
              <w:t xml:space="preserve"> </w:t>
            </w:r>
            <w:r w:rsidRPr="00F50EC6">
              <w:t>z 3. marca</w:t>
            </w:r>
            <w:r w:rsidRPr="00ED591D">
              <w:t xml:space="preserve">. </w:t>
            </w:r>
          </w:p>
          <w:p w14:paraId="4EFC2651" w14:textId="77777777" w:rsidR="009058CE" w:rsidRDefault="009058CE" w:rsidP="009058CE">
            <w:pPr>
              <w:pStyle w:val="Odsekzoznamu"/>
              <w:ind w:left="457"/>
              <w:jc w:val="both"/>
            </w:pPr>
          </w:p>
          <w:p w14:paraId="083EB69A" w14:textId="22E4D0B2" w:rsidR="00F50EC6" w:rsidRDefault="00ED591D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ED591D">
              <w:t xml:space="preserve">Testy </w:t>
            </w:r>
            <w:proofErr w:type="spellStart"/>
            <w:r w:rsidR="003416C2" w:rsidRPr="00791D04">
              <w:t>ModA</w:t>
            </w:r>
            <w:proofErr w:type="spellEnd"/>
            <w:r w:rsidR="003416C2">
              <w:t xml:space="preserve"> </w:t>
            </w:r>
            <w:r w:rsidRPr="00ED591D">
              <w:t xml:space="preserve">sa vykonávajú </w:t>
            </w:r>
            <w:r w:rsidRPr="004B4DEC">
              <w:rPr>
                <w:b/>
                <w:bCs/>
              </w:rPr>
              <w:t>digitálne</w:t>
            </w:r>
            <w:r w:rsidRPr="00ED591D">
              <w:t xml:space="preserve"> a </w:t>
            </w:r>
            <w:r w:rsidRPr="004B4DEC">
              <w:rPr>
                <w:b/>
                <w:bCs/>
              </w:rPr>
              <w:t>nemajú vplyv na postup žiaka do vyššieho ročníka</w:t>
            </w:r>
            <w:r w:rsidRPr="00ED591D">
              <w:t>. Ich</w:t>
            </w:r>
            <w:r w:rsidR="00806D15">
              <w:t xml:space="preserve"> </w:t>
            </w:r>
            <w:r w:rsidRPr="00ED591D">
              <w:t>cieľom</w:t>
            </w:r>
            <w:r w:rsidR="00806D15">
              <w:t xml:space="preserve"> </w:t>
            </w:r>
            <w:r w:rsidRPr="00ED591D">
              <w:t>je</w:t>
            </w:r>
            <w:r w:rsidR="00806D15">
              <w:t xml:space="preserve"> </w:t>
            </w:r>
            <w:r w:rsidRPr="00AB0097">
              <w:rPr>
                <w:b/>
                <w:bCs/>
              </w:rPr>
              <w:t>monitorovať výkonnosť žiakov</w:t>
            </w:r>
            <w:r w:rsidR="00F50EC6">
              <w:t xml:space="preserve">. </w:t>
            </w:r>
            <w:r w:rsidRPr="00ED591D">
              <w:t>Sú zamerané na čitateľskú</w:t>
            </w:r>
            <w:r w:rsidR="00806D15">
              <w:t xml:space="preserve"> </w:t>
            </w:r>
            <w:r w:rsidRPr="00ED591D">
              <w:t>a</w:t>
            </w:r>
            <w:r w:rsidR="00806D15">
              <w:t xml:space="preserve"> </w:t>
            </w:r>
            <w:r w:rsidRPr="00ED591D">
              <w:t xml:space="preserve">pisateľskú gramotnosť, matematickú a prírodovednú gramotnosť a ďalšie gramotnosti, ktoré sa budú striedavo sledovať v trojročnom cykle, pričom referenčným rámcom je </w:t>
            </w:r>
            <w:hyperlink r:id="rId16" w:history="1">
              <w:r w:rsidRPr="00F766F0">
                <w:rPr>
                  <w:rStyle w:val="Hypertextovprepojenie"/>
                  <w:b/>
                  <w:bCs/>
                </w:rPr>
                <w:t xml:space="preserve">Profil žiaka </w:t>
              </w:r>
              <w:r w:rsidR="00F50EC6" w:rsidRPr="00F766F0">
                <w:rPr>
                  <w:rStyle w:val="Hypertextovprepojenie"/>
                  <w:b/>
                  <w:bCs/>
                </w:rPr>
                <w:t>po</w:t>
              </w:r>
              <w:r w:rsidRPr="00F766F0">
                <w:rPr>
                  <w:rStyle w:val="Hypertextovprepojenie"/>
                  <w:b/>
                  <w:bCs/>
                </w:rPr>
                <w:t xml:space="preserve"> ukončení </w:t>
              </w:r>
              <w:r w:rsidR="00F50EC6" w:rsidRPr="00F766F0">
                <w:rPr>
                  <w:rStyle w:val="Hypertextovprepojenie"/>
                  <w:b/>
                  <w:bCs/>
                </w:rPr>
                <w:t>povinnej školskej dochádzky</w:t>
              </w:r>
            </w:hyperlink>
            <w:r w:rsidRPr="00ED591D">
              <w:t xml:space="preserve">. </w:t>
            </w:r>
          </w:p>
          <w:p w14:paraId="30AF2B22" w14:textId="77777777" w:rsidR="009058CE" w:rsidRDefault="009058CE" w:rsidP="009058CE">
            <w:pPr>
              <w:pStyle w:val="Odsekzoznamu"/>
              <w:ind w:left="457"/>
              <w:jc w:val="both"/>
            </w:pPr>
          </w:p>
          <w:p w14:paraId="28A4E0AA" w14:textId="2FE5810C" w:rsidR="00791D04" w:rsidRDefault="00791D04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791D04">
              <w:t xml:space="preserve">Výsledky testov </w:t>
            </w:r>
            <w:proofErr w:type="spellStart"/>
            <w:r w:rsidRPr="00791D04">
              <w:t>ModA</w:t>
            </w:r>
            <w:proofErr w:type="spellEnd"/>
            <w:r w:rsidRPr="00791D04">
              <w:t xml:space="preserve"> sa zverejň</w:t>
            </w:r>
            <w:r w:rsidR="0055423D">
              <w:t>ujú</w:t>
            </w:r>
            <w:r w:rsidRPr="00791D04">
              <w:t xml:space="preserve"> </w:t>
            </w:r>
            <w:r w:rsidRPr="00791D04">
              <w:rPr>
                <w:b/>
                <w:bCs/>
              </w:rPr>
              <w:t>anonymne</w:t>
            </w:r>
            <w:r w:rsidRPr="00791D04">
              <w:t xml:space="preserve"> a</w:t>
            </w:r>
            <w:r w:rsidR="0055423D">
              <w:t xml:space="preserve"> sú </w:t>
            </w:r>
            <w:r w:rsidRPr="00791D04">
              <w:t xml:space="preserve">zoradené podľa školy a obce tak, aby bolo možné vytvárať </w:t>
            </w:r>
            <w:r w:rsidRPr="00791D04">
              <w:rPr>
                <w:b/>
                <w:bCs/>
              </w:rPr>
              <w:t>rebríčky vzdelávacích zariadení</w:t>
            </w:r>
            <w:r w:rsidRPr="00791D04">
              <w:t>.</w:t>
            </w:r>
          </w:p>
          <w:p w14:paraId="38308DBC" w14:textId="77777777" w:rsidR="00A522E1" w:rsidRDefault="00A522E1" w:rsidP="00A522E1">
            <w:pPr>
              <w:pStyle w:val="Odsekzoznamu"/>
              <w:ind w:left="457"/>
              <w:jc w:val="both"/>
            </w:pPr>
          </w:p>
          <w:p w14:paraId="20195184" w14:textId="7459494F" w:rsidR="00440C53" w:rsidRPr="00791D04" w:rsidRDefault="00A522E1" w:rsidP="00440C53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A522E1">
              <w:t xml:space="preserve">Výsledky testov </w:t>
            </w:r>
            <w:proofErr w:type="spellStart"/>
            <w:r w:rsidRPr="00A522E1">
              <w:t>ModA</w:t>
            </w:r>
            <w:proofErr w:type="spellEnd"/>
            <w:r w:rsidRPr="00A522E1">
              <w:t xml:space="preserve"> sa </w:t>
            </w:r>
            <w:r w:rsidRPr="00A522E1">
              <w:rPr>
                <w:b/>
                <w:bCs/>
              </w:rPr>
              <w:t>každoročne poskytujú školám, obciam, žiakom a zákonným zástupcom</w:t>
            </w:r>
            <w:r w:rsidRPr="00A522E1">
              <w:t xml:space="preserve"> prostredníctvom individuálnych správ o žiakovi, správ školy</w:t>
            </w:r>
            <w:r w:rsidR="00F13503">
              <w:rPr>
                <w:rStyle w:val="Odkaznapoznmkupodiarou"/>
              </w:rPr>
              <w:footnoteReference w:id="9"/>
            </w:r>
            <w:r w:rsidRPr="00A522E1">
              <w:t>, obce a národných správ</w:t>
            </w:r>
            <w:r w:rsidR="00440C53">
              <w:rPr>
                <w:rStyle w:val="Odkaznapoznmkupodiarou"/>
              </w:rPr>
              <w:footnoteReference w:id="10"/>
            </w:r>
            <w:r w:rsidRPr="00A522E1">
              <w:t xml:space="preserve"> a slúžia ako nástroj na podporu pedagogickej autonómie a riadenia kurikula.</w:t>
            </w:r>
          </w:p>
          <w:p w14:paraId="545FAD9B" w14:textId="77777777" w:rsidR="00F50EC6" w:rsidRDefault="00F50EC6" w:rsidP="00D9096F">
            <w:pPr>
              <w:pStyle w:val="Odsekzoznamu"/>
              <w:ind w:left="457"/>
              <w:jc w:val="both"/>
            </w:pPr>
          </w:p>
          <w:p w14:paraId="4DD84FB7" w14:textId="4EFCF110" w:rsidR="00F50EC6" w:rsidRDefault="00BF0026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BF0026">
              <w:rPr>
                <w:b/>
                <w:bCs/>
              </w:rPr>
              <w:t>Záverečné skúšky v 9. ročníku</w:t>
            </w:r>
            <w:r w:rsidRPr="00BF0026">
              <w:t xml:space="preserve"> sa konajú </w:t>
            </w:r>
            <w:r w:rsidR="00D32A39">
              <w:t>s cieľom</w:t>
            </w:r>
            <w:r w:rsidRPr="00BF0026">
              <w:t xml:space="preserve"> certifik</w:t>
            </w:r>
            <w:r w:rsidR="00D32A39">
              <w:t>ovať</w:t>
            </w:r>
            <w:r w:rsidRPr="00BF0026">
              <w:t xml:space="preserve"> ukončeni</w:t>
            </w:r>
            <w:r w:rsidR="00D32A39">
              <w:t>e</w:t>
            </w:r>
            <w:r w:rsidRPr="00BF0026">
              <w:t xml:space="preserve"> základného vzdelávania a</w:t>
            </w:r>
            <w:r w:rsidR="00D32A39">
              <w:t xml:space="preserve"> </w:t>
            </w:r>
            <w:r w:rsidRPr="00BF0026">
              <w:t>monitorova</w:t>
            </w:r>
            <w:r w:rsidR="00D32A39">
              <w:t>ť</w:t>
            </w:r>
            <w:r w:rsidRPr="00BF0026">
              <w:t xml:space="preserve"> výkon</w:t>
            </w:r>
            <w:r>
              <w:t xml:space="preserve"> </w:t>
            </w:r>
            <w:r w:rsidRPr="00BF0026">
              <w:t xml:space="preserve">žiakov. Overujú </w:t>
            </w:r>
            <w:proofErr w:type="spellStart"/>
            <w:r w:rsidRPr="00BF0026">
              <w:t>kurikulárny</w:t>
            </w:r>
            <w:proofErr w:type="spellEnd"/>
            <w:r w:rsidRPr="00BF0026">
              <w:t xml:space="preserve"> obsah z predmetov portugalčina, portugalčina ako cudzí jazyk, portugalčina ako druhý jazyk a matematika, pričom východiskom sú </w:t>
            </w:r>
            <w:r w:rsidRPr="00196F4D">
              <w:rPr>
                <w:b/>
                <w:bCs/>
              </w:rPr>
              <w:t>Profil žiaka pri ukončení povinnej školskej dochádzky</w:t>
            </w:r>
            <w:r w:rsidRPr="00BF0026">
              <w:t xml:space="preserve"> a </w:t>
            </w:r>
            <w:hyperlink r:id="rId17" w:history="1">
              <w:r w:rsidRPr="00196F4D">
                <w:rPr>
                  <w:rStyle w:val="Hypertextovprepojenie"/>
                  <w:b/>
                  <w:bCs/>
                </w:rPr>
                <w:t>Základné učivo</w:t>
              </w:r>
            </w:hyperlink>
            <w:r w:rsidRPr="00BF0026">
              <w:t>.</w:t>
            </w:r>
            <w:r w:rsidR="00A5354B">
              <w:rPr>
                <w:rStyle w:val="Odkaznapoznmkupodiarou"/>
              </w:rPr>
              <w:footnoteReference w:id="11"/>
            </w:r>
            <w:r w:rsidR="00A5354B">
              <w:t xml:space="preserve"> </w:t>
            </w:r>
            <w:r w:rsidRPr="00BF0026">
              <w:t>Realizujú sa v digitálnom a hybridnom formáte (matematika) a majú váhu 30 % v celkovom záverečnom hodnotení žiaka.</w:t>
            </w:r>
          </w:p>
          <w:p w14:paraId="659CCA5F" w14:textId="77777777" w:rsidR="00A76115" w:rsidRDefault="00A76115" w:rsidP="00A76115">
            <w:pPr>
              <w:pStyle w:val="Odsekzoznamu"/>
              <w:ind w:left="457"/>
              <w:jc w:val="both"/>
            </w:pPr>
          </w:p>
          <w:p w14:paraId="70D4823D" w14:textId="70C29BDF" w:rsidR="00A76115" w:rsidRPr="00A76115" w:rsidRDefault="00A76115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A76115">
              <w:lastRenderedPageBreak/>
              <w:t xml:space="preserve">Prípravu, realizáciu a vyhodnocovanie národných testov a skúšok zabezpečuje </w:t>
            </w:r>
            <w:r w:rsidRPr="001D7DE3">
              <w:rPr>
                <w:b/>
                <w:bCs/>
              </w:rPr>
              <w:t>Inštitút pre hodnotenie vzdelávania</w:t>
            </w:r>
            <w:r w:rsidRPr="00A76115">
              <w:t>.</w:t>
            </w:r>
          </w:p>
          <w:p w14:paraId="324A3D83" w14:textId="5B27EEAE" w:rsidR="00C066A7" w:rsidRPr="002060B3" w:rsidRDefault="00C066A7" w:rsidP="00C066A7">
            <w:pPr>
              <w:jc w:val="both"/>
            </w:pPr>
          </w:p>
        </w:tc>
      </w:tr>
      <w:tr w:rsidR="00D4000A" w14:paraId="23E451EC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13CD00AD" w14:textId="6FE8F0CF" w:rsidR="00D4000A" w:rsidRPr="00585977" w:rsidRDefault="00FC45F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Postup žiakov</w:t>
            </w:r>
          </w:p>
        </w:tc>
        <w:tc>
          <w:tcPr>
            <w:tcW w:w="6940" w:type="dxa"/>
          </w:tcPr>
          <w:p w14:paraId="22C37C13" w14:textId="2FDCA45D" w:rsidR="007505AF" w:rsidRDefault="007505A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7505AF">
              <w:t xml:space="preserve">Postup alebo opakovanie ročníka sa vyjadruje pojmami </w:t>
            </w:r>
            <w:r w:rsidRPr="007505AF">
              <w:rPr>
                <w:b/>
                <w:bCs/>
              </w:rPr>
              <w:t>„prospel“ / „neprospel“</w:t>
            </w:r>
            <w:r w:rsidRPr="007505AF">
              <w:t xml:space="preserve"> na konci každého školského roka a </w:t>
            </w:r>
            <w:r w:rsidRPr="007505AF">
              <w:rPr>
                <w:b/>
                <w:bCs/>
              </w:rPr>
              <w:t>„schválený“ / „neschválený“</w:t>
            </w:r>
            <w:r w:rsidRPr="007505AF">
              <w:t xml:space="preserve"> na konci každého cyklu. Rozhodnutie o opakovaní ročníka môže byť prijaté až po pedagogickom monitorovaní a po uplatnení opatrení navrhnutých a realizovaných na odstránenie zistených ťažkostí.</w:t>
            </w:r>
          </w:p>
          <w:p w14:paraId="05F19832" w14:textId="77777777" w:rsidR="004D0954" w:rsidRDefault="004D0954" w:rsidP="004D0954">
            <w:pPr>
              <w:pStyle w:val="Odsekzoznamu"/>
              <w:ind w:left="457"/>
              <w:jc w:val="both"/>
            </w:pPr>
          </w:p>
          <w:p w14:paraId="1808CCDA" w14:textId="2E89E727" w:rsidR="00D77C2E" w:rsidRDefault="00D77C2E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D77C2E">
              <w:t xml:space="preserve">V </w:t>
            </w:r>
            <w:r w:rsidRPr="00EC37BC">
              <w:rPr>
                <w:b/>
                <w:bCs/>
              </w:rPr>
              <w:t xml:space="preserve">1. ročníku </w:t>
            </w:r>
            <w:r w:rsidRPr="00D77C2E">
              <w:t>žiadny žiak neopakuje ročník, s výnimkou prípadov, keď o tom rozhodne triedny učiteľ po prekročení povoleného počtu neospravedlnených absencií.</w:t>
            </w:r>
          </w:p>
          <w:p w14:paraId="5DB289BF" w14:textId="77777777" w:rsidR="00EC37BC" w:rsidRDefault="00EC37BC" w:rsidP="00EC37BC">
            <w:pPr>
              <w:pStyle w:val="Odsekzoznamu"/>
              <w:ind w:left="457"/>
              <w:jc w:val="both"/>
            </w:pPr>
          </w:p>
          <w:p w14:paraId="515BEDA8" w14:textId="2A70FD3A" w:rsidR="00D77C2E" w:rsidRDefault="009F1A5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9F1A53">
              <w:t xml:space="preserve">Na konci </w:t>
            </w:r>
            <w:r w:rsidR="00EC37BC" w:rsidRPr="00EC37BC">
              <w:rPr>
                <w:b/>
                <w:bCs/>
              </w:rPr>
              <w:t xml:space="preserve">1. </w:t>
            </w:r>
            <w:r w:rsidRPr="00EC37BC">
              <w:rPr>
                <w:b/>
                <w:bCs/>
              </w:rPr>
              <w:t>cyklu</w:t>
            </w:r>
            <w:r w:rsidRPr="009F1A53">
              <w:t xml:space="preserve"> žiak nepostupuje do ďalšieho ročníka a získa hodnotenie </w:t>
            </w:r>
            <w:r w:rsidRPr="00EC37BC">
              <w:rPr>
                <w:b/>
                <w:bCs/>
              </w:rPr>
              <w:t>„</w:t>
            </w:r>
            <w:r w:rsidR="00BE420F" w:rsidRPr="00EC37BC">
              <w:rPr>
                <w:b/>
                <w:bCs/>
              </w:rPr>
              <w:t>neschválený</w:t>
            </w:r>
            <w:r w:rsidRPr="00EC37BC">
              <w:rPr>
                <w:b/>
                <w:bCs/>
              </w:rPr>
              <w:t>“</w:t>
            </w:r>
            <w:r w:rsidRPr="009F1A53">
              <w:t xml:space="preserve">, ak bol hodnotený známkou </w:t>
            </w:r>
            <w:r w:rsidRPr="00EC37BC">
              <w:rPr>
                <w:b/>
                <w:bCs/>
              </w:rPr>
              <w:t>„neuspokojivý“</w:t>
            </w:r>
            <w:r w:rsidRPr="009F1A53">
              <w:t xml:space="preserve"> z portugalského jazyka (alebo </w:t>
            </w:r>
            <w:r w:rsidR="006544A7" w:rsidRPr="006544A7">
              <w:t>portugal</w:t>
            </w:r>
            <w:r w:rsidR="00EC37BC">
              <w:t>ský jazyk</w:t>
            </w:r>
            <w:r w:rsidR="006544A7" w:rsidRPr="006544A7">
              <w:t xml:space="preserve"> ako nematerinský jazyk</w:t>
            </w:r>
            <w:r w:rsidRPr="009F1A53">
              <w:t>, či</w:t>
            </w:r>
            <w:r w:rsidR="00EC37BC">
              <w:t xml:space="preserve"> </w:t>
            </w:r>
            <w:r w:rsidR="006B5D15" w:rsidRPr="006B5D15">
              <w:t>ako druhý jazyk</w:t>
            </w:r>
            <w:r w:rsidRPr="009F1A53">
              <w:t xml:space="preserve">) a zároveň z matematiky; alebo ak získal hodnotenie </w:t>
            </w:r>
            <w:r w:rsidRPr="0098503A">
              <w:rPr>
                <w:b/>
                <w:bCs/>
              </w:rPr>
              <w:t xml:space="preserve">„neuspokojivý“ </w:t>
            </w:r>
            <w:r w:rsidRPr="009F1A53">
              <w:t>z portugalčiny alebo matematiky a súčasne z dvoch ďalších predmetov.</w:t>
            </w:r>
          </w:p>
          <w:p w14:paraId="24FEE087" w14:textId="77777777" w:rsidR="00E67816" w:rsidRDefault="00E67816" w:rsidP="00E67816">
            <w:pPr>
              <w:pStyle w:val="Odsekzoznamu"/>
              <w:ind w:left="457"/>
              <w:jc w:val="both"/>
            </w:pPr>
          </w:p>
          <w:p w14:paraId="2A294E03" w14:textId="1AB97FC3" w:rsidR="00FB0754" w:rsidRDefault="00FB0754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FB0754">
              <w:t xml:space="preserve">V </w:t>
            </w:r>
            <w:r w:rsidRPr="00E67816">
              <w:rPr>
                <w:b/>
                <w:bCs/>
              </w:rPr>
              <w:t>2. a 3. ročníku</w:t>
            </w:r>
            <w:r w:rsidRPr="00FB0754">
              <w:t xml:space="preserve"> možno o opakovaní rozhodnúť len po poskytnutí pedagogickej podpory a ide o výnimočné opatrenie. Dôvodom na opakovanie môže byť aj prekročenie povoleného počtu neospravedlnených absencií, ak tak rozhodne triedna rada.</w:t>
            </w:r>
          </w:p>
          <w:p w14:paraId="328FA2FA" w14:textId="77777777" w:rsidR="00E67816" w:rsidRDefault="00E67816" w:rsidP="00E67816">
            <w:pPr>
              <w:pStyle w:val="Odsekzoznamu"/>
              <w:ind w:left="457"/>
              <w:jc w:val="both"/>
            </w:pPr>
          </w:p>
          <w:p w14:paraId="7FBA78F2" w14:textId="57E219F0" w:rsidR="00FB0754" w:rsidRDefault="008D1B31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8D1B31">
              <w:t>Na konc</w:t>
            </w:r>
            <w:r>
              <w:t xml:space="preserve">i </w:t>
            </w:r>
            <w:r w:rsidRPr="00E67816">
              <w:rPr>
                <w:b/>
                <w:bCs/>
              </w:rPr>
              <w:t>2. a 3. cyklu</w:t>
            </w:r>
            <w:r w:rsidRPr="008D1B31">
              <w:t xml:space="preserve"> žiak nepostúpi do ďalšieho cyklu, ak má známku </w:t>
            </w:r>
            <w:r w:rsidRPr="00E67816">
              <w:rPr>
                <w:b/>
                <w:bCs/>
              </w:rPr>
              <w:t>nižšiu ako</w:t>
            </w:r>
            <w:r w:rsidRPr="008D1B31">
              <w:t xml:space="preserve"> </w:t>
            </w:r>
            <w:r w:rsidRPr="008D1B31">
              <w:rPr>
                <w:b/>
                <w:bCs/>
              </w:rPr>
              <w:t>3</w:t>
            </w:r>
            <w:r w:rsidRPr="008D1B31">
              <w:t xml:space="preserve"> z portugalčiny (</w:t>
            </w:r>
            <w:r w:rsidR="00AE14AA" w:rsidRPr="009F1A53">
              <w:t xml:space="preserve">alebo </w:t>
            </w:r>
            <w:r w:rsidR="00AE14AA" w:rsidRPr="006544A7">
              <w:t>portugalčin</w:t>
            </w:r>
            <w:r w:rsidR="00E67816">
              <w:t>y</w:t>
            </w:r>
            <w:r w:rsidR="00AE14AA" w:rsidRPr="006544A7">
              <w:t xml:space="preserve"> ako nematerinský jazyk</w:t>
            </w:r>
            <w:r w:rsidR="00AE14AA" w:rsidRPr="009F1A53">
              <w:t>, či</w:t>
            </w:r>
            <w:r w:rsidR="00E67816">
              <w:t xml:space="preserve"> </w:t>
            </w:r>
            <w:r w:rsidR="00AE14AA" w:rsidRPr="006B5D15">
              <w:t>ako druhý jazyk</w:t>
            </w:r>
            <w:r w:rsidRPr="008D1B31">
              <w:t xml:space="preserve">) a z matematiky, alebo ak má známku </w:t>
            </w:r>
            <w:r w:rsidRPr="00E67816">
              <w:rPr>
                <w:b/>
                <w:bCs/>
              </w:rPr>
              <w:t xml:space="preserve">nižšiu ako 3 </w:t>
            </w:r>
            <w:r w:rsidRPr="008D1B31">
              <w:t xml:space="preserve">v </w:t>
            </w:r>
            <w:r w:rsidRPr="00E67816">
              <w:t>troch alebo viacerých predmetoch.</w:t>
            </w:r>
          </w:p>
          <w:p w14:paraId="0900EF3C" w14:textId="77777777" w:rsidR="004A2227" w:rsidRDefault="004A2227" w:rsidP="004A2227">
            <w:pPr>
              <w:pStyle w:val="Odsekzoznamu"/>
              <w:ind w:left="457"/>
              <w:jc w:val="both"/>
            </w:pPr>
          </w:p>
          <w:p w14:paraId="632ACBEF" w14:textId="77777777" w:rsidR="004A2227" w:rsidRDefault="004A2227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4A2227">
              <w:t>Opakovanie ročníka v základnom vzdelávaní znamená, že žiak musí ročník absolvovať znovu a navštevuje všetky predmety kurikula.</w:t>
            </w:r>
          </w:p>
          <w:p w14:paraId="1986618B" w14:textId="77777777" w:rsidR="004A2227" w:rsidRDefault="004A2227" w:rsidP="004A2227">
            <w:pPr>
              <w:pStyle w:val="Odsekzoznamu"/>
              <w:ind w:left="457"/>
              <w:jc w:val="both"/>
            </w:pPr>
          </w:p>
          <w:p w14:paraId="23CA3895" w14:textId="42C4F8B7" w:rsidR="004A2227" w:rsidRDefault="004A2227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4A2227">
              <w:t xml:space="preserve">Školy musia zabezpečiť </w:t>
            </w:r>
            <w:r w:rsidRPr="003945D5">
              <w:rPr>
                <w:b/>
                <w:bCs/>
              </w:rPr>
              <w:t>zapojenie rodičov alebo zákonných zástupcov do hodnotenia učenia sa ich detí.</w:t>
            </w:r>
            <w:r w:rsidRPr="004A2227">
              <w:t xml:space="preserve"> Podmienky tohto zapojenia určuje každá škola.</w:t>
            </w:r>
          </w:p>
          <w:p w14:paraId="33C83D4C" w14:textId="296DE7EB" w:rsidR="00BF6C09" w:rsidRPr="00284F17" w:rsidRDefault="00BF6C09" w:rsidP="0066545E">
            <w:pPr>
              <w:jc w:val="both"/>
            </w:pPr>
          </w:p>
        </w:tc>
      </w:tr>
      <w:tr w:rsidR="00D4000A" w14:paraId="0ABDB47C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09277EE3" w14:textId="07C9F718" w:rsidR="00D4000A" w:rsidRDefault="00044C03">
            <w:pPr>
              <w:rPr>
                <w:b/>
                <w:bCs/>
              </w:rPr>
            </w:pPr>
            <w:r>
              <w:rPr>
                <w:b/>
                <w:bCs/>
              </w:rPr>
              <w:t>Certifikácia</w:t>
            </w:r>
          </w:p>
        </w:tc>
        <w:tc>
          <w:tcPr>
            <w:tcW w:w="6940" w:type="dxa"/>
          </w:tcPr>
          <w:p w14:paraId="7536F7D4" w14:textId="77777777" w:rsidR="00044C03" w:rsidRDefault="00044C0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44C03">
              <w:t xml:space="preserve">Žiakom, ktorí úspešne ukončia </w:t>
            </w:r>
            <w:r w:rsidRPr="00044C03">
              <w:rPr>
                <w:b/>
                <w:bCs/>
              </w:rPr>
              <w:t>9. ročník</w:t>
            </w:r>
            <w:r w:rsidRPr="00044C03">
              <w:t xml:space="preserve">, sa udelí </w:t>
            </w:r>
            <w:r w:rsidRPr="00044C03">
              <w:rPr>
                <w:b/>
                <w:bCs/>
              </w:rPr>
              <w:t>diplom o ukončení základného vzdelávania</w:t>
            </w:r>
            <w:r w:rsidRPr="00044C03">
              <w:t xml:space="preserve"> a </w:t>
            </w:r>
            <w:r w:rsidRPr="00044C03">
              <w:rPr>
                <w:b/>
                <w:bCs/>
              </w:rPr>
              <w:t>osvedčenie</w:t>
            </w:r>
            <w:r w:rsidRPr="00044C03">
              <w:t xml:space="preserve">, ktoré uvádza absolvované predmety alebo moduly s príslušnými známkami, ako aj výsledky </w:t>
            </w:r>
            <w:r w:rsidRPr="00044C03">
              <w:rPr>
                <w:b/>
                <w:bCs/>
              </w:rPr>
              <w:t>záverečných skúšok na konci cyklu</w:t>
            </w:r>
            <w:r w:rsidRPr="00044C03">
              <w:t xml:space="preserve"> (v základnom vzdelávaní).</w:t>
            </w:r>
          </w:p>
          <w:p w14:paraId="29053F47" w14:textId="77777777" w:rsidR="005228E2" w:rsidRDefault="005228E2" w:rsidP="005228E2">
            <w:pPr>
              <w:pStyle w:val="Odsekzoznamu"/>
              <w:ind w:left="457"/>
              <w:jc w:val="both"/>
            </w:pPr>
          </w:p>
          <w:p w14:paraId="16F7DABB" w14:textId="2E5BCB7B" w:rsidR="00872242" w:rsidRDefault="00872242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872242">
              <w:t xml:space="preserve">Na žiadosť zainteresovaných osôb je možné kedykoľvek počas štúdia vydať aj </w:t>
            </w:r>
            <w:r w:rsidRPr="00872242">
              <w:rPr>
                <w:b/>
                <w:bCs/>
              </w:rPr>
              <w:t>potvrdenia o nadobudnutých kvalifikáciách</w:t>
            </w:r>
            <w:r w:rsidRPr="00872242">
              <w:t>, ktoré podrobne uvádzajú absolvované predmety a výsledky hodnotenia.</w:t>
            </w:r>
          </w:p>
          <w:p w14:paraId="02FA0E41" w14:textId="77777777" w:rsidR="005228E2" w:rsidRDefault="005228E2" w:rsidP="005228E2">
            <w:pPr>
              <w:pStyle w:val="Odsekzoznamu"/>
              <w:ind w:left="457"/>
              <w:jc w:val="both"/>
            </w:pPr>
          </w:p>
          <w:p w14:paraId="7BCF1F0F" w14:textId="18FFBF70" w:rsidR="002D4DAE" w:rsidRPr="00044C03" w:rsidRDefault="005228E2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>
              <w:t>V</w:t>
            </w:r>
            <w:r w:rsidR="002D4DAE" w:rsidRPr="002D4DAE">
              <w:t>ydávanie certifikácie</w:t>
            </w:r>
            <w:r>
              <w:t xml:space="preserve"> je v kompetencii</w:t>
            </w:r>
            <w:r w:rsidR="002D4DAE" w:rsidRPr="002D4DAE">
              <w:t xml:space="preserve"> </w:t>
            </w:r>
            <w:r w:rsidR="002D4DAE" w:rsidRPr="002D4DAE">
              <w:rPr>
                <w:b/>
                <w:bCs/>
              </w:rPr>
              <w:t>riadiac</w:t>
            </w:r>
            <w:r>
              <w:rPr>
                <w:b/>
                <w:bCs/>
              </w:rPr>
              <w:t>ich</w:t>
            </w:r>
            <w:r w:rsidR="002D4DAE" w:rsidRPr="002D4DAE">
              <w:rPr>
                <w:b/>
                <w:bCs/>
              </w:rPr>
              <w:t xml:space="preserve"> orgán</w:t>
            </w:r>
            <w:r>
              <w:rPr>
                <w:b/>
                <w:bCs/>
              </w:rPr>
              <w:t>ov</w:t>
            </w:r>
            <w:r w:rsidR="002D4DAE" w:rsidRPr="002D4DAE">
              <w:rPr>
                <w:b/>
                <w:bCs/>
              </w:rPr>
              <w:t xml:space="preserve"> školy</w:t>
            </w:r>
            <w:r w:rsidR="002D4DAE" w:rsidRPr="002D4DAE">
              <w:t>.</w:t>
            </w:r>
          </w:p>
          <w:p w14:paraId="46C83C4A" w14:textId="77777777" w:rsidR="00D4000A" w:rsidRPr="00284F17" w:rsidRDefault="00D4000A">
            <w:pPr>
              <w:pStyle w:val="Odsekzoznamu"/>
              <w:ind w:left="457"/>
              <w:jc w:val="both"/>
            </w:pPr>
          </w:p>
        </w:tc>
      </w:tr>
    </w:tbl>
    <w:p w14:paraId="66746873" w14:textId="77777777" w:rsidR="00A5790F" w:rsidRDefault="00A5790F" w:rsidP="00A5790F">
      <w:pPr>
        <w:pStyle w:val="Itext"/>
        <w:rPr>
          <w:lang w:val="sk-SK"/>
        </w:rPr>
      </w:pPr>
    </w:p>
    <w:p w14:paraId="1AD7ED34" w14:textId="5BD0AD19" w:rsidR="00A5790F" w:rsidRPr="005D5653" w:rsidRDefault="001F46EB" w:rsidP="00622122">
      <w:pPr>
        <w:pStyle w:val="Tabuka-nadpis"/>
        <w:spacing w:after="0"/>
        <w:rPr>
          <w:b w:val="0"/>
          <w:bCs w:val="0"/>
          <w:sz w:val="44"/>
          <w:szCs w:val="44"/>
        </w:rPr>
      </w:pPr>
      <w:r w:rsidRPr="005D5653">
        <w:rPr>
          <w:rFonts w:ascii="Segoe UI Emoji" w:hAnsi="Segoe UI Emoji" w:cs="Segoe UI Emoji"/>
          <w:sz w:val="44"/>
          <w:szCs w:val="44"/>
        </w:rPr>
        <w:lastRenderedPageBreak/>
        <w:t>🎓</w:t>
      </w:r>
      <w:r w:rsidRPr="005D5653">
        <w:rPr>
          <w:rFonts w:ascii="Segoe UI Emoji" w:eastAsia="Aptos" w:hAnsi="Segoe UI Emoji" w:cs="Segoe UI Emoji"/>
          <w:bCs w:val="0"/>
          <w:kern w:val="2"/>
          <w:sz w:val="44"/>
          <w:szCs w:val="44"/>
          <w14:ligatures w14:val="standardContextual"/>
        </w:rPr>
        <w:t xml:space="preserve"> </w:t>
      </w:r>
    </w:p>
    <w:p w14:paraId="7D7E3ECC" w14:textId="60D759B5" w:rsidR="005D5653" w:rsidRPr="005D5653" w:rsidRDefault="005D5653" w:rsidP="005D5653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15" w:name="_Toc223684961"/>
      <w:r w:rsidRPr="005D5653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5D5653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4</w:t>
      </w:r>
      <w:r w:rsidRPr="005D5653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5D5653">
        <w:rPr>
          <w:i w:val="0"/>
          <w:iCs w:val="0"/>
          <w:color w:val="auto"/>
          <w:sz w:val="22"/>
          <w:szCs w:val="22"/>
        </w:rPr>
        <w:tab/>
        <w:t>Hodnotenie v rámci vyššieho sekundárneho vzdelávania</w:t>
      </w:r>
      <w:r w:rsidRPr="005D5653">
        <w:rPr>
          <w:rStyle w:val="Odkaznapoznmkupodiarou"/>
          <w:i w:val="0"/>
          <w:iCs w:val="0"/>
          <w:color w:val="auto"/>
          <w:sz w:val="22"/>
          <w:szCs w:val="22"/>
        </w:rPr>
        <w:footnoteReference w:id="12"/>
      </w:r>
      <w:bookmarkEnd w:id="15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5790F" w14:paraId="4923A3E3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68B3AD2B" w14:textId="77777777" w:rsidR="00A5790F" w:rsidRPr="00585977" w:rsidRDefault="00A5790F">
            <w:pPr>
              <w:rPr>
                <w:b/>
                <w:bCs/>
              </w:rPr>
            </w:pPr>
            <w:r>
              <w:rPr>
                <w:b/>
                <w:bCs/>
              </w:rPr>
              <w:t>Typy hodnotenia</w:t>
            </w:r>
          </w:p>
        </w:tc>
        <w:tc>
          <w:tcPr>
            <w:tcW w:w="6940" w:type="dxa"/>
          </w:tcPr>
          <w:p w14:paraId="680E0BE6" w14:textId="44AAD3B0" w:rsidR="00565FC0" w:rsidRDefault="00565FC0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565FC0">
              <w:t>V rámci vedecko-humanitných programov vyššieho sekundárneho vzdelávania je hodnotenie organizované v troch formách:</w:t>
            </w:r>
          </w:p>
          <w:p w14:paraId="1A9E12D6" w14:textId="77777777" w:rsidR="00B1654E" w:rsidRPr="00B1654E" w:rsidRDefault="00B1654E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r w:rsidRPr="00B1654E">
              <w:rPr>
                <w:b/>
                <w:bCs/>
              </w:rPr>
              <w:t>Diagnostické hodnotenie</w:t>
            </w:r>
            <w:r w:rsidRPr="00B1654E">
              <w:t xml:space="preserve"> – je určené na uľahčenie integrácie žiaka, podporu študijného a </w:t>
            </w:r>
            <w:proofErr w:type="spellStart"/>
            <w:r w:rsidRPr="00B1654E">
              <w:t>kariérového</w:t>
            </w:r>
            <w:proofErr w:type="spellEnd"/>
            <w:r w:rsidRPr="00B1654E">
              <w:t xml:space="preserve"> poradenstva, ako aj na strategické úpravy v procese vzdelávania.</w:t>
            </w:r>
          </w:p>
          <w:p w14:paraId="3D456C84" w14:textId="77777777" w:rsidR="00B1654E" w:rsidRPr="00B1654E" w:rsidRDefault="00B1654E" w:rsidP="00B1654E">
            <w:pPr>
              <w:pStyle w:val="Odsekzoznamu"/>
              <w:ind w:left="883"/>
              <w:jc w:val="both"/>
            </w:pPr>
          </w:p>
          <w:p w14:paraId="2B60D673" w14:textId="36BF83B6" w:rsidR="00B1654E" w:rsidRPr="00B1654E" w:rsidRDefault="00B1654E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proofErr w:type="spellStart"/>
            <w:r w:rsidRPr="00B1654E">
              <w:rPr>
                <w:b/>
                <w:bCs/>
              </w:rPr>
              <w:t>Formatívne</w:t>
            </w:r>
            <w:proofErr w:type="spellEnd"/>
            <w:r w:rsidRPr="00B1654E">
              <w:rPr>
                <w:b/>
                <w:bCs/>
              </w:rPr>
              <w:t xml:space="preserve"> hodnotenie</w:t>
            </w:r>
            <w:r w:rsidRPr="00B1654E">
              <w:t xml:space="preserve"> – je priebežné a systematické; využíva rôzne nástroje na zber informácií primerané rozmanitosti vyučovacích</w:t>
            </w:r>
            <w:r w:rsidR="001C4F25">
              <w:t xml:space="preserve"> </w:t>
            </w:r>
            <w:r w:rsidRPr="00B1654E">
              <w:t>procesov. Reguluje proces učenia sa a pomáha učiteľom aj žiakom identifikovať a prekonávať ťažkosti, plánovať a prijímať rozhodnutia.</w:t>
            </w:r>
          </w:p>
          <w:p w14:paraId="643A1692" w14:textId="77777777" w:rsidR="00DD2AA5" w:rsidRPr="00B1654E" w:rsidRDefault="00DD2AA5" w:rsidP="00D3250B">
            <w:pPr>
              <w:jc w:val="both"/>
            </w:pPr>
          </w:p>
          <w:p w14:paraId="40C329DD" w14:textId="64A30A41" w:rsidR="00A5790F" w:rsidRPr="00B1654E" w:rsidRDefault="00B1654E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proofErr w:type="spellStart"/>
            <w:r w:rsidRPr="00B43343">
              <w:rPr>
                <w:b/>
                <w:bCs/>
              </w:rPr>
              <w:t>Sumatívne</w:t>
            </w:r>
            <w:proofErr w:type="spellEnd"/>
            <w:r w:rsidRPr="00B43343">
              <w:rPr>
                <w:b/>
                <w:bCs/>
              </w:rPr>
              <w:t xml:space="preserve"> hodnotenie</w:t>
            </w:r>
            <w:r w:rsidRPr="00B1654E">
              <w:t xml:space="preserve"> –</w:t>
            </w:r>
            <w:r w:rsidR="00B43343">
              <w:t xml:space="preserve"> </w:t>
            </w:r>
            <w:r w:rsidRPr="00B1654E">
              <w:t>zameriava sa najm</w:t>
            </w:r>
            <w:r w:rsidR="00B43343">
              <w:t xml:space="preserve">ä </w:t>
            </w:r>
            <w:r w:rsidRPr="00B1654E">
              <w:t>na klasifikáciu a certifikáciu a vyjadruje sa</w:t>
            </w:r>
            <w:r w:rsidR="00D3250B">
              <w:t xml:space="preserve"> </w:t>
            </w:r>
            <w:r w:rsidRPr="00B1654E">
              <w:t xml:space="preserve">na </w:t>
            </w:r>
            <w:r w:rsidRPr="001C4F25">
              <w:rPr>
                <w:b/>
                <w:bCs/>
              </w:rPr>
              <w:t>škále 0–20</w:t>
            </w:r>
            <w:r w:rsidRPr="00B1654E">
              <w:t xml:space="preserve">. Môže byť </w:t>
            </w:r>
            <w:r w:rsidRPr="001C4F25">
              <w:rPr>
                <w:b/>
                <w:bCs/>
              </w:rPr>
              <w:t>interné</w:t>
            </w:r>
            <w:r w:rsidRPr="00B1654E">
              <w:t xml:space="preserve"> (realizované učiteľmi a školou) alebo </w:t>
            </w:r>
            <w:r w:rsidRPr="001C4F25">
              <w:rPr>
                <w:b/>
                <w:bCs/>
              </w:rPr>
              <w:t>externé</w:t>
            </w:r>
            <w:r w:rsidRPr="00B1654E">
              <w:t>, ktoré sa vykonáva celonárodne v súbore predmetov v 11. a 12. ročníku prostredníctvom centrálnych služieb</w:t>
            </w:r>
            <w:r w:rsidR="0040218F">
              <w:t xml:space="preserve"> </w:t>
            </w:r>
            <w:r w:rsidR="00106693">
              <w:t>ministerstva školstva</w:t>
            </w:r>
            <w:r w:rsidR="0046645F">
              <w:t xml:space="preserve"> (najmä prostredníctvom </w:t>
            </w:r>
            <w:r w:rsidR="0046645F" w:rsidRPr="0046645F">
              <w:t>Inštitút</w:t>
            </w:r>
            <w:r w:rsidR="0046645F">
              <w:t>u</w:t>
            </w:r>
            <w:r w:rsidR="0046645F" w:rsidRPr="0046645F">
              <w:t xml:space="preserve"> pre hodnotenie vzdelávania</w:t>
            </w:r>
            <w:r w:rsidR="0046645F">
              <w:t>)</w:t>
            </w:r>
            <w:r w:rsidRPr="00B1654E">
              <w:t>. Jeho cieľom je zabezpečiť dôveryhodnosť a objektivitu.</w:t>
            </w:r>
          </w:p>
          <w:p w14:paraId="18BA8282" w14:textId="77777777" w:rsidR="00565FC0" w:rsidRDefault="00565FC0">
            <w:pPr>
              <w:pStyle w:val="Odsekzoznamu"/>
              <w:ind w:left="457"/>
              <w:jc w:val="both"/>
            </w:pPr>
          </w:p>
          <w:p w14:paraId="503D095C" w14:textId="77777777" w:rsidR="000224D4" w:rsidRDefault="000224D4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224D4">
              <w:t xml:space="preserve">Na začiatku školského roka pedagogická rada v súlade s usmerneniami uvedenými v riadiacich dokumentoch stanovuje </w:t>
            </w:r>
            <w:r w:rsidRPr="0074400C">
              <w:rPr>
                <w:b/>
                <w:bCs/>
              </w:rPr>
              <w:t>hodnotiace kritériá pre každý predmet a ročník</w:t>
            </w:r>
            <w:r w:rsidRPr="000224D4">
              <w:t xml:space="preserve"> na základe návrhov jednotlivých predmetových skupín v strednom vzdelávaní.</w:t>
            </w:r>
          </w:p>
          <w:p w14:paraId="74F1EEC1" w14:textId="77777777" w:rsidR="000E1936" w:rsidRDefault="000E1936" w:rsidP="000E1936">
            <w:pPr>
              <w:pStyle w:val="Odsekzoznamu"/>
              <w:ind w:left="457"/>
              <w:jc w:val="both"/>
            </w:pPr>
          </w:p>
          <w:p w14:paraId="2E6A9D1B" w14:textId="2485E945" w:rsidR="000E1936" w:rsidRDefault="000E1936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0E1936">
              <w:t xml:space="preserve">Na úspešné ukončenie vyššieho sekundárneho vzdelávania musia žiaci úspešne absolvovať všetky predmety zahrnuté v študijnom programe, pričom minimálna známka je </w:t>
            </w:r>
            <w:r w:rsidRPr="000E1936">
              <w:rPr>
                <w:b/>
                <w:bCs/>
              </w:rPr>
              <w:t>10</w:t>
            </w:r>
            <w:r w:rsidRPr="000E1936">
              <w:t>.</w:t>
            </w:r>
          </w:p>
          <w:p w14:paraId="18158C16" w14:textId="77777777" w:rsidR="002965E3" w:rsidRDefault="002965E3" w:rsidP="002965E3">
            <w:pPr>
              <w:pStyle w:val="Odsekzoznamu"/>
              <w:ind w:left="457"/>
              <w:jc w:val="both"/>
            </w:pPr>
          </w:p>
          <w:p w14:paraId="10E54EDF" w14:textId="47FF57D4" w:rsidR="002965E3" w:rsidRPr="002965E3" w:rsidRDefault="002965E3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2965E3">
              <w:t>Podľa nových pravidiel týkajúcich sa ukončenia vyššieho sekundárneho vzdelávania a vstupu na vysoké školy (</w:t>
            </w:r>
            <w:hyperlink r:id="rId18" w:history="1">
              <w:r w:rsidR="005340F9" w:rsidRPr="008C6BF9">
                <w:rPr>
                  <w:rStyle w:val="Hypertextovprepojenie"/>
                  <w:b/>
                  <w:bCs/>
                </w:rPr>
                <w:t>zákon</w:t>
              </w:r>
              <w:r w:rsidRPr="008C6BF9">
                <w:rPr>
                  <w:rStyle w:val="Hypertextovprepojenie"/>
                  <w:b/>
                  <w:bCs/>
                </w:rPr>
                <w:t xml:space="preserve"> č. 62/2023</w:t>
              </w:r>
            </w:hyperlink>
            <w:r w:rsidRPr="002965E3">
              <w:rPr>
                <w:b/>
                <w:bCs/>
              </w:rPr>
              <w:t xml:space="preserve"> </w:t>
            </w:r>
            <w:r w:rsidRPr="008C6BF9">
              <w:t>z 25. júla</w:t>
            </w:r>
            <w:r w:rsidRPr="002965E3">
              <w:t xml:space="preserve">) sú žiaci naďalej povinní absolvovať </w:t>
            </w:r>
            <w:r w:rsidRPr="00357E15">
              <w:rPr>
                <w:b/>
                <w:bCs/>
              </w:rPr>
              <w:t>národné záverečné skúšky z troch predmetov</w:t>
            </w:r>
            <w:r w:rsidRPr="002965E3">
              <w:t xml:space="preserve">. Ide o </w:t>
            </w:r>
            <w:r w:rsidRPr="002965E3">
              <w:rPr>
                <w:b/>
                <w:bCs/>
              </w:rPr>
              <w:t>portugalčinu</w:t>
            </w:r>
            <w:r w:rsidRPr="002965E3">
              <w:t xml:space="preserve">, ktorá je povinná pre všetkých žiakov vo všetkých programoch vyššieho sekundárneho vzdelávania, a skúšky z </w:t>
            </w:r>
            <w:r w:rsidRPr="002965E3">
              <w:rPr>
                <w:b/>
                <w:bCs/>
              </w:rPr>
              <w:t>dvoch predmetov</w:t>
            </w:r>
            <w:r w:rsidRPr="002965E3">
              <w:t xml:space="preserve"> zo špecifickej odbornej zložky každého programu (môž</w:t>
            </w:r>
            <w:r w:rsidR="007222CF">
              <w:t>e</w:t>
            </w:r>
            <w:r w:rsidRPr="002965E3">
              <w:t xml:space="preserve"> </w:t>
            </w:r>
            <w:r w:rsidR="000C763A">
              <w:t>ísť o</w:t>
            </w:r>
            <w:r w:rsidRPr="002965E3">
              <w:t xml:space="preserve"> dvojročné alebo trojročné predmety) podľa zvolenej dráhy a záujmov žiaka; alternatívne môže ísť o </w:t>
            </w:r>
            <w:r w:rsidRPr="002965E3">
              <w:rPr>
                <w:b/>
                <w:bCs/>
              </w:rPr>
              <w:t>jeden z týchto predmetov</w:t>
            </w:r>
            <w:r w:rsidRPr="002965E3">
              <w:t xml:space="preserve"> a</w:t>
            </w:r>
            <w:r w:rsidR="00286B7E">
              <w:t xml:space="preserve"> predmet </w:t>
            </w:r>
            <w:r w:rsidRPr="002965E3">
              <w:rPr>
                <w:b/>
                <w:bCs/>
              </w:rPr>
              <w:t>filozofi</w:t>
            </w:r>
            <w:r w:rsidR="00286B7E">
              <w:rPr>
                <w:b/>
                <w:bCs/>
              </w:rPr>
              <w:t>a</w:t>
            </w:r>
            <w:r w:rsidRPr="002965E3">
              <w:t xml:space="preserve"> zo všeobecnej vzdelávacej zložky.</w:t>
            </w:r>
          </w:p>
          <w:p w14:paraId="2E6DE62A" w14:textId="77777777" w:rsidR="00A5790F" w:rsidRPr="00054F5F" w:rsidRDefault="00A5790F">
            <w:pPr>
              <w:jc w:val="both"/>
            </w:pPr>
          </w:p>
        </w:tc>
      </w:tr>
      <w:tr w:rsidR="00A5790F" w14:paraId="402AC374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77531201" w14:textId="710ADEE8" w:rsidR="00A5790F" w:rsidRPr="008B4F87" w:rsidRDefault="00ED5897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Postup žiakov</w:t>
            </w:r>
          </w:p>
        </w:tc>
        <w:tc>
          <w:tcPr>
            <w:tcW w:w="6940" w:type="dxa"/>
          </w:tcPr>
          <w:p w14:paraId="4520F74D" w14:textId="3EC1DE17" w:rsidR="00614B5A" w:rsidRDefault="00614B5A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614B5A">
              <w:t>Úspešné absolvovanie každého predmetu závisí od získania výslednej klasifikácie</w:t>
            </w:r>
            <w:r w:rsidR="001F4BE0">
              <w:t xml:space="preserve"> (známky) z</w:t>
            </w:r>
            <w:r w:rsidR="007222CF">
              <w:t> </w:t>
            </w:r>
            <w:r w:rsidRPr="00614B5A">
              <w:t>predmetu</w:t>
            </w:r>
            <w:r w:rsidR="007222CF">
              <w:t xml:space="preserve"> </w:t>
            </w:r>
            <w:r w:rsidR="00F26432">
              <w:rPr>
                <w:b/>
                <w:bCs/>
              </w:rPr>
              <w:t>najm</w:t>
            </w:r>
            <w:r w:rsidR="00224330">
              <w:rPr>
                <w:b/>
                <w:bCs/>
              </w:rPr>
              <w:t>enej 10</w:t>
            </w:r>
            <w:r w:rsidRPr="00614B5A">
              <w:t xml:space="preserve">. V prípade viacročných predmetov nesmie byť známka za ročník v končiacom roku </w:t>
            </w:r>
            <w:r w:rsidRPr="0036595E">
              <w:rPr>
                <w:b/>
                <w:bCs/>
              </w:rPr>
              <w:t>nižšia ako 8</w:t>
            </w:r>
            <w:r w:rsidRPr="00614B5A">
              <w:t>.</w:t>
            </w:r>
            <w:r w:rsidR="00480898">
              <w:rPr>
                <w:rStyle w:val="Odkaznapoznmkupodiarou"/>
              </w:rPr>
              <w:footnoteReference w:id="13"/>
            </w:r>
          </w:p>
          <w:p w14:paraId="3D61BE70" w14:textId="77777777" w:rsidR="0036595E" w:rsidRDefault="0036595E" w:rsidP="0036595E">
            <w:pPr>
              <w:jc w:val="both"/>
            </w:pPr>
          </w:p>
          <w:p w14:paraId="3DE72F50" w14:textId="77777777" w:rsidR="0082287F" w:rsidRDefault="0082287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82287F">
              <w:t xml:space="preserve">Žiaci, ktorí postúpia do ďalšieho ročníka s ročným hodnotením </w:t>
            </w:r>
            <w:r w:rsidRPr="005B337C">
              <w:rPr>
                <w:b/>
                <w:bCs/>
              </w:rPr>
              <w:t xml:space="preserve">nižším ako 10 </w:t>
            </w:r>
            <w:r w:rsidRPr="0082287F">
              <w:t xml:space="preserve">v jednom alebo dvoch predmetoch, pokračujú v týchto predmetoch, pokiaľ získaná známka (resp. známky) nie je </w:t>
            </w:r>
            <w:r w:rsidRPr="00AF1E8B">
              <w:rPr>
                <w:b/>
                <w:bCs/>
              </w:rPr>
              <w:t>nižšia ako</w:t>
            </w:r>
            <w:r w:rsidRPr="0082287F">
              <w:t xml:space="preserve"> </w:t>
            </w:r>
            <w:r w:rsidRPr="0082287F">
              <w:rPr>
                <w:b/>
                <w:bCs/>
              </w:rPr>
              <w:t>8</w:t>
            </w:r>
            <w:r w:rsidRPr="0082287F">
              <w:t>.</w:t>
            </w:r>
          </w:p>
          <w:p w14:paraId="053C73E6" w14:textId="77777777" w:rsidR="00AC7532" w:rsidRDefault="00AC7532" w:rsidP="00AC7532">
            <w:pPr>
              <w:pStyle w:val="Odsekzoznamu"/>
              <w:ind w:left="457"/>
              <w:jc w:val="both"/>
            </w:pPr>
          </w:p>
          <w:p w14:paraId="78E24210" w14:textId="77777777" w:rsidR="0022654C" w:rsidRDefault="0022654C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22654C">
              <w:t xml:space="preserve">Žiak opakuje ročník a/alebo stupeň, ak má známku </w:t>
            </w:r>
            <w:r w:rsidRPr="00AF1E8B">
              <w:rPr>
                <w:b/>
                <w:bCs/>
              </w:rPr>
              <w:t>nižšiu ako 10</w:t>
            </w:r>
            <w:r w:rsidRPr="0022654C">
              <w:t xml:space="preserve"> (na škále 1–20) vo </w:t>
            </w:r>
            <w:r w:rsidRPr="0022654C">
              <w:rPr>
                <w:b/>
                <w:bCs/>
              </w:rPr>
              <w:t>viac ako dvoch predmetoch</w:t>
            </w:r>
            <w:r w:rsidRPr="0022654C">
              <w:t>; tieto predmety musí opakovať. Zároveň si môže zlepšovať známky aj v ostatných predmetoch.</w:t>
            </w:r>
          </w:p>
          <w:p w14:paraId="5B16B40A" w14:textId="77777777" w:rsidR="00DA78F5" w:rsidRPr="0022654C" w:rsidRDefault="00DA78F5" w:rsidP="00DA78F5">
            <w:pPr>
              <w:pStyle w:val="Odsekzoznamu"/>
              <w:ind w:left="457"/>
              <w:jc w:val="both"/>
            </w:pPr>
          </w:p>
          <w:p w14:paraId="2C2A22D3" w14:textId="77777777" w:rsidR="00DA78F5" w:rsidRDefault="00DA78F5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DA78F5">
              <w:t xml:space="preserve">Žiaci nepostupujú v trojročných predmetoch, v ktorých v 10. a 11. ročníku po sebe získali ročné hodnotenie </w:t>
            </w:r>
            <w:r w:rsidRPr="00AF1E8B">
              <w:rPr>
                <w:b/>
                <w:bCs/>
              </w:rPr>
              <w:t>nižšie ako</w:t>
            </w:r>
            <w:r w:rsidRPr="00DA78F5">
              <w:t xml:space="preserve"> </w:t>
            </w:r>
            <w:r w:rsidRPr="00DA78F5">
              <w:rPr>
                <w:b/>
                <w:bCs/>
              </w:rPr>
              <w:t>10</w:t>
            </w:r>
            <w:r w:rsidRPr="00DA78F5">
              <w:t>.</w:t>
            </w:r>
          </w:p>
          <w:p w14:paraId="4876E1CD" w14:textId="77777777" w:rsidR="002F40BF" w:rsidRPr="00DA78F5" w:rsidRDefault="002F40BF" w:rsidP="002F40BF">
            <w:pPr>
              <w:pStyle w:val="Odsekzoznamu"/>
              <w:ind w:left="457"/>
              <w:jc w:val="both"/>
            </w:pPr>
          </w:p>
          <w:p w14:paraId="25515AF4" w14:textId="154B63C8" w:rsidR="002F40BF" w:rsidRDefault="002F40B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2F40BF">
              <w:t xml:space="preserve">Pri rozhodovaní o postupe sa zohľadňujú aj predmety, z ktorých bol žiak vylúčený pre absencie alebo </w:t>
            </w:r>
            <w:r>
              <w:t>pri</w:t>
            </w:r>
            <w:r w:rsidRPr="002F40BF">
              <w:t xml:space="preserve"> ktorých zrušil zápis.</w:t>
            </w:r>
          </w:p>
          <w:p w14:paraId="61F65115" w14:textId="77777777" w:rsidR="00983A4F" w:rsidRPr="002F40BF" w:rsidRDefault="00983A4F" w:rsidP="00983A4F">
            <w:pPr>
              <w:pStyle w:val="Odsekzoznamu"/>
              <w:ind w:left="457"/>
              <w:jc w:val="both"/>
            </w:pPr>
          </w:p>
          <w:p w14:paraId="35CF4397" w14:textId="77777777" w:rsidR="00983A4F" w:rsidRDefault="00983A4F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983A4F">
              <w:t xml:space="preserve">Ak má žiak v jednom predmete viac než jedno ročné hodnotenie nižšie ako 10, na účely postupu sa tento predmet započítava iba </w:t>
            </w:r>
            <w:r w:rsidRPr="00983A4F">
              <w:rPr>
                <w:b/>
                <w:bCs/>
              </w:rPr>
              <w:t>raz</w:t>
            </w:r>
            <w:r w:rsidRPr="00983A4F">
              <w:t>.</w:t>
            </w:r>
          </w:p>
          <w:p w14:paraId="732CD5AB" w14:textId="77777777" w:rsidR="006B623E" w:rsidRDefault="006B623E" w:rsidP="006B623E">
            <w:pPr>
              <w:pStyle w:val="Odsekzoznamu"/>
              <w:ind w:left="457"/>
              <w:jc w:val="both"/>
            </w:pPr>
          </w:p>
          <w:p w14:paraId="40B0FEAE" w14:textId="50004F30" w:rsidR="006B623E" w:rsidRPr="00983A4F" w:rsidRDefault="006B623E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6B623E">
              <w:t>Postup, hodnoteni</w:t>
            </w:r>
            <w:r w:rsidR="003F5ED8">
              <w:t xml:space="preserve">e a </w:t>
            </w:r>
            <w:r w:rsidRPr="006B623E">
              <w:t xml:space="preserve">certifikácia </w:t>
            </w:r>
            <w:r w:rsidRPr="001C1D37">
              <w:rPr>
                <w:b/>
                <w:bCs/>
              </w:rPr>
              <w:t>žiakov, na ktorých sa vzťahujú univerzálne, selektívne alebo dodatočné opatrenia na podporu učenia sa a inklúzie</w:t>
            </w:r>
            <w:r w:rsidRPr="006B623E">
              <w:t>, sa realizujú v súlade s</w:t>
            </w:r>
            <w:r>
              <w:t xml:space="preserve">o </w:t>
            </w:r>
            <w:hyperlink r:id="rId19" w:history="1">
              <w:r w:rsidRPr="00955DB0">
                <w:rPr>
                  <w:rStyle w:val="Hypertextovprepojenie"/>
                  <w:b/>
                  <w:bCs/>
                </w:rPr>
                <w:t>zákonom č. 54/2018</w:t>
              </w:r>
            </w:hyperlink>
            <w:r w:rsidRPr="006B623E">
              <w:t xml:space="preserve"> z</w:t>
            </w:r>
            <w:r w:rsidR="003F5ED8">
              <w:t>o</w:t>
            </w:r>
            <w:r w:rsidRPr="006B623E">
              <w:t xml:space="preserve"> 6. júla. V prípade žiakov s dodatočnými opatreniami sa postup riadi podmienkami stanovenými v technicko-pedagogickej správe a v individuálnom vzdelávacom programe</w:t>
            </w:r>
            <w:r w:rsidR="00E65886">
              <w:t>.</w:t>
            </w:r>
            <w:r w:rsidR="00E65886">
              <w:rPr>
                <w:rStyle w:val="Odkaznapoznmkupodiarou"/>
              </w:rPr>
              <w:footnoteReference w:id="14"/>
            </w:r>
          </w:p>
          <w:p w14:paraId="0C80B19E" w14:textId="4C65882D" w:rsidR="0036595E" w:rsidRPr="002060B3" w:rsidRDefault="0036595E" w:rsidP="0036595E">
            <w:pPr>
              <w:jc w:val="both"/>
            </w:pPr>
          </w:p>
        </w:tc>
      </w:tr>
      <w:tr w:rsidR="00D45E09" w14:paraId="3CEC8ADE" w14:textId="77777777" w:rsidTr="00B2614E">
        <w:tc>
          <w:tcPr>
            <w:tcW w:w="2122" w:type="dxa"/>
            <w:shd w:val="clear" w:color="auto" w:fill="FBE4D5" w:themeFill="accent2" w:themeFillTint="33"/>
          </w:tcPr>
          <w:p w14:paraId="4D49275E" w14:textId="2A5666EE" w:rsidR="00D45E09" w:rsidRDefault="00D45E09">
            <w:pPr>
              <w:rPr>
                <w:b/>
                <w:bCs/>
              </w:rPr>
            </w:pPr>
            <w:r>
              <w:rPr>
                <w:b/>
                <w:bCs/>
              </w:rPr>
              <w:t>Certifikácia</w:t>
            </w:r>
          </w:p>
        </w:tc>
        <w:tc>
          <w:tcPr>
            <w:tcW w:w="6940" w:type="dxa"/>
          </w:tcPr>
          <w:p w14:paraId="34C54E18" w14:textId="77777777" w:rsidR="00B92221" w:rsidRPr="00B92221" w:rsidRDefault="00B92221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B92221">
              <w:t xml:space="preserve">Žiaci </w:t>
            </w:r>
            <w:r w:rsidRPr="00911307">
              <w:rPr>
                <w:b/>
                <w:bCs/>
              </w:rPr>
              <w:t>ukončujú</w:t>
            </w:r>
            <w:r w:rsidRPr="00B92221">
              <w:t xml:space="preserve"> </w:t>
            </w:r>
            <w:r w:rsidRPr="00B92221">
              <w:rPr>
                <w:b/>
                <w:bCs/>
              </w:rPr>
              <w:t xml:space="preserve">vyššie sekundárne vzdelávanie </w:t>
            </w:r>
            <w:r w:rsidRPr="00B92221">
              <w:t xml:space="preserve">(vedecko-humanitné programy) vtedy, ak </w:t>
            </w:r>
            <w:r w:rsidRPr="00911307">
              <w:rPr>
                <w:b/>
                <w:bCs/>
              </w:rPr>
              <w:t>úspešne prospeli vo</w:t>
            </w:r>
            <w:r w:rsidRPr="00B92221">
              <w:t xml:space="preserve"> </w:t>
            </w:r>
            <w:r w:rsidRPr="00B92221">
              <w:rPr>
                <w:b/>
                <w:bCs/>
              </w:rPr>
              <w:t>všetkých predmetoch</w:t>
            </w:r>
            <w:r w:rsidRPr="00B92221">
              <w:t xml:space="preserve"> príslušného študijného programu. Ukončenie štúdia sa potvrdzuje udelením:</w:t>
            </w:r>
          </w:p>
          <w:p w14:paraId="1051ABB7" w14:textId="56B0FB6A" w:rsidR="00B92221" w:rsidRDefault="00B92221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r w:rsidRPr="00B92221">
              <w:rPr>
                <w:b/>
                <w:bCs/>
              </w:rPr>
              <w:t>„Diplomu“</w:t>
            </w:r>
            <w:r w:rsidRPr="00B92221">
              <w:t xml:space="preserve"> – </w:t>
            </w:r>
            <w:r w:rsidRPr="00ED2428">
              <w:t>osobného</w:t>
            </w:r>
            <w:r w:rsidRPr="00B92221">
              <w:t xml:space="preserve"> a</w:t>
            </w:r>
            <w:r w:rsidR="00ED2428">
              <w:t> neprenosného</w:t>
            </w:r>
            <w:r w:rsidRPr="00B92221">
              <w:t xml:space="preserve"> dokumentu, ktorý potvrdzuje ukončenie vyššieho sekundárneho vzdelávania a identifikuje absolvovaný program</w:t>
            </w:r>
            <w:r w:rsidR="00763878">
              <w:t xml:space="preserve"> a </w:t>
            </w:r>
            <w:r w:rsidRPr="00B92221">
              <w:t xml:space="preserve">príslušnú </w:t>
            </w:r>
            <w:r w:rsidRPr="00911307">
              <w:t>úroveň kvalifikácie podľa Národného kvalifikačného rámca (</w:t>
            </w:r>
            <w:r w:rsidR="003941C1" w:rsidRPr="00911307">
              <w:t>ďalej len „NKR“</w:t>
            </w:r>
            <w:r w:rsidRPr="00911307">
              <w:t>) a Európskeho kvalifikačného rámca</w:t>
            </w:r>
            <w:r w:rsidRPr="003941C1">
              <w:t xml:space="preserve"> (</w:t>
            </w:r>
            <w:r w:rsidR="003941C1" w:rsidRPr="003941C1">
              <w:t>ďalej len „EKR“</w:t>
            </w:r>
            <w:r w:rsidRPr="003941C1">
              <w:t>).</w:t>
            </w:r>
            <w:r w:rsidRPr="00B92221">
              <w:t xml:space="preserve"> Ak je to relevantné, potvrdzuje aj odborné zručnosti alebo profesijnú činnosť, pre ktoré bola kvalifikácia získaná, ako aj </w:t>
            </w:r>
            <w:r w:rsidRPr="00B92221">
              <w:rPr>
                <w:b/>
                <w:bCs/>
              </w:rPr>
              <w:t>záverečnú klasifikáciu</w:t>
            </w:r>
            <w:r w:rsidRPr="00B92221">
              <w:t>.</w:t>
            </w:r>
          </w:p>
          <w:p w14:paraId="2A160D95" w14:textId="77777777" w:rsidR="00BE1F30" w:rsidRPr="00B92221" w:rsidRDefault="00BE1F30" w:rsidP="00BE1F30">
            <w:pPr>
              <w:pStyle w:val="Odsekzoznamu"/>
              <w:ind w:left="883"/>
              <w:jc w:val="both"/>
            </w:pPr>
          </w:p>
          <w:p w14:paraId="67A763E5" w14:textId="380A8782" w:rsidR="00D45E09" w:rsidRDefault="00B92221" w:rsidP="00E97315">
            <w:pPr>
              <w:pStyle w:val="Odsekzoznamu"/>
              <w:numPr>
                <w:ilvl w:val="0"/>
                <w:numId w:val="51"/>
              </w:numPr>
              <w:ind w:left="883"/>
              <w:jc w:val="both"/>
            </w:pPr>
            <w:r w:rsidRPr="00B92221">
              <w:rPr>
                <w:b/>
                <w:bCs/>
              </w:rPr>
              <w:t>„</w:t>
            </w:r>
            <w:r w:rsidR="002D05B6">
              <w:rPr>
                <w:b/>
                <w:bCs/>
              </w:rPr>
              <w:t>Certifikátu/</w:t>
            </w:r>
            <w:r w:rsidRPr="00B92221">
              <w:rPr>
                <w:b/>
                <w:bCs/>
              </w:rPr>
              <w:t>Osvedčenia“</w:t>
            </w:r>
            <w:r w:rsidR="002D05B6">
              <w:rPr>
                <w:b/>
                <w:bCs/>
              </w:rPr>
              <w:t xml:space="preserve"> </w:t>
            </w:r>
            <w:r w:rsidRPr="00B92221">
              <w:t xml:space="preserve">– </w:t>
            </w:r>
            <w:r w:rsidRPr="00911307">
              <w:t>osobného</w:t>
            </w:r>
            <w:r w:rsidRPr="00B92221">
              <w:t xml:space="preserve"> a </w:t>
            </w:r>
            <w:r w:rsidR="002D05B6">
              <w:t>neprenosného</w:t>
            </w:r>
            <w:r w:rsidRPr="00B92221">
              <w:t xml:space="preserve"> dokumentu, ktorý potvrdzuje ukončenie vyššieho sekundárneho vzdelávania prostredníctvom </w:t>
            </w:r>
            <w:r w:rsidR="00633E14">
              <w:t>programov</w:t>
            </w:r>
            <w:r w:rsidRPr="00B92221">
              <w:t>, ktor</w:t>
            </w:r>
            <w:r w:rsidR="00633E14">
              <w:t>é</w:t>
            </w:r>
            <w:r w:rsidRPr="00B92221">
              <w:t xml:space="preserve"> </w:t>
            </w:r>
            <w:r w:rsidRPr="00B92221">
              <w:rPr>
                <w:b/>
                <w:bCs/>
              </w:rPr>
              <w:t>neved</w:t>
            </w:r>
            <w:r w:rsidR="00633E14">
              <w:rPr>
                <w:b/>
                <w:bCs/>
              </w:rPr>
              <w:t>ú</w:t>
            </w:r>
            <w:r w:rsidRPr="00B92221">
              <w:rPr>
                <w:b/>
                <w:bCs/>
              </w:rPr>
              <w:t xml:space="preserve"> k dvojitej certifikácii</w:t>
            </w:r>
            <w:r w:rsidRPr="00B92221">
              <w:t xml:space="preserve">. </w:t>
            </w:r>
            <w:r w:rsidRPr="00737B70">
              <w:t xml:space="preserve">Uvádza charakteristiky absolvovaného programu, úroveň kvalifikácie podľa </w:t>
            </w:r>
            <w:r w:rsidR="003941C1" w:rsidRPr="00737B70">
              <w:t>NKR</w:t>
            </w:r>
            <w:r w:rsidRPr="00737B70">
              <w:t xml:space="preserve"> a zodpovedajúcu úroveň E</w:t>
            </w:r>
            <w:r w:rsidR="003941C1" w:rsidRPr="00737B70">
              <w:t>KR</w:t>
            </w:r>
            <w:r w:rsidRPr="00B92221">
              <w:t xml:space="preserve">. </w:t>
            </w:r>
            <w:r w:rsidRPr="00B92221">
              <w:lastRenderedPageBreak/>
              <w:t xml:space="preserve">Obsahuje </w:t>
            </w:r>
            <w:r w:rsidRPr="00B92221">
              <w:rPr>
                <w:b/>
                <w:bCs/>
              </w:rPr>
              <w:t>záverečnú klasifikáciu</w:t>
            </w:r>
            <w:r w:rsidRPr="00B92221">
              <w:t xml:space="preserve">, ako </w:t>
            </w:r>
            <w:r w:rsidR="000D0558" w:rsidRPr="000D0558">
              <w:t xml:space="preserve">aj účasť </w:t>
            </w:r>
            <w:r w:rsidR="000D0558">
              <w:t>žiaka</w:t>
            </w:r>
            <w:r w:rsidR="000D0558" w:rsidRPr="000D0558">
              <w:t xml:space="preserve"> na zastupovaní rovesníkov, aktivitách a projektoch v oblasti občianstva a rozvoja.</w:t>
            </w:r>
          </w:p>
          <w:p w14:paraId="41EFCB1C" w14:textId="77777777" w:rsidR="00CD1AB5" w:rsidRDefault="00CD1AB5" w:rsidP="00CD1AB5">
            <w:pPr>
              <w:jc w:val="both"/>
            </w:pPr>
          </w:p>
          <w:p w14:paraId="3BBD736B" w14:textId="77777777" w:rsidR="00CD1AB5" w:rsidRDefault="00CD1AB5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CD1AB5">
              <w:t xml:space="preserve">Za vydávanie diplomov a osvedčení zodpovedajú </w:t>
            </w:r>
            <w:r w:rsidRPr="00CD1AB5">
              <w:rPr>
                <w:b/>
                <w:bCs/>
              </w:rPr>
              <w:t>administratívne a riadiace orgány školských klastrov alebo samostatných (nezdružených) škôl</w:t>
            </w:r>
            <w:r w:rsidRPr="00CD1AB5">
              <w:t>.</w:t>
            </w:r>
          </w:p>
          <w:p w14:paraId="441ADE86" w14:textId="77777777" w:rsidR="004714C8" w:rsidRDefault="004714C8" w:rsidP="004714C8">
            <w:pPr>
              <w:pStyle w:val="Odsekzoznamu"/>
              <w:ind w:left="457"/>
              <w:jc w:val="both"/>
            </w:pPr>
          </w:p>
          <w:p w14:paraId="1B7EA85D" w14:textId="5A11C40C" w:rsidR="004714C8" w:rsidRPr="004714C8" w:rsidRDefault="004714C8" w:rsidP="00E97315">
            <w:pPr>
              <w:pStyle w:val="Odsekzoznamu"/>
              <w:numPr>
                <w:ilvl w:val="0"/>
                <w:numId w:val="45"/>
              </w:numPr>
              <w:ind w:left="457"/>
              <w:jc w:val="both"/>
            </w:pPr>
            <w:r w:rsidRPr="004714C8">
              <w:rPr>
                <w:b/>
                <w:bCs/>
              </w:rPr>
              <w:t>Generálne</w:t>
            </w:r>
            <w:r w:rsidR="00BF0BC6">
              <w:rPr>
                <w:b/>
                <w:bCs/>
              </w:rPr>
              <w:t xml:space="preserve"> </w:t>
            </w:r>
            <w:r w:rsidRPr="004714C8">
              <w:rPr>
                <w:b/>
                <w:bCs/>
              </w:rPr>
              <w:t>riaditeľstvo</w:t>
            </w:r>
            <w:r w:rsidR="00BF0BC6">
              <w:rPr>
                <w:b/>
                <w:bCs/>
              </w:rPr>
              <w:t xml:space="preserve"> </w:t>
            </w:r>
            <w:r w:rsidRPr="004714C8">
              <w:rPr>
                <w:b/>
                <w:bCs/>
              </w:rPr>
              <w:t>pre</w:t>
            </w:r>
            <w:r w:rsidR="00BF0BC6">
              <w:rPr>
                <w:b/>
                <w:bCs/>
              </w:rPr>
              <w:t xml:space="preserve"> </w:t>
            </w:r>
            <w:r w:rsidRPr="004714C8">
              <w:rPr>
                <w:b/>
                <w:bCs/>
              </w:rPr>
              <w:t>vzdelávanie</w:t>
            </w:r>
            <w:r w:rsidR="0034547C">
              <w:rPr>
                <w:rStyle w:val="Odkaznapoznmkupodiarou"/>
                <w:b/>
                <w:bCs/>
              </w:rPr>
              <w:footnoteReference w:id="15"/>
            </w:r>
            <w:r w:rsidR="00BF0BC6">
              <w:rPr>
                <w:b/>
                <w:bCs/>
              </w:rPr>
              <w:t xml:space="preserve"> </w:t>
            </w:r>
            <w:r w:rsidRPr="004714C8">
              <w:t>prostredníctvom svojej webovej stránky informuje školy o vzoroch a postupoch, ktoré je potrebné dodržiavať pri vydávaní diplomov a osvedčení.</w:t>
            </w:r>
          </w:p>
          <w:p w14:paraId="0A781C91" w14:textId="5683AA7B" w:rsidR="004714C8" w:rsidRPr="00614B5A" w:rsidRDefault="004714C8" w:rsidP="004714C8">
            <w:pPr>
              <w:pStyle w:val="Odsekzoznamu"/>
              <w:ind w:left="457"/>
              <w:jc w:val="both"/>
            </w:pPr>
          </w:p>
        </w:tc>
      </w:tr>
    </w:tbl>
    <w:p w14:paraId="2D89871C" w14:textId="77777777" w:rsidR="00FE23BE" w:rsidRDefault="00FE23BE" w:rsidP="00ED29B8">
      <w:pPr>
        <w:pStyle w:val="Itext"/>
        <w:rPr>
          <w:color w:val="EE0000"/>
          <w:lang w:val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B26F2" w14:paraId="283C27C9" w14:textId="77777777" w:rsidTr="000B26F2">
        <w:tc>
          <w:tcPr>
            <w:tcW w:w="9062" w:type="dxa"/>
          </w:tcPr>
          <w:p w14:paraId="6C418299" w14:textId="5BEE7028" w:rsidR="000B26F2" w:rsidRPr="00E66FE6" w:rsidRDefault="00E66FE6" w:rsidP="00ED29B8">
            <w:pPr>
              <w:pStyle w:val="Itext"/>
              <w:rPr>
                <w:color w:val="auto"/>
                <w:lang w:val="sk-SK"/>
              </w:rPr>
            </w:pPr>
            <w:r w:rsidRPr="00E66FE6">
              <w:rPr>
                <w:rFonts w:ascii="Segoe UI Emoji" w:eastAsia="Aptos" w:hAnsi="Segoe UI Emoji" w:cs="Segoe UI Emoji"/>
                <w:bCs w:val="0"/>
                <w:noProof w:val="0"/>
                <w:color w:val="auto"/>
                <w:kern w:val="2"/>
                <w:lang w:val="sk-SK"/>
                <w14:ligatures w14:val="standardContextual"/>
              </w:rPr>
              <w:t>🛠️</w:t>
            </w:r>
            <w:r w:rsidRPr="00E66FE6">
              <w:rPr>
                <w:rFonts w:eastAsia="Aptos" w:cs="Segoe UI Emoji"/>
                <w:bCs w:val="0"/>
                <w:noProof w:val="0"/>
                <w:color w:val="auto"/>
                <w:kern w:val="2"/>
                <w:lang w:val="sk-SK"/>
                <w14:ligatures w14:val="standardContextual"/>
              </w:rPr>
              <w:t xml:space="preserve"> </w:t>
            </w:r>
            <w:r w:rsidR="000B26F2" w:rsidRPr="00E66FE6">
              <w:rPr>
                <w:color w:val="auto"/>
                <w:lang w:val="sk-SK"/>
              </w:rPr>
              <w:t xml:space="preserve">V portugalskom systéme existujú aj alternatívne vzdelávacie dráhy určené najmä pre žiakov ohrozených predčasným ukončením školskej dochádzky. </w:t>
            </w:r>
            <w:r w:rsidR="000B26F2" w:rsidRPr="00E66FE6">
              <w:rPr>
                <w:b/>
                <w:bCs w:val="0"/>
                <w:color w:val="auto"/>
                <w:lang w:val="sk-SK"/>
              </w:rPr>
              <w:t>Kurzy vzdelávania a odbornej prípravy</w:t>
            </w:r>
            <w:r>
              <w:rPr>
                <w:color w:val="auto"/>
                <w:lang w:val="sk-SK"/>
              </w:rPr>
              <w:t xml:space="preserve"> </w:t>
            </w:r>
            <w:r w:rsidR="000B26F2" w:rsidRPr="00E66FE6">
              <w:rPr>
                <w:color w:val="auto"/>
                <w:lang w:val="sk-SK"/>
              </w:rPr>
              <w:t>kombinujú všeobecné vzdelávanie s odbornou prípravou a vedú k dvojitej certifikácii. Ukončujú sa záverečnou hodnotiacou skúškou, ktorá má charakter praktickej skúšky odborného výkonu.</w:t>
            </w:r>
          </w:p>
        </w:tc>
      </w:tr>
    </w:tbl>
    <w:p w14:paraId="07404F10" w14:textId="77777777" w:rsidR="00862D88" w:rsidRDefault="00862D88" w:rsidP="00ED29B8">
      <w:pPr>
        <w:pStyle w:val="Itext"/>
        <w:rPr>
          <w:color w:val="EE0000"/>
          <w:lang w:val="sk-SK"/>
        </w:rPr>
      </w:pPr>
    </w:p>
    <w:p w14:paraId="0DA71DA0" w14:textId="77777777" w:rsidR="00FB26AD" w:rsidRPr="00ED29B8" w:rsidRDefault="00FB26AD" w:rsidP="00ED29B8">
      <w:pPr>
        <w:pStyle w:val="Itext"/>
        <w:rPr>
          <w:color w:val="EE0000"/>
          <w:lang w:val="sk-SK"/>
        </w:rPr>
      </w:pPr>
    </w:p>
    <w:p w14:paraId="21E806F2" w14:textId="4D454185" w:rsidR="002A2B75" w:rsidRPr="00F051E1" w:rsidRDefault="007F2200" w:rsidP="002A2B75">
      <w:pPr>
        <w:pStyle w:val="Nadpis2"/>
      </w:pPr>
      <w:bookmarkStart w:id="16" w:name="_Toc219380061"/>
      <w:bookmarkStart w:id="17" w:name="_Toc223684916"/>
      <w:r>
        <w:t>Š</w:t>
      </w:r>
      <w:r w:rsidRPr="000665F6">
        <w:t>tátn</w:t>
      </w:r>
      <w:r>
        <w:t>e</w:t>
      </w:r>
      <w:r w:rsidRPr="000665F6">
        <w:t xml:space="preserve"> a súkromn</w:t>
      </w:r>
      <w:r>
        <w:t>é</w:t>
      </w:r>
      <w:r w:rsidRPr="000665F6">
        <w:t xml:space="preserve"> vzdelávac</w:t>
      </w:r>
      <w:r>
        <w:t>ie</w:t>
      </w:r>
      <w:r w:rsidRPr="000665F6">
        <w:t xml:space="preserve"> inštitúci</w:t>
      </w:r>
      <w:r>
        <w:t>e</w:t>
      </w:r>
      <w:r w:rsidRPr="000665F6">
        <w:t xml:space="preserve"> (zriaďovatelia škôl) a</w:t>
      </w:r>
      <w:r w:rsidR="002A2B75">
        <w:t> </w:t>
      </w:r>
      <w:r w:rsidRPr="000665F6">
        <w:t>školné</w:t>
      </w:r>
      <w:bookmarkEnd w:id="16"/>
      <w:bookmarkEnd w:id="17"/>
    </w:p>
    <w:p w14:paraId="0815BA00" w14:textId="3D7B3713" w:rsidR="002A2B75" w:rsidRPr="00356FA9" w:rsidRDefault="00BF6C6E" w:rsidP="002A2B75">
      <w:pPr>
        <w:pStyle w:val="Itext"/>
        <w:rPr>
          <w:b/>
          <w:bCs w:val="0"/>
          <w:sz w:val="26"/>
          <w:szCs w:val="26"/>
          <w:lang w:val="sk-SK"/>
        </w:rPr>
      </w:pPr>
      <w:r w:rsidRPr="00BF6C6E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🧸</w:t>
      </w:r>
      <w:r w:rsidRPr="00356FA9">
        <w:rPr>
          <w:b/>
          <w:bCs w:val="0"/>
          <w:sz w:val="26"/>
          <w:szCs w:val="26"/>
          <w:lang w:val="sk-SK"/>
        </w:rPr>
        <w:t xml:space="preserve"> </w:t>
      </w:r>
      <w:r w:rsidR="002A2B75" w:rsidRPr="00356FA9">
        <w:rPr>
          <w:b/>
          <w:bCs w:val="0"/>
          <w:sz w:val="26"/>
          <w:szCs w:val="26"/>
          <w:lang w:val="sk-SK"/>
        </w:rPr>
        <w:t>Predprimárne vzdelávanie</w:t>
      </w:r>
    </w:p>
    <w:p w14:paraId="75D0E72F" w14:textId="26BB5C37" w:rsidR="00265791" w:rsidRPr="00265791" w:rsidRDefault="00265791" w:rsidP="00F80223">
      <w:pPr>
        <w:pStyle w:val="Itext"/>
        <w:numPr>
          <w:ilvl w:val="0"/>
          <w:numId w:val="52"/>
        </w:numPr>
        <w:ind w:left="851"/>
        <w:rPr>
          <w:lang w:val="sk-SK"/>
        </w:rPr>
      </w:pPr>
      <w:r w:rsidRPr="00265791">
        <w:rPr>
          <w:lang w:val="sk-SK"/>
        </w:rPr>
        <w:t>Predškolské vzdelávanie pre</w:t>
      </w:r>
      <w:r>
        <w:rPr>
          <w:lang w:val="sk-SK"/>
        </w:rPr>
        <w:t xml:space="preserve"> det</w:t>
      </w:r>
      <w:r w:rsidR="00356FA9">
        <w:rPr>
          <w:lang w:val="sk-SK"/>
        </w:rPr>
        <w:t>i</w:t>
      </w:r>
      <w:r>
        <w:rPr>
          <w:lang w:val="sk-SK"/>
        </w:rPr>
        <w:t xml:space="preserve"> od 3 rokov</w:t>
      </w:r>
      <w:r w:rsidRPr="00265791">
        <w:rPr>
          <w:lang w:val="sk-SK"/>
        </w:rPr>
        <w:t xml:space="preserve"> sa realizuje v rámci </w:t>
      </w:r>
      <w:r w:rsidRPr="009C714A">
        <w:rPr>
          <w:b/>
          <w:lang w:val="sk-SK"/>
        </w:rPr>
        <w:t>národnej siete</w:t>
      </w:r>
      <w:r w:rsidRPr="00265791">
        <w:rPr>
          <w:lang w:val="sk-SK"/>
        </w:rPr>
        <w:t xml:space="preserve"> (</w:t>
      </w:r>
      <w:r>
        <w:rPr>
          <w:lang w:val="sk-SK"/>
        </w:rPr>
        <w:t>verejná</w:t>
      </w:r>
      <w:r w:rsidRPr="00265791">
        <w:rPr>
          <w:lang w:val="sk-SK"/>
        </w:rPr>
        <w:t xml:space="preserve"> + </w:t>
      </w:r>
      <w:r>
        <w:rPr>
          <w:lang w:val="sk-SK"/>
        </w:rPr>
        <w:t>súkromná</w:t>
      </w:r>
      <w:r w:rsidRPr="00265791">
        <w:rPr>
          <w:lang w:val="sk-SK"/>
        </w:rPr>
        <w:t>), pričom štát deklaruje povinnosť zabezpečiť kapacitu siete.</w:t>
      </w:r>
    </w:p>
    <w:p w14:paraId="2734398A" w14:textId="5A85B3C3" w:rsidR="001A13B8" w:rsidRDefault="00265791" w:rsidP="00F80223">
      <w:pPr>
        <w:pStyle w:val="Itext"/>
        <w:numPr>
          <w:ilvl w:val="0"/>
          <w:numId w:val="52"/>
        </w:numPr>
        <w:ind w:left="851"/>
        <w:rPr>
          <w:lang w:val="sk-SK"/>
        </w:rPr>
      </w:pPr>
      <w:r>
        <w:rPr>
          <w:lang w:val="sk-SK"/>
        </w:rPr>
        <w:t>Zabezpečená je</w:t>
      </w:r>
      <w:r w:rsidRPr="00265791">
        <w:rPr>
          <w:lang w:val="sk-SK"/>
        </w:rPr>
        <w:t xml:space="preserve"> </w:t>
      </w:r>
      <w:r w:rsidRPr="00704A28">
        <w:rPr>
          <w:b/>
          <w:lang w:val="sk-SK"/>
        </w:rPr>
        <w:t>bezplatná</w:t>
      </w:r>
      <w:r w:rsidRPr="00265791">
        <w:rPr>
          <w:lang w:val="sk-SK"/>
        </w:rPr>
        <w:t xml:space="preserve"> </w:t>
      </w:r>
      <w:r w:rsidR="00704A28" w:rsidRPr="00704A28">
        <w:rPr>
          <w:lang w:val="sk-SK"/>
        </w:rPr>
        <w:t>vzdelávacia (pedagogická) zložka predprimárneho vzdelávania</w:t>
      </w:r>
      <w:r w:rsidRPr="00265791">
        <w:rPr>
          <w:lang w:val="sk-SK"/>
        </w:rPr>
        <w:t xml:space="preserve"> v rozsahu </w:t>
      </w:r>
      <w:r w:rsidRPr="00704A28">
        <w:rPr>
          <w:b/>
          <w:lang w:val="sk-SK"/>
        </w:rPr>
        <w:t>25 hodín týždenne</w:t>
      </w:r>
      <w:r w:rsidRPr="00704A28">
        <w:rPr>
          <w:lang w:val="sk-SK"/>
        </w:rPr>
        <w:t>.</w:t>
      </w:r>
      <w:r w:rsidR="00611461" w:rsidRPr="00704A28">
        <w:rPr>
          <w:rStyle w:val="Odkaznapoznmkupodiarou"/>
          <w:lang w:val="sk-SK"/>
        </w:rPr>
        <w:footnoteReference w:id="16"/>
      </w:r>
    </w:p>
    <w:p w14:paraId="3538D38E" w14:textId="77777777" w:rsidR="0028372A" w:rsidRPr="00BE5B65" w:rsidRDefault="0028372A" w:rsidP="0028372A">
      <w:pPr>
        <w:pStyle w:val="Itext"/>
        <w:rPr>
          <w:b/>
          <w:lang w:val="sk-SK"/>
        </w:rPr>
      </w:pPr>
    </w:p>
    <w:p w14:paraId="50E019B4" w14:textId="530C660A" w:rsidR="0028372A" w:rsidRPr="008946D7" w:rsidRDefault="008946D7" w:rsidP="0028372A">
      <w:pPr>
        <w:pStyle w:val="Itext"/>
        <w:rPr>
          <w:b/>
          <w:sz w:val="26"/>
          <w:szCs w:val="26"/>
          <w:lang w:val="sk-SK"/>
        </w:rPr>
      </w:pPr>
      <w:r w:rsidRPr="008946D7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🏫</w:t>
      </w:r>
      <w:r w:rsidRPr="008946D7">
        <w:rPr>
          <w:b/>
          <w:sz w:val="26"/>
          <w:szCs w:val="26"/>
          <w:lang w:val="sk-SK"/>
        </w:rPr>
        <w:t xml:space="preserve"> </w:t>
      </w:r>
      <w:r w:rsidR="0028372A" w:rsidRPr="008946D7">
        <w:rPr>
          <w:b/>
          <w:sz w:val="26"/>
          <w:szCs w:val="26"/>
          <w:lang w:val="sk-SK"/>
        </w:rPr>
        <w:t>Verejná sieť (štátne školy)</w:t>
      </w:r>
    </w:p>
    <w:p w14:paraId="32A56592" w14:textId="2483B900" w:rsidR="0028372A" w:rsidRPr="008F22C1" w:rsidRDefault="00CF67CB" w:rsidP="00F80223">
      <w:pPr>
        <w:pStyle w:val="Itext"/>
        <w:numPr>
          <w:ilvl w:val="0"/>
          <w:numId w:val="52"/>
        </w:numPr>
        <w:ind w:left="851"/>
        <w:rPr>
          <w:bCs w:val="0"/>
          <w:lang w:val="sk-SK"/>
        </w:rPr>
      </w:pPr>
      <w:r w:rsidRPr="00600089">
        <w:rPr>
          <w:b/>
          <w:lang w:val="sk-SK"/>
        </w:rPr>
        <w:t>V</w:t>
      </w:r>
      <w:r w:rsidR="006E30CB" w:rsidRPr="00600089">
        <w:rPr>
          <w:b/>
          <w:lang w:val="sk-SK"/>
        </w:rPr>
        <w:t>erejn</w:t>
      </w:r>
      <w:r w:rsidRPr="00600089">
        <w:rPr>
          <w:b/>
          <w:lang w:val="sk-SK"/>
        </w:rPr>
        <w:t xml:space="preserve">é </w:t>
      </w:r>
      <w:r w:rsidR="006E30CB" w:rsidRPr="00600089">
        <w:rPr>
          <w:b/>
          <w:lang w:val="sk-SK"/>
        </w:rPr>
        <w:t>školy patr</w:t>
      </w:r>
      <w:r w:rsidR="00E82862" w:rsidRPr="00600089">
        <w:rPr>
          <w:b/>
          <w:lang w:val="sk-SK"/>
        </w:rPr>
        <w:t xml:space="preserve">ia </w:t>
      </w:r>
      <w:r w:rsidR="006E30CB" w:rsidRPr="00600089">
        <w:rPr>
          <w:b/>
          <w:lang w:val="sk-SK"/>
        </w:rPr>
        <w:t xml:space="preserve">do verejnej siete pod gesciou </w:t>
      </w:r>
      <w:r w:rsidR="00106693" w:rsidRPr="008F22C1">
        <w:rPr>
          <w:b/>
          <w:bCs w:val="0"/>
          <w:lang w:val="sk-SK"/>
        </w:rPr>
        <w:t>ministerstva školstva</w:t>
      </w:r>
      <w:r w:rsidR="006E30CB" w:rsidRPr="00600089">
        <w:rPr>
          <w:lang w:val="sk-SK"/>
        </w:rPr>
        <w:t xml:space="preserve">, pričom významnú časť praktických zriaďovateľských kompetencií </w:t>
      </w:r>
      <w:r w:rsidR="00600089" w:rsidRPr="00600089">
        <w:rPr>
          <w:bCs w:val="0"/>
          <w:lang w:val="sk-SK"/>
        </w:rPr>
        <w:t>najmä v oblasti prevádzky, infraštruktúry a</w:t>
      </w:r>
      <w:r w:rsidR="004175F2">
        <w:rPr>
          <w:bCs w:val="0"/>
          <w:lang w:val="sk-SK"/>
        </w:rPr>
        <w:t> </w:t>
      </w:r>
      <w:r w:rsidR="00600089" w:rsidRPr="00600089">
        <w:rPr>
          <w:bCs w:val="0"/>
          <w:lang w:val="sk-SK"/>
        </w:rPr>
        <w:t xml:space="preserve">podpory </w:t>
      </w:r>
      <w:r w:rsidR="006E30CB" w:rsidRPr="00600089">
        <w:rPr>
          <w:lang w:val="sk-SK"/>
        </w:rPr>
        <w:t>vykonávajú obce/municipality v rámci decentralizácie</w:t>
      </w:r>
      <w:r w:rsidR="006E30CB" w:rsidRPr="008F22C1">
        <w:rPr>
          <w:bCs w:val="0"/>
          <w:lang w:val="sk-SK"/>
        </w:rPr>
        <w:t>.</w:t>
      </w:r>
      <w:r w:rsidR="008067DC">
        <w:rPr>
          <w:rStyle w:val="Odkaznapoznmkupodiarou"/>
          <w:bCs w:val="0"/>
        </w:rPr>
        <w:footnoteReference w:id="17"/>
      </w:r>
    </w:p>
    <w:p w14:paraId="31DB96FA" w14:textId="5B7B9049" w:rsidR="00D81F0F" w:rsidRPr="008F22C1" w:rsidRDefault="00D81F0F" w:rsidP="00F80223">
      <w:pPr>
        <w:pStyle w:val="Itext"/>
        <w:numPr>
          <w:ilvl w:val="0"/>
          <w:numId w:val="52"/>
        </w:numPr>
        <w:ind w:left="851"/>
        <w:rPr>
          <w:bCs w:val="0"/>
          <w:lang w:val="sk-SK"/>
        </w:rPr>
      </w:pPr>
      <w:r w:rsidRPr="008F22C1">
        <w:rPr>
          <w:b/>
          <w:bCs w:val="0"/>
          <w:lang w:val="sk-SK"/>
        </w:rPr>
        <w:t>V</w:t>
      </w:r>
      <w:r w:rsidRPr="00D81F0F">
        <w:rPr>
          <w:b/>
          <w:bCs w:val="0"/>
          <w:lang w:val="sk-SK"/>
        </w:rPr>
        <w:t xml:space="preserve">erejné vzdelávanie </w:t>
      </w:r>
      <w:r w:rsidR="009C714A">
        <w:rPr>
          <w:b/>
          <w:bCs w:val="0"/>
          <w:lang w:val="sk-SK"/>
        </w:rPr>
        <w:t xml:space="preserve">je </w:t>
      </w:r>
      <w:r w:rsidRPr="00D81F0F">
        <w:rPr>
          <w:b/>
          <w:bCs w:val="0"/>
          <w:lang w:val="sk-SK"/>
        </w:rPr>
        <w:t>bezplatné</w:t>
      </w:r>
      <w:r w:rsidRPr="00D81F0F">
        <w:rPr>
          <w:bCs w:val="0"/>
          <w:lang w:val="sk-SK"/>
        </w:rPr>
        <w:t xml:space="preserve"> – nevyberajú sa zápisné poplatky ani platby za činnosti priamo súvisiace so školskou dochádzkou a vydávaním </w:t>
      </w:r>
      <w:r>
        <w:rPr>
          <w:bCs w:val="0"/>
          <w:lang w:val="sk-SK"/>
        </w:rPr>
        <w:t>diplomov</w:t>
      </w:r>
      <w:r w:rsidRPr="00D81F0F">
        <w:rPr>
          <w:bCs w:val="0"/>
          <w:lang w:val="sk-SK"/>
        </w:rPr>
        <w:t>/osvedčení</w:t>
      </w:r>
      <w:r>
        <w:rPr>
          <w:bCs w:val="0"/>
          <w:lang w:val="sk-SK"/>
        </w:rPr>
        <w:t>.</w:t>
      </w:r>
      <w:r w:rsidR="00557349">
        <w:rPr>
          <w:rStyle w:val="Odkaznapoznmkupodiarou"/>
          <w:bCs w:val="0"/>
          <w:lang w:val="sk-SK"/>
        </w:rPr>
        <w:footnoteReference w:id="18"/>
      </w:r>
    </w:p>
    <w:p w14:paraId="2768C1ED" w14:textId="7FA30B2C" w:rsidR="00AE4E38" w:rsidRPr="008F22C1" w:rsidRDefault="00AE4E38" w:rsidP="00F80223">
      <w:pPr>
        <w:pStyle w:val="Itext"/>
        <w:numPr>
          <w:ilvl w:val="0"/>
          <w:numId w:val="52"/>
        </w:numPr>
        <w:ind w:left="851"/>
        <w:rPr>
          <w:bCs w:val="0"/>
          <w:lang w:val="sk-SK"/>
        </w:rPr>
      </w:pPr>
      <w:r>
        <w:rPr>
          <w:bCs w:val="0"/>
          <w:lang w:val="sk-SK"/>
        </w:rPr>
        <w:lastRenderedPageBreak/>
        <w:t>R</w:t>
      </w:r>
      <w:r w:rsidRPr="00AE4E38">
        <w:rPr>
          <w:bCs w:val="0"/>
          <w:lang w:val="sk-SK"/>
        </w:rPr>
        <w:t xml:space="preserve">odiny môžu mať </w:t>
      </w:r>
      <w:r w:rsidRPr="00726F50">
        <w:rPr>
          <w:b/>
          <w:lang w:val="sk-SK"/>
        </w:rPr>
        <w:t>nárok na podporu</w:t>
      </w:r>
      <w:r w:rsidRPr="00AE4E38">
        <w:rPr>
          <w:bCs w:val="0"/>
          <w:lang w:val="sk-SK"/>
        </w:rPr>
        <w:t xml:space="preserve"> (napr. strava, doprava, učebnice a pomôcky) podľa príjmových kritérií; doprava je v rámci povinného vzdelávania zabezpečovaná obcami.</w:t>
      </w:r>
    </w:p>
    <w:p w14:paraId="4046E96E" w14:textId="77777777" w:rsidR="0028372A" w:rsidRPr="008F22C1" w:rsidRDefault="0028372A" w:rsidP="0028372A">
      <w:pPr>
        <w:pStyle w:val="Itext"/>
        <w:rPr>
          <w:lang w:val="sk-SK"/>
        </w:rPr>
      </w:pPr>
    </w:p>
    <w:p w14:paraId="6A220F32" w14:textId="77777777" w:rsidR="00922A34" w:rsidRPr="008F22C1" w:rsidRDefault="00922A34" w:rsidP="0028372A">
      <w:pPr>
        <w:pStyle w:val="Itext"/>
        <w:rPr>
          <w:lang w:val="sk-SK"/>
        </w:rPr>
      </w:pPr>
    </w:p>
    <w:p w14:paraId="6D691CDA" w14:textId="767F99DF" w:rsidR="00356FA9" w:rsidRPr="00F21B79" w:rsidRDefault="00F80223" w:rsidP="002A2B75">
      <w:pPr>
        <w:pStyle w:val="Itext"/>
        <w:rPr>
          <w:b/>
          <w:bCs w:val="0"/>
          <w:sz w:val="26"/>
          <w:szCs w:val="26"/>
          <w:lang w:val="sk-SK"/>
        </w:rPr>
      </w:pPr>
      <w:r w:rsidRPr="00F80223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🤝</w:t>
      </w:r>
      <w:r w:rsidRPr="00F21B79">
        <w:rPr>
          <w:b/>
          <w:bCs w:val="0"/>
          <w:sz w:val="26"/>
          <w:szCs w:val="26"/>
          <w:lang w:val="sk-SK"/>
        </w:rPr>
        <w:t xml:space="preserve"> </w:t>
      </w:r>
      <w:r w:rsidR="005D57DE" w:rsidRPr="00F21B79">
        <w:rPr>
          <w:b/>
          <w:bCs w:val="0"/>
          <w:sz w:val="26"/>
          <w:szCs w:val="26"/>
          <w:lang w:val="sk-SK"/>
        </w:rPr>
        <w:t>Súkromné a kooperatívne školy</w:t>
      </w:r>
    </w:p>
    <w:p w14:paraId="5982E303" w14:textId="75BC0663" w:rsidR="005D57DE" w:rsidRPr="00FE317E" w:rsidRDefault="00F21B79" w:rsidP="00F80223">
      <w:pPr>
        <w:pStyle w:val="Itext"/>
        <w:numPr>
          <w:ilvl w:val="0"/>
          <w:numId w:val="52"/>
        </w:numPr>
        <w:ind w:left="851"/>
        <w:rPr>
          <w:lang w:val="sk-SK"/>
        </w:rPr>
      </w:pPr>
      <w:r w:rsidRPr="00F21B79">
        <w:rPr>
          <w:bCs w:val="0"/>
          <w:lang w:val="sk-SK"/>
        </w:rPr>
        <w:t>Portugalsko</w:t>
      </w:r>
      <w:r w:rsidR="00EF0617">
        <w:rPr>
          <w:bCs w:val="0"/>
          <w:lang w:val="sk-SK"/>
        </w:rPr>
        <w:t xml:space="preserve"> </w:t>
      </w:r>
      <w:r w:rsidRPr="00F21B79">
        <w:rPr>
          <w:bCs w:val="0"/>
          <w:lang w:val="sk-SK"/>
        </w:rPr>
        <w:t>v</w:t>
      </w:r>
      <w:r w:rsidR="00EF0617">
        <w:rPr>
          <w:bCs w:val="0"/>
          <w:lang w:val="sk-SK"/>
        </w:rPr>
        <w:t xml:space="preserve"> </w:t>
      </w:r>
      <w:r w:rsidRPr="00F21B79">
        <w:rPr>
          <w:bCs w:val="0"/>
          <w:lang w:val="sk-SK"/>
        </w:rPr>
        <w:t xml:space="preserve">rámci systému </w:t>
      </w:r>
      <w:r w:rsidRPr="00F21B79">
        <w:rPr>
          <w:b/>
          <w:bCs w:val="0"/>
          <w:lang w:val="sk-SK"/>
        </w:rPr>
        <w:t>garantuje slobodu zriaďovať a prevádzkovať súkromné a kooperatívne školy</w:t>
      </w:r>
      <w:r w:rsidRPr="00F21B79">
        <w:rPr>
          <w:bCs w:val="0"/>
          <w:lang w:val="sk-SK"/>
        </w:rPr>
        <w:t>, pričom štát (</w:t>
      </w:r>
      <w:r w:rsidR="00106693" w:rsidRPr="00106693">
        <w:rPr>
          <w:lang w:val="sk-SK"/>
        </w:rPr>
        <w:t>ministerstv</w:t>
      </w:r>
      <w:r w:rsidR="00106693">
        <w:rPr>
          <w:lang w:val="sk-SK"/>
        </w:rPr>
        <w:t>o</w:t>
      </w:r>
      <w:r w:rsidR="00106693" w:rsidRPr="00106693">
        <w:rPr>
          <w:lang w:val="sk-SK"/>
        </w:rPr>
        <w:t xml:space="preserve"> školstva</w:t>
      </w:r>
      <w:r w:rsidRPr="00F21B79">
        <w:rPr>
          <w:bCs w:val="0"/>
          <w:lang w:val="sk-SK"/>
        </w:rPr>
        <w:t xml:space="preserve">) ich </w:t>
      </w:r>
      <w:r w:rsidRPr="00F21B79">
        <w:rPr>
          <w:b/>
          <w:bCs w:val="0"/>
          <w:lang w:val="sk-SK"/>
        </w:rPr>
        <w:t>povoľuje, kontroluje a dohliada</w:t>
      </w:r>
      <w:r w:rsidRPr="00F21B79">
        <w:rPr>
          <w:bCs w:val="0"/>
          <w:lang w:val="sk-SK"/>
        </w:rPr>
        <w:t xml:space="preserve"> na kvalitu a súlad s pravidlami.</w:t>
      </w:r>
      <w:r w:rsidR="007863D8">
        <w:rPr>
          <w:rStyle w:val="Odkaznapoznmkupodiarou"/>
          <w:bCs w:val="0"/>
          <w:lang w:val="sk-SK"/>
        </w:rPr>
        <w:footnoteReference w:id="19"/>
      </w:r>
    </w:p>
    <w:p w14:paraId="53952DBC" w14:textId="2BEF9BDD" w:rsidR="00FE317E" w:rsidRDefault="00FE317E" w:rsidP="00F80223">
      <w:pPr>
        <w:pStyle w:val="Itext"/>
        <w:numPr>
          <w:ilvl w:val="0"/>
          <w:numId w:val="52"/>
        </w:numPr>
        <w:ind w:left="851"/>
        <w:rPr>
          <w:lang w:val="sk-SK"/>
        </w:rPr>
      </w:pPr>
      <w:r w:rsidRPr="00FE317E">
        <w:rPr>
          <w:lang w:val="sk-SK"/>
        </w:rPr>
        <w:t xml:space="preserve">Právnym základom je </w:t>
      </w:r>
      <w:r w:rsidRPr="00FE317E">
        <w:rPr>
          <w:b/>
          <w:lang w:val="sk-SK"/>
        </w:rPr>
        <w:t>Štatút súkromného a kooperatívneho školstva (neuniverzitnej úrovne)</w:t>
      </w:r>
      <w:r w:rsidRPr="00FE317E">
        <w:rPr>
          <w:lang w:val="sk-SK"/>
        </w:rPr>
        <w:t xml:space="preserve"> (</w:t>
      </w:r>
      <w:hyperlink r:id="rId20" w:history="1">
        <w:r w:rsidR="00F46F26" w:rsidRPr="00F46F26">
          <w:rPr>
            <w:rStyle w:val="Hypertextovprepojenie"/>
            <w:i/>
            <w:iCs/>
            <w:lang w:val="sk-SK"/>
          </w:rPr>
          <w:t>zá</w:t>
        </w:r>
        <w:r w:rsidR="00F46F26">
          <w:rPr>
            <w:rStyle w:val="Hypertextovprepojenie"/>
            <w:i/>
            <w:iCs/>
            <w:lang w:val="sk-SK"/>
          </w:rPr>
          <w:t xml:space="preserve">konný dekrét č. </w:t>
        </w:r>
        <w:r w:rsidRPr="002A7638">
          <w:rPr>
            <w:rStyle w:val="Hypertextovprepojenie"/>
            <w:i/>
            <w:iCs/>
            <w:lang w:val="sk-SK"/>
          </w:rPr>
          <w:t>152/2013</w:t>
        </w:r>
      </w:hyperlink>
      <w:r w:rsidRPr="00FE317E">
        <w:rPr>
          <w:lang w:val="sk-SK"/>
        </w:rPr>
        <w:t>).</w:t>
      </w:r>
    </w:p>
    <w:p w14:paraId="3195C710" w14:textId="2B4BA001" w:rsidR="00210015" w:rsidRDefault="00210015" w:rsidP="00F80223">
      <w:pPr>
        <w:pStyle w:val="Itext"/>
        <w:numPr>
          <w:ilvl w:val="0"/>
          <w:numId w:val="52"/>
        </w:numPr>
        <w:ind w:left="851"/>
        <w:rPr>
          <w:lang w:val="sk-SK"/>
        </w:rPr>
      </w:pPr>
      <w:r w:rsidRPr="009C714A">
        <w:rPr>
          <w:lang w:val="sk-SK"/>
        </w:rPr>
        <w:t xml:space="preserve">V prípade </w:t>
      </w:r>
      <w:r w:rsidRPr="00210015">
        <w:rPr>
          <w:b/>
          <w:lang w:val="sk-SK"/>
        </w:rPr>
        <w:t>súkromn</w:t>
      </w:r>
      <w:r>
        <w:rPr>
          <w:b/>
          <w:lang w:val="sk-SK"/>
        </w:rPr>
        <w:t>ej</w:t>
      </w:r>
      <w:r w:rsidRPr="00210015">
        <w:rPr>
          <w:b/>
          <w:lang w:val="sk-SK"/>
        </w:rPr>
        <w:t xml:space="preserve"> sie</w:t>
      </w:r>
      <w:r>
        <w:rPr>
          <w:b/>
          <w:lang w:val="sk-SK"/>
        </w:rPr>
        <w:t xml:space="preserve">te </w:t>
      </w:r>
      <w:r w:rsidRPr="00210015">
        <w:rPr>
          <w:bCs w:val="0"/>
          <w:lang w:val="sk-SK"/>
        </w:rPr>
        <w:t>je</w:t>
      </w:r>
      <w:r>
        <w:rPr>
          <w:b/>
          <w:lang w:val="sk-SK"/>
        </w:rPr>
        <w:t xml:space="preserve"> </w:t>
      </w:r>
      <w:r w:rsidRPr="00210015">
        <w:rPr>
          <w:lang w:val="sk-SK"/>
        </w:rPr>
        <w:t>financovanie</w:t>
      </w:r>
      <w:r>
        <w:rPr>
          <w:lang w:val="sk-SK"/>
        </w:rPr>
        <w:t xml:space="preserve"> </w:t>
      </w:r>
      <w:r w:rsidR="00660132">
        <w:rPr>
          <w:lang w:val="sk-SK"/>
        </w:rPr>
        <w:t xml:space="preserve">spravidla </w:t>
      </w:r>
      <w:r w:rsidRPr="00210015">
        <w:rPr>
          <w:lang w:val="sk-SK"/>
        </w:rPr>
        <w:t xml:space="preserve">založené na </w:t>
      </w:r>
      <w:r w:rsidRPr="00210015">
        <w:rPr>
          <w:b/>
          <w:lang w:val="sk-SK"/>
        </w:rPr>
        <w:t>mesačných poplatkoch (školnom) platených rodinami</w:t>
      </w:r>
      <w:r w:rsidRPr="00210015">
        <w:rPr>
          <w:lang w:val="sk-SK"/>
        </w:rPr>
        <w:t>.</w:t>
      </w:r>
    </w:p>
    <w:p w14:paraId="0A1F0D65" w14:textId="07A89B9A" w:rsidR="00966565" w:rsidRDefault="009B2D27" w:rsidP="00F80223">
      <w:pPr>
        <w:pStyle w:val="Itext"/>
        <w:numPr>
          <w:ilvl w:val="0"/>
          <w:numId w:val="52"/>
        </w:numPr>
        <w:ind w:left="851"/>
        <w:rPr>
          <w:bCs w:val="0"/>
          <w:lang w:val="sk-SK"/>
        </w:rPr>
      </w:pPr>
      <w:r w:rsidRPr="009B2D27">
        <w:rPr>
          <w:bCs w:val="0"/>
          <w:lang w:val="sk-SK"/>
        </w:rPr>
        <w:t xml:space="preserve">V prípade </w:t>
      </w:r>
      <w:r w:rsidRPr="009B2D27">
        <w:rPr>
          <w:b/>
          <w:lang w:val="sk-SK"/>
        </w:rPr>
        <w:t>súkromných/kooperatívnych škôl so štátnou podporou</w:t>
      </w:r>
      <w:r w:rsidRPr="009B2D27">
        <w:rPr>
          <w:bCs w:val="0"/>
          <w:lang w:val="sk-SK"/>
        </w:rPr>
        <w:t xml:space="preserve"> (zmluvné formy) môže štát podporovať prístup rodín k súkromným školám </w:t>
      </w:r>
      <w:r w:rsidRPr="009C714A">
        <w:rPr>
          <w:b/>
          <w:lang w:val="sk-SK"/>
        </w:rPr>
        <w:t>prostredníctvom rôznych</w:t>
      </w:r>
      <w:r w:rsidRPr="009B2D27">
        <w:rPr>
          <w:bCs w:val="0"/>
          <w:lang w:val="sk-SK"/>
        </w:rPr>
        <w:t xml:space="preserve"> </w:t>
      </w:r>
      <w:r w:rsidRPr="009C714A">
        <w:rPr>
          <w:b/>
          <w:lang w:val="sk-SK"/>
        </w:rPr>
        <w:t>typov zmlúv</w:t>
      </w:r>
      <w:r w:rsidRPr="009B2D27">
        <w:rPr>
          <w:bCs w:val="0"/>
          <w:lang w:val="sk-SK"/>
        </w:rPr>
        <w:t xml:space="preserve"> (napr. zmluvy o podpore rodín, asociačné zmluvy, zmluvy o sponzorstve, zmluvy o spolupráci), pričom niektoré formy môžu umožniť dochádzku za podmienok podobných verejnej škole (najmä pri asociačných zmluvách).</w:t>
      </w:r>
    </w:p>
    <w:p w14:paraId="078FA19A" w14:textId="69151004" w:rsidR="00E2421B" w:rsidRPr="009B2D27" w:rsidRDefault="00E2421B" w:rsidP="00F80223">
      <w:pPr>
        <w:pStyle w:val="Itext"/>
        <w:numPr>
          <w:ilvl w:val="0"/>
          <w:numId w:val="52"/>
        </w:numPr>
        <w:ind w:left="851"/>
        <w:rPr>
          <w:bCs w:val="0"/>
          <w:lang w:val="sk-SK"/>
        </w:rPr>
      </w:pPr>
      <w:r w:rsidRPr="009C714A">
        <w:rPr>
          <w:lang w:val="sk-SK"/>
        </w:rPr>
        <w:t>Štatút súkromného a kooperatívneho školstva</w:t>
      </w:r>
      <w:r w:rsidRPr="00FE317E">
        <w:rPr>
          <w:b/>
          <w:lang w:val="sk-SK"/>
        </w:rPr>
        <w:t xml:space="preserve"> </w:t>
      </w:r>
      <w:r w:rsidRPr="00E2421B">
        <w:rPr>
          <w:bCs w:val="0"/>
          <w:lang w:val="sk-SK"/>
        </w:rPr>
        <w:t xml:space="preserve">umožňuje, aby sa </w:t>
      </w:r>
      <w:r w:rsidRPr="00E2421B">
        <w:rPr>
          <w:b/>
          <w:bCs w:val="0"/>
          <w:lang w:val="sk-SK"/>
        </w:rPr>
        <w:t>sociálno-vzdelávacie podpory</w:t>
      </w:r>
      <w:r>
        <w:rPr>
          <w:bCs w:val="0"/>
          <w:lang w:val="sk-SK"/>
        </w:rPr>
        <w:t xml:space="preserve"> </w:t>
      </w:r>
      <w:r w:rsidRPr="00E2421B">
        <w:rPr>
          <w:bCs w:val="0"/>
          <w:lang w:val="sk-SK"/>
        </w:rPr>
        <w:t xml:space="preserve">za určitých podmienok </w:t>
      </w:r>
      <w:r w:rsidRPr="00E2421B">
        <w:rPr>
          <w:b/>
          <w:bCs w:val="0"/>
          <w:lang w:val="sk-SK"/>
        </w:rPr>
        <w:t>vzťahovali aj na žiakov súkromných a kooperatívnych škôl</w:t>
      </w:r>
      <w:r w:rsidRPr="00E2421B">
        <w:rPr>
          <w:bCs w:val="0"/>
          <w:lang w:val="sk-SK"/>
        </w:rPr>
        <w:t>.</w:t>
      </w:r>
    </w:p>
    <w:p w14:paraId="27221F7A" w14:textId="77777777" w:rsidR="00966565" w:rsidRDefault="00966565" w:rsidP="00966565">
      <w:pPr>
        <w:pStyle w:val="Itext"/>
        <w:rPr>
          <w:lang w:val="sk-SK"/>
        </w:rPr>
      </w:pPr>
    </w:p>
    <w:p w14:paraId="6D0A1DB9" w14:textId="77777777" w:rsidR="00A10E83" w:rsidRPr="00966565" w:rsidRDefault="00A10E83" w:rsidP="00966565">
      <w:pPr>
        <w:pStyle w:val="Itext"/>
        <w:rPr>
          <w:lang w:val="sk-SK"/>
        </w:rPr>
      </w:pPr>
    </w:p>
    <w:p w14:paraId="1CE81CAB" w14:textId="77777777" w:rsidR="00151922" w:rsidRDefault="00151922" w:rsidP="00AB76A0">
      <w:pPr>
        <w:pStyle w:val="Nadpis2"/>
      </w:pPr>
      <w:bookmarkStart w:id="18" w:name="_Toc219380062"/>
      <w:bookmarkStart w:id="19" w:name="_Toc223684917"/>
      <w:r w:rsidRPr="000665F6">
        <w:t xml:space="preserve">Forma riadenia </w:t>
      </w:r>
      <w:r>
        <w:t>škôl a školských zariadení</w:t>
      </w:r>
      <w:bookmarkEnd w:id="18"/>
      <w:bookmarkEnd w:id="19"/>
    </w:p>
    <w:p w14:paraId="39A7D007" w14:textId="177EB864" w:rsidR="001C54C3" w:rsidRPr="00BD4578" w:rsidRDefault="00B61364" w:rsidP="001C54C3">
      <w:pPr>
        <w:pStyle w:val="Itext"/>
        <w:rPr>
          <w:b/>
          <w:bCs w:val="0"/>
          <w:sz w:val="26"/>
          <w:szCs w:val="26"/>
          <w:lang w:val="sk-SK"/>
        </w:rPr>
      </w:pPr>
      <w:r w:rsidRPr="00B61364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6"/>
          <w:szCs w:val="26"/>
          <w:lang w:val="sk-SK"/>
          <w14:ligatures w14:val="standardContextual"/>
        </w:rPr>
        <w:t>⚖️</w:t>
      </w:r>
      <w:r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6"/>
          <w:szCs w:val="26"/>
          <w:lang w:val="sk-SK"/>
          <w14:ligatures w14:val="standardContextual"/>
        </w:rPr>
        <w:t xml:space="preserve"> </w:t>
      </w:r>
      <w:r w:rsidR="00652542" w:rsidRPr="00B61364">
        <w:rPr>
          <w:b/>
          <w:bCs w:val="0"/>
          <w:sz w:val="26"/>
          <w:szCs w:val="26"/>
          <w:lang w:val="sk-SK"/>
        </w:rPr>
        <w:t>Právny</w:t>
      </w:r>
      <w:r w:rsidR="00652542" w:rsidRPr="00BD4578">
        <w:rPr>
          <w:b/>
          <w:bCs w:val="0"/>
          <w:sz w:val="26"/>
          <w:szCs w:val="26"/>
          <w:lang w:val="sk-SK"/>
        </w:rPr>
        <w:t xml:space="preserve"> a inštitucionálny rámec</w:t>
      </w:r>
    </w:p>
    <w:p w14:paraId="2A354831" w14:textId="29F9933B" w:rsidR="00652542" w:rsidRDefault="00BD4578" w:rsidP="00BD4578">
      <w:pPr>
        <w:pStyle w:val="Itext"/>
        <w:numPr>
          <w:ilvl w:val="0"/>
          <w:numId w:val="52"/>
        </w:numPr>
        <w:rPr>
          <w:lang w:val="sk-SK"/>
        </w:rPr>
      </w:pPr>
      <w:r w:rsidRPr="00BD4578">
        <w:rPr>
          <w:lang w:val="sk-SK"/>
        </w:rPr>
        <w:t xml:space="preserve">Základným predpisom pre </w:t>
      </w:r>
      <w:r w:rsidRPr="00106DA0">
        <w:rPr>
          <w:b/>
          <w:bCs w:val="0"/>
          <w:lang w:val="sk-SK"/>
        </w:rPr>
        <w:t>riadenie verejných zariadení</w:t>
      </w:r>
      <w:r w:rsidRPr="00BD4578">
        <w:rPr>
          <w:lang w:val="sk-SK"/>
        </w:rPr>
        <w:t xml:space="preserve"> predprimárneho, základného a stredného vzdelávania je </w:t>
      </w:r>
      <w:hyperlink r:id="rId21" w:history="1">
        <w:r w:rsidRPr="008379F9">
          <w:rPr>
            <w:rStyle w:val="Hypertextovprepojenie"/>
            <w:b/>
            <w:lang w:val="sk-SK"/>
          </w:rPr>
          <w:t>zákonný dekrét č. 75/2008</w:t>
        </w:r>
      </w:hyperlink>
      <w:r>
        <w:rPr>
          <w:b/>
          <w:lang w:val="sk-SK"/>
        </w:rPr>
        <w:t xml:space="preserve"> </w:t>
      </w:r>
      <w:r w:rsidRPr="00BD4578">
        <w:rPr>
          <w:bCs w:val="0"/>
          <w:lang w:val="sk-SK"/>
        </w:rPr>
        <w:t>z 22. apríla,</w:t>
      </w:r>
      <w:r w:rsidRPr="00BD4578">
        <w:rPr>
          <w:lang w:val="sk-SK"/>
        </w:rPr>
        <w:t xml:space="preserve"> ktorý upravuje </w:t>
      </w:r>
      <w:r w:rsidRPr="00BD4578">
        <w:rPr>
          <w:b/>
          <w:lang w:val="sk-SK"/>
        </w:rPr>
        <w:t>autonómiu, administráciu a riadenie</w:t>
      </w:r>
      <w:r w:rsidRPr="00BD4578">
        <w:rPr>
          <w:lang w:val="sk-SK"/>
        </w:rPr>
        <w:t xml:space="preserve"> školských klastrov</w:t>
      </w:r>
      <w:r w:rsidR="0003475C">
        <w:rPr>
          <w:lang w:val="sk-SK"/>
        </w:rPr>
        <w:t xml:space="preserve"> </w:t>
      </w:r>
      <w:r w:rsidRPr="00BD4578">
        <w:rPr>
          <w:lang w:val="sk-SK"/>
        </w:rPr>
        <w:t>aj samostatných škô</w:t>
      </w:r>
      <w:r w:rsidR="0003475C">
        <w:rPr>
          <w:lang w:val="sk-SK"/>
        </w:rPr>
        <w:t>l</w:t>
      </w:r>
      <w:r w:rsidRPr="00BD4578">
        <w:rPr>
          <w:lang w:val="sk-SK"/>
        </w:rPr>
        <w:t>.</w:t>
      </w:r>
    </w:p>
    <w:p w14:paraId="586E5E7A" w14:textId="50AA8384" w:rsidR="00B75DDB" w:rsidRPr="00B75DDB" w:rsidRDefault="00B75DDB" w:rsidP="00B75DDB">
      <w:pPr>
        <w:pStyle w:val="Itext"/>
        <w:numPr>
          <w:ilvl w:val="0"/>
          <w:numId w:val="52"/>
        </w:numPr>
        <w:rPr>
          <w:lang w:val="sk-SK"/>
        </w:rPr>
      </w:pPr>
      <w:r w:rsidRPr="004E0A92">
        <w:rPr>
          <w:b/>
          <w:lang w:val="sk-SK"/>
        </w:rPr>
        <w:t>Autonómia školy</w:t>
      </w:r>
      <w:r w:rsidRPr="004E0A92">
        <w:rPr>
          <w:lang w:val="sk-SK"/>
        </w:rPr>
        <w:t xml:space="preserve"> je definovaná ako právomoc školy rozhodovať najmä v oblastiach: </w:t>
      </w:r>
      <w:r w:rsidRPr="00B75DDB">
        <w:rPr>
          <w:bCs w:val="0"/>
          <w:lang w:val="sk-SK"/>
        </w:rPr>
        <w:t xml:space="preserve">pedagogická organizácia, </w:t>
      </w:r>
      <w:r w:rsidR="00BF6FBD" w:rsidRPr="00BF6FBD">
        <w:rPr>
          <w:bCs w:val="0"/>
          <w:lang w:val="sk-SK"/>
        </w:rPr>
        <w:t>kurikulum</w:t>
      </w:r>
      <w:r w:rsidRPr="00B75DDB">
        <w:rPr>
          <w:bCs w:val="0"/>
          <w:lang w:val="sk-SK"/>
        </w:rPr>
        <w:t>, riadenie ľudských zdrojov, školská sociálna</w:t>
      </w:r>
      <w:r w:rsidR="00B167FF">
        <w:rPr>
          <w:bCs w:val="0"/>
          <w:lang w:val="sk-SK"/>
        </w:rPr>
        <w:t xml:space="preserve"> podpora</w:t>
      </w:r>
      <w:r w:rsidRPr="00B75DDB">
        <w:rPr>
          <w:bCs w:val="0"/>
          <w:lang w:val="sk-SK"/>
        </w:rPr>
        <w:t>, strategické, majetkové, administratívne a finančné riadenie.</w:t>
      </w:r>
      <w:r w:rsidRPr="004E0A92">
        <w:rPr>
          <w:lang w:val="sk-SK"/>
        </w:rPr>
        <w:t xml:space="preserve"> </w:t>
      </w:r>
      <w:r w:rsidRPr="00B75DDB">
        <w:rPr>
          <w:lang w:val="sk-SK"/>
        </w:rPr>
        <w:t xml:space="preserve">Výkon autonómie školy je zároveň spojený so </w:t>
      </w:r>
      <w:r w:rsidRPr="00B75DDB">
        <w:rPr>
          <w:b/>
          <w:lang w:val="sk-SK"/>
        </w:rPr>
        <w:t>zodpovednosťou za výsledky a transparentnosťou</w:t>
      </w:r>
      <w:r w:rsidRPr="00B75DDB">
        <w:rPr>
          <w:lang w:val="sk-SK"/>
        </w:rPr>
        <w:t xml:space="preserve"> – škola musí vedieť svoje rozhodnutia a dosiahnuté výsledky </w:t>
      </w:r>
      <w:r w:rsidRPr="00B75DDB">
        <w:rPr>
          <w:b/>
          <w:lang w:val="sk-SK"/>
        </w:rPr>
        <w:t>preukázať a obhájiť</w:t>
      </w:r>
      <w:r w:rsidRPr="00B75DDB">
        <w:rPr>
          <w:lang w:val="sk-SK"/>
        </w:rPr>
        <w:t xml:space="preserve">, a to najmä prostredníctvom </w:t>
      </w:r>
      <w:r w:rsidRPr="00B75DDB">
        <w:rPr>
          <w:b/>
          <w:lang w:val="sk-SK"/>
        </w:rPr>
        <w:t>sebahodnotenia</w:t>
      </w:r>
      <w:r w:rsidRPr="00B75DDB">
        <w:rPr>
          <w:lang w:val="sk-SK"/>
        </w:rPr>
        <w:t xml:space="preserve"> a </w:t>
      </w:r>
      <w:r w:rsidRPr="00B75DDB">
        <w:rPr>
          <w:b/>
          <w:lang w:val="sk-SK"/>
        </w:rPr>
        <w:t>externého hodnotenia</w:t>
      </w:r>
      <w:r w:rsidRPr="00B75DDB">
        <w:rPr>
          <w:lang w:val="sk-SK"/>
        </w:rPr>
        <w:t>.</w:t>
      </w:r>
    </w:p>
    <w:p w14:paraId="229C69CF" w14:textId="0E11F2AA" w:rsidR="004A0FCE" w:rsidRDefault="004A0FCE" w:rsidP="00BD4578">
      <w:pPr>
        <w:pStyle w:val="Itext"/>
        <w:numPr>
          <w:ilvl w:val="0"/>
          <w:numId w:val="52"/>
        </w:numPr>
        <w:rPr>
          <w:lang w:val="sk-SK"/>
        </w:rPr>
      </w:pPr>
      <w:r w:rsidRPr="004A0FCE">
        <w:rPr>
          <w:lang w:val="sk-SK"/>
        </w:rPr>
        <w:t xml:space="preserve">Riadenie škôl funguje v kontexte </w:t>
      </w:r>
      <w:r w:rsidRPr="004A0FCE">
        <w:rPr>
          <w:b/>
          <w:lang w:val="sk-SK"/>
        </w:rPr>
        <w:t>decentralizácie</w:t>
      </w:r>
      <w:r w:rsidRPr="004A0FCE">
        <w:rPr>
          <w:lang w:val="sk-SK"/>
        </w:rPr>
        <w:t>, kde štát (</w:t>
      </w:r>
      <w:r w:rsidR="00106693" w:rsidRPr="00106693">
        <w:rPr>
          <w:lang w:val="sk-SK"/>
        </w:rPr>
        <w:t>ministerstv</w:t>
      </w:r>
      <w:r w:rsidR="00106693">
        <w:rPr>
          <w:lang w:val="sk-SK"/>
        </w:rPr>
        <w:t>o</w:t>
      </w:r>
      <w:r w:rsidR="00106693" w:rsidRPr="00106693">
        <w:rPr>
          <w:lang w:val="sk-SK"/>
        </w:rPr>
        <w:t xml:space="preserve"> školstva</w:t>
      </w:r>
      <w:r w:rsidRPr="004A0FCE">
        <w:rPr>
          <w:lang w:val="sk-SK"/>
        </w:rPr>
        <w:t>) zodpovedá za vzdelávaciu politiku, a časť kompetencií sa prenáša na miestnu úroveň.</w:t>
      </w:r>
      <w:r w:rsidR="00472B98">
        <w:rPr>
          <w:rStyle w:val="Odkaznapoznmkupodiarou"/>
          <w:lang w:val="sk-SK"/>
        </w:rPr>
        <w:footnoteReference w:id="20"/>
      </w:r>
    </w:p>
    <w:p w14:paraId="1E4F725A" w14:textId="3FE67468" w:rsidR="00472B98" w:rsidRDefault="00FB6AA6" w:rsidP="00BD4578">
      <w:pPr>
        <w:pStyle w:val="Itext"/>
        <w:numPr>
          <w:ilvl w:val="0"/>
          <w:numId w:val="52"/>
        </w:numPr>
        <w:rPr>
          <w:lang w:val="sk-SK"/>
        </w:rPr>
      </w:pPr>
      <w:r w:rsidRPr="00793827">
        <w:rPr>
          <w:b/>
          <w:bCs w:val="0"/>
          <w:lang w:val="sk-SK"/>
        </w:rPr>
        <w:lastRenderedPageBreak/>
        <w:t>Prenos kompetencií na obce a medziobecné entity</w:t>
      </w:r>
      <w:r w:rsidRPr="00FB6AA6">
        <w:rPr>
          <w:lang w:val="sk-SK"/>
        </w:rPr>
        <w:t xml:space="preserve"> v oblasti vzdelávania konkretizuje </w:t>
      </w:r>
      <w:hyperlink r:id="rId22" w:history="1">
        <w:r w:rsidRPr="00814EE8">
          <w:rPr>
            <w:rStyle w:val="Hypertextovprepojenie"/>
            <w:b/>
            <w:lang w:val="sk-SK"/>
          </w:rPr>
          <w:t>zákonný dekrét č. 21/2019</w:t>
        </w:r>
      </w:hyperlink>
      <w:r>
        <w:rPr>
          <w:bCs w:val="0"/>
          <w:lang w:val="sk-SK"/>
        </w:rPr>
        <w:t xml:space="preserve"> </w:t>
      </w:r>
      <w:r w:rsidRPr="00FB6AA6">
        <w:rPr>
          <w:bCs w:val="0"/>
          <w:lang w:val="sk-SK"/>
        </w:rPr>
        <w:t>z 30. januára.</w:t>
      </w:r>
    </w:p>
    <w:p w14:paraId="63F65E5D" w14:textId="77777777" w:rsidR="00B75DDB" w:rsidRDefault="00B75DDB" w:rsidP="001C54C3">
      <w:pPr>
        <w:pStyle w:val="Itext"/>
        <w:rPr>
          <w:lang w:val="sk-SK"/>
        </w:rPr>
      </w:pPr>
    </w:p>
    <w:p w14:paraId="6035C9D1" w14:textId="1620EA47" w:rsidR="003F1C0D" w:rsidRPr="00216815" w:rsidRDefault="00216815" w:rsidP="003F1C0D">
      <w:pPr>
        <w:pStyle w:val="Itext"/>
        <w:rPr>
          <w:b/>
          <w:sz w:val="26"/>
          <w:szCs w:val="26"/>
          <w:lang w:val="sk-SK"/>
        </w:rPr>
      </w:pPr>
      <w:r w:rsidRPr="00216815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6"/>
          <w:szCs w:val="26"/>
          <w:lang w:val="sk-SK"/>
          <w14:ligatures w14:val="standardContextual"/>
        </w:rPr>
        <w:t>🏫</w:t>
      </w:r>
      <w:r w:rsidRPr="00216815">
        <w:rPr>
          <w:b/>
          <w:sz w:val="26"/>
          <w:szCs w:val="26"/>
          <w:lang w:val="sk-SK"/>
        </w:rPr>
        <w:t xml:space="preserve"> </w:t>
      </w:r>
      <w:r w:rsidR="003F1C0D" w:rsidRPr="00216815">
        <w:rPr>
          <w:b/>
          <w:sz w:val="26"/>
          <w:szCs w:val="26"/>
          <w:lang w:val="sk-SK"/>
        </w:rPr>
        <w:t>Orgány riadenia a správy školy</w:t>
      </w:r>
    </w:p>
    <w:p w14:paraId="0A8C30B2" w14:textId="4612BD50" w:rsidR="003F1C0D" w:rsidRPr="00DE6340" w:rsidRDefault="00DE6340" w:rsidP="003F1C0D">
      <w:pPr>
        <w:pStyle w:val="Itext"/>
        <w:rPr>
          <w:lang w:val="sk-SK"/>
        </w:rPr>
      </w:pPr>
      <w:r>
        <w:rPr>
          <w:lang w:val="sk-SK"/>
        </w:rPr>
        <w:t>V</w:t>
      </w:r>
      <w:r w:rsidR="003F1C0D" w:rsidRPr="00DE6340">
        <w:rPr>
          <w:lang w:val="sk-SK"/>
        </w:rPr>
        <w:t xml:space="preserve">erejná škola/klaster </w:t>
      </w:r>
      <w:r>
        <w:rPr>
          <w:lang w:val="sk-SK"/>
        </w:rPr>
        <w:t xml:space="preserve">má </w:t>
      </w:r>
      <w:r w:rsidR="003F1C0D" w:rsidRPr="001525CA">
        <w:rPr>
          <w:b/>
          <w:bCs w:val="0"/>
          <w:lang w:val="sk-SK"/>
        </w:rPr>
        <w:t>vlastné orgány riadenia a</w:t>
      </w:r>
      <w:r w:rsidRPr="001525CA">
        <w:rPr>
          <w:b/>
          <w:bCs w:val="0"/>
          <w:lang w:val="sk-SK"/>
        </w:rPr>
        <w:t> </w:t>
      </w:r>
      <w:r w:rsidR="003F1C0D" w:rsidRPr="001525CA">
        <w:rPr>
          <w:b/>
          <w:bCs w:val="0"/>
          <w:lang w:val="sk-SK"/>
        </w:rPr>
        <w:t>správy</w:t>
      </w:r>
      <w:r>
        <w:rPr>
          <w:lang w:val="sk-SK"/>
        </w:rPr>
        <w:t xml:space="preserve">, </w:t>
      </w:r>
      <w:r w:rsidR="003F1C0D" w:rsidRPr="00DE6340">
        <w:rPr>
          <w:lang w:val="sk-SK"/>
        </w:rPr>
        <w:t>medzi kľúčové patria najmä:</w:t>
      </w:r>
    </w:p>
    <w:p w14:paraId="3F34C101" w14:textId="07E96CDE" w:rsidR="003F1C0D" w:rsidRPr="00404AB0" w:rsidRDefault="00DE6340" w:rsidP="00DE6340">
      <w:pPr>
        <w:pStyle w:val="Itext"/>
        <w:numPr>
          <w:ilvl w:val="0"/>
          <w:numId w:val="52"/>
        </w:numPr>
        <w:rPr>
          <w:bCs w:val="0"/>
          <w:lang w:val="sk-SK"/>
        </w:rPr>
      </w:pPr>
      <w:r w:rsidRPr="00404AB0">
        <w:rPr>
          <w:b/>
          <w:lang w:val="sk-SK"/>
        </w:rPr>
        <w:t>V</w:t>
      </w:r>
      <w:r w:rsidR="003F1C0D" w:rsidRPr="00404AB0">
        <w:rPr>
          <w:b/>
          <w:lang w:val="sk-SK"/>
        </w:rPr>
        <w:t>šeobecná rada</w:t>
      </w:r>
      <w:r w:rsidR="003F1C0D" w:rsidRPr="00404AB0">
        <w:rPr>
          <w:bCs w:val="0"/>
          <w:lang w:val="sk-SK"/>
        </w:rPr>
        <w:t xml:space="preserve"> – orgán strategického smerovania a participácie komunity,</w:t>
      </w:r>
      <w:r w:rsidR="00404AB0" w:rsidRPr="00404AB0">
        <w:rPr>
          <w:bCs w:val="0"/>
          <w:lang w:val="sk-SK"/>
        </w:rPr>
        <w:t xml:space="preserve"> vykonáva dohľad</w:t>
      </w:r>
      <w:r w:rsidR="00404AB0">
        <w:rPr>
          <w:bCs w:val="0"/>
          <w:lang w:val="sk-SK"/>
        </w:rPr>
        <w:t>.</w:t>
      </w:r>
    </w:p>
    <w:p w14:paraId="65DD20DF" w14:textId="1E9B8ACE" w:rsidR="003F1C0D" w:rsidRPr="00404AB0" w:rsidRDefault="00F87A92" w:rsidP="003F1C0D">
      <w:pPr>
        <w:pStyle w:val="Itext"/>
        <w:numPr>
          <w:ilvl w:val="0"/>
          <w:numId w:val="53"/>
        </w:numPr>
        <w:rPr>
          <w:bCs w:val="0"/>
          <w:lang w:val="sk-SK"/>
        </w:rPr>
      </w:pPr>
      <w:r w:rsidRPr="00404AB0">
        <w:rPr>
          <w:b/>
          <w:lang w:val="sk-SK"/>
        </w:rPr>
        <w:t>R</w:t>
      </w:r>
      <w:r w:rsidR="003F1C0D" w:rsidRPr="00404AB0">
        <w:rPr>
          <w:b/>
          <w:lang w:val="sk-SK"/>
        </w:rPr>
        <w:t>iaditeľ</w:t>
      </w:r>
      <w:r w:rsidR="003F1C0D" w:rsidRPr="00404AB0">
        <w:rPr>
          <w:bCs w:val="0"/>
          <w:lang w:val="sk-SK"/>
        </w:rPr>
        <w:t xml:space="preserve"> – jednoosobový orgán riadenia,</w:t>
      </w:r>
      <w:r w:rsidR="00BD492D" w:rsidRPr="00404AB0">
        <w:rPr>
          <w:bCs w:val="0"/>
          <w:lang w:val="sk-SK"/>
        </w:rPr>
        <w:t xml:space="preserve"> </w:t>
      </w:r>
      <w:r w:rsidR="00BD492D" w:rsidRPr="00BD492D">
        <w:rPr>
          <w:bCs w:val="0"/>
          <w:lang w:val="sk-SK"/>
        </w:rPr>
        <w:t>ktorý zabezpečuje administratívne, finančné aj pedagogické riadenie (vrátane predsedania pedagogickej rade)</w:t>
      </w:r>
      <w:r w:rsidR="00FF3708">
        <w:rPr>
          <w:bCs w:val="0"/>
          <w:lang w:val="sk-SK"/>
        </w:rPr>
        <w:t xml:space="preserve"> a </w:t>
      </w:r>
      <w:r w:rsidR="00404AB0" w:rsidRPr="00404AB0">
        <w:rPr>
          <w:bCs w:val="0"/>
          <w:lang w:val="sk-SK"/>
        </w:rPr>
        <w:t>výkonné (každodenné) riadenie školy/klastra</w:t>
      </w:r>
      <w:r w:rsidR="003633BB">
        <w:rPr>
          <w:bCs w:val="0"/>
          <w:lang w:val="sk-SK"/>
        </w:rPr>
        <w:t>.</w:t>
      </w:r>
    </w:p>
    <w:p w14:paraId="6F42FF39" w14:textId="4AEC208B" w:rsidR="003F1C0D" w:rsidRPr="007A0AF7" w:rsidRDefault="00F87A92" w:rsidP="003F1C0D">
      <w:pPr>
        <w:pStyle w:val="Itext"/>
        <w:numPr>
          <w:ilvl w:val="0"/>
          <w:numId w:val="53"/>
        </w:numPr>
        <w:rPr>
          <w:lang w:val="sk-SK"/>
        </w:rPr>
      </w:pPr>
      <w:r w:rsidRPr="007A0AF7">
        <w:rPr>
          <w:b/>
          <w:lang w:val="sk-SK"/>
        </w:rPr>
        <w:t>P</w:t>
      </w:r>
      <w:r w:rsidR="003F1C0D" w:rsidRPr="007A0AF7">
        <w:rPr>
          <w:b/>
          <w:lang w:val="sk-SK"/>
        </w:rPr>
        <w:t>edagogická rada</w:t>
      </w:r>
      <w:r w:rsidR="003F1C0D" w:rsidRPr="007A0AF7">
        <w:rPr>
          <w:lang w:val="sk-SK"/>
        </w:rPr>
        <w:t xml:space="preserve"> – pedagogické riadenie a koordinácia</w:t>
      </w:r>
      <w:r w:rsidR="003633BB" w:rsidRPr="007A0AF7">
        <w:rPr>
          <w:lang w:val="sk-SK"/>
        </w:rPr>
        <w:t>.</w:t>
      </w:r>
    </w:p>
    <w:p w14:paraId="78462357" w14:textId="61C796BB" w:rsidR="003F1C0D" w:rsidRPr="00DE6340" w:rsidRDefault="00F87A92" w:rsidP="003F1C0D">
      <w:pPr>
        <w:pStyle w:val="Itext"/>
        <w:numPr>
          <w:ilvl w:val="0"/>
          <w:numId w:val="53"/>
        </w:numPr>
        <w:rPr>
          <w:bCs w:val="0"/>
        </w:rPr>
      </w:pPr>
      <w:r w:rsidRPr="00F87A92">
        <w:rPr>
          <w:b/>
        </w:rPr>
        <w:t>Správna</w:t>
      </w:r>
      <w:r w:rsidR="003F1C0D" w:rsidRPr="00F87A92">
        <w:rPr>
          <w:b/>
        </w:rPr>
        <w:t>/administratívna rada</w:t>
      </w:r>
      <w:r w:rsidR="003F1C0D" w:rsidRPr="00DE6340">
        <w:rPr>
          <w:bCs w:val="0"/>
        </w:rPr>
        <w:t xml:space="preserve"> – administratívno-finančné otázky.</w:t>
      </w:r>
    </w:p>
    <w:p w14:paraId="2A166D39" w14:textId="77777777" w:rsidR="003F1C0D" w:rsidRDefault="003F1C0D" w:rsidP="001C54C3">
      <w:pPr>
        <w:pStyle w:val="Itext"/>
      </w:pPr>
    </w:p>
    <w:p w14:paraId="51D8A187" w14:textId="55DEE538" w:rsidR="00062FA5" w:rsidRPr="003F1C0D" w:rsidRDefault="00062FA5" w:rsidP="001C54C3">
      <w:pPr>
        <w:pStyle w:val="Itext"/>
      </w:pPr>
      <w:r w:rsidRPr="00062FA5">
        <w:rPr>
          <w:lang w:val="sk-SK"/>
        </w:rPr>
        <w:t>Systém riadenia školy je prepojený s rastúcou úlohou obcí (miestnej samosprávy), najmä v oblastiach súvisiacich s prevádzkou a podporou vzdelávania v území (</w:t>
      </w:r>
      <w:r w:rsidRPr="00DB7E3F">
        <w:rPr>
          <w:b/>
          <w:bCs w:val="0"/>
          <w:lang w:val="sk-SK"/>
        </w:rPr>
        <w:t>decentralizácia kompetencií</w:t>
      </w:r>
      <w:r w:rsidRPr="00062FA5">
        <w:rPr>
          <w:lang w:val="sk-SK"/>
        </w:rPr>
        <w:t>).</w:t>
      </w:r>
    </w:p>
    <w:p w14:paraId="1D7FF429" w14:textId="77777777" w:rsidR="00F051E1" w:rsidRDefault="00F051E1" w:rsidP="002253BC">
      <w:pPr>
        <w:pStyle w:val="Itext"/>
        <w:rPr>
          <w:lang w:val="sk-SK"/>
        </w:rPr>
      </w:pPr>
    </w:p>
    <w:p w14:paraId="3ED43EEB" w14:textId="19B3B052" w:rsidR="002253BC" w:rsidRPr="000B5B26" w:rsidRDefault="002253BC" w:rsidP="002253BC">
      <w:pPr>
        <w:pStyle w:val="Itext"/>
        <w:rPr>
          <w:lang w:val="sk-SK"/>
        </w:rPr>
      </w:pPr>
      <w:r w:rsidRPr="000B5B26">
        <w:rPr>
          <w:lang w:val="sk-SK"/>
        </w:rPr>
        <w:t xml:space="preserve">Za základné </w:t>
      </w:r>
      <w:r w:rsidRPr="001F0E0A">
        <w:rPr>
          <w:b/>
          <w:bCs w:val="0"/>
          <w:lang w:val="sk-SK"/>
        </w:rPr>
        <w:t>nástroje výkonu autonómie</w:t>
      </w:r>
      <w:r w:rsidRPr="000B5B26">
        <w:rPr>
          <w:lang w:val="sk-SK"/>
        </w:rPr>
        <w:t xml:space="preserve"> školy/klastra sa považujú:</w:t>
      </w:r>
    </w:p>
    <w:p w14:paraId="6F7E9B07" w14:textId="0707E215" w:rsidR="002253BC" w:rsidRPr="00DA6684" w:rsidRDefault="00DA6684" w:rsidP="002253BC">
      <w:pPr>
        <w:pStyle w:val="Itext"/>
        <w:numPr>
          <w:ilvl w:val="0"/>
          <w:numId w:val="58"/>
        </w:numPr>
        <w:rPr>
          <w:lang w:val="sk-SK"/>
        </w:rPr>
      </w:pPr>
      <w:r w:rsidRPr="00DA6684">
        <w:rPr>
          <w:b/>
          <w:lang w:val="sk-SK"/>
        </w:rPr>
        <w:t>Vzde</w:t>
      </w:r>
      <w:r>
        <w:rPr>
          <w:b/>
          <w:lang w:val="sk-SK"/>
        </w:rPr>
        <w:t>lávací p</w:t>
      </w:r>
      <w:r w:rsidR="002253BC" w:rsidRPr="00DA6684">
        <w:rPr>
          <w:b/>
          <w:lang w:val="sk-SK"/>
        </w:rPr>
        <w:t>rojekt školy</w:t>
      </w:r>
      <w:r w:rsidR="002253BC" w:rsidRPr="00DA6684">
        <w:rPr>
          <w:lang w:val="sk-SK"/>
        </w:rPr>
        <w:t xml:space="preserve"> – strategický dokument na </w:t>
      </w:r>
      <w:r w:rsidR="002253BC" w:rsidRPr="00DA6684">
        <w:rPr>
          <w:b/>
          <w:lang w:val="sk-SK"/>
        </w:rPr>
        <w:t>3 roky</w:t>
      </w:r>
      <w:r w:rsidR="002253BC" w:rsidRPr="00DA6684">
        <w:rPr>
          <w:lang w:val="sk-SK"/>
        </w:rPr>
        <w:t xml:space="preserve"> (</w:t>
      </w:r>
      <w:r w:rsidR="003D62BC">
        <w:rPr>
          <w:lang w:val="sk-SK"/>
        </w:rPr>
        <w:t xml:space="preserve">určuje </w:t>
      </w:r>
      <w:r w:rsidR="002253BC" w:rsidRPr="00DA6684">
        <w:rPr>
          <w:lang w:val="sk-SK"/>
        </w:rPr>
        <w:t>princípy, hodnoty, ciele, stratégie),</w:t>
      </w:r>
    </w:p>
    <w:p w14:paraId="670E5DB1" w14:textId="77777777" w:rsidR="002253BC" w:rsidRPr="000B5B26" w:rsidRDefault="002253BC" w:rsidP="002253BC">
      <w:pPr>
        <w:pStyle w:val="Itext"/>
        <w:numPr>
          <w:ilvl w:val="0"/>
          <w:numId w:val="58"/>
        </w:numPr>
      </w:pPr>
      <w:r>
        <w:rPr>
          <w:b/>
        </w:rPr>
        <w:t>V</w:t>
      </w:r>
      <w:r w:rsidRPr="000B5B26">
        <w:rPr>
          <w:b/>
        </w:rPr>
        <w:t>nútorný poriadok</w:t>
      </w:r>
      <w:r w:rsidRPr="000B5B26">
        <w:t>,</w:t>
      </w:r>
    </w:p>
    <w:p w14:paraId="2D2D3CC6" w14:textId="77777777" w:rsidR="002253BC" w:rsidRPr="000B5B26" w:rsidRDefault="002253BC" w:rsidP="002253BC">
      <w:pPr>
        <w:pStyle w:val="Itext"/>
        <w:numPr>
          <w:ilvl w:val="0"/>
          <w:numId w:val="58"/>
        </w:numPr>
      </w:pPr>
      <w:r>
        <w:rPr>
          <w:b/>
        </w:rPr>
        <w:t>P</w:t>
      </w:r>
      <w:r w:rsidRPr="000B5B26">
        <w:rPr>
          <w:b/>
        </w:rPr>
        <w:t>lán ročných a viacročných aktivít</w:t>
      </w:r>
      <w:r w:rsidRPr="000B5B26">
        <w:t>,</w:t>
      </w:r>
    </w:p>
    <w:p w14:paraId="3B8139DE" w14:textId="77777777" w:rsidR="002253BC" w:rsidRPr="000B5B26" w:rsidRDefault="002253BC" w:rsidP="002253BC">
      <w:pPr>
        <w:pStyle w:val="Itext"/>
        <w:numPr>
          <w:ilvl w:val="0"/>
          <w:numId w:val="58"/>
        </w:numPr>
      </w:pPr>
      <w:r>
        <w:rPr>
          <w:b/>
        </w:rPr>
        <w:t>R</w:t>
      </w:r>
      <w:r w:rsidRPr="000B5B26">
        <w:rPr>
          <w:b/>
        </w:rPr>
        <w:t>ozpočet</w:t>
      </w:r>
      <w:r w:rsidRPr="000B5B26">
        <w:t>.</w:t>
      </w:r>
    </w:p>
    <w:p w14:paraId="4B8473C3" w14:textId="77777777" w:rsidR="001F0E0A" w:rsidRDefault="001F0E0A" w:rsidP="001C54C3">
      <w:pPr>
        <w:pStyle w:val="Itext"/>
        <w:rPr>
          <w:lang w:val="sk-SK"/>
        </w:rPr>
      </w:pPr>
    </w:p>
    <w:p w14:paraId="2EC05DB7" w14:textId="0B005C11" w:rsidR="0005401A" w:rsidRPr="007A11B4" w:rsidRDefault="007A11B4" w:rsidP="0005401A">
      <w:pPr>
        <w:pStyle w:val="Itext"/>
        <w:rPr>
          <w:b/>
          <w:sz w:val="26"/>
          <w:szCs w:val="26"/>
        </w:rPr>
      </w:pPr>
      <w:r w:rsidRPr="007A11B4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6"/>
          <w:szCs w:val="26"/>
          <w:lang w:val="sk-SK"/>
          <w14:ligatures w14:val="standardContextual"/>
        </w:rPr>
        <w:t>👥</w:t>
      </w:r>
      <w:r w:rsidRPr="007A11B4">
        <w:rPr>
          <w:b/>
          <w:sz w:val="26"/>
          <w:szCs w:val="26"/>
        </w:rPr>
        <w:t xml:space="preserve"> </w:t>
      </w:r>
      <w:r w:rsidR="0005401A" w:rsidRPr="007A11B4">
        <w:rPr>
          <w:b/>
          <w:sz w:val="26"/>
          <w:szCs w:val="26"/>
        </w:rPr>
        <w:t>Všeobecná rada</w:t>
      </w:r>
    </w:p>
    <w:p w14:paraId="24D7EF1A" w14:textId="77777777" w:rsidR="0005401A" w:rsidRPr="001F0E0A" w:rsidRDefault="0005401A" w:rsidP="0005401A">
      <w:pPr>
        <w:pStyle w:val="Itext"/>
        <w:rPr>
          <w:sz w:val="24"/>
          <w:szCs w:val="24"/>
        </w:rPr>
      </w:pPr>
      <w:r w:rsidRPr="001F0E0A">
        <w:rPr>
          <w:b/>
          <w:sz w:val="24"/>
          <w:szCs w:val="24"/>
        </w:rPr>
        <w:t>Zloženie</w:t>
      </w:r>
    </w:p>
    <w:p w14:paraId="0AFC8613" w14:textId="77777777" w:rsidR="0005401A" w:rsidRPr="0005401A" w:rsidRDefault="0005401A" w:rsidP="00A0745B">
      <w:pPr>
        <w:pStyle w:val="Itext"/>
        <w:numPr>
          <w:ilvl w:val="0"/>
          <w:numId w:val="56"/>
        </w:numPr>
      </w:pPr>
      <w:r w:rsidRPr="0005401A">
        <w:t xml:space="preserve">Počet členov si určuje škola/klaster vo </w:t>
      </w:r>
      <w:r w:rsidRPr="0005401A">
        <w:rPr>
          <w:b/>
        </w:rPr>
        <w:t>vnútornom poriadku</w:t>
      </w:r>
      <w:r w:rsidRPr="0005401A">
        <w:t xml:space="preserve">, musí byť </w:t>
      </w:r>
      <w:r w:rsidRPr="0005401A">
        <w:rPr>
          <w:b/>
        </w:rPr>
        <w:t>nepárny a max. 21</w:t>
      </w:r>
      <w:r w:rsidRPr="0005401A">
        <w:t>.</w:t>
      </w:r>
    </w:p>
    <w:p w14:paraId="14B04146" w14:textId="4E972F28" w:rsidR="0005401A" w:rsidRPr="0005401A" w:rsidRDefault="0005401A" w:rsidP="00A0745B">
      <w:pPr>
        <w:pStyle w:val="Itext"/>
        <w:numPr>
          <w:ilvl w:val="0"/>
          <w:numId w:val="56"/>
        </w:numPr>
      </w:pPr>
      <w:r w:rsidRPr="0005401A">
        <w:t xml:space="preserve">Musí byť zabezpečené </w:t>
      </w:r>
      <w:r w:rsidR="007158F1">
        <w:t xml:space="preserve">nasledovné </w:t>
      </w:r>
      <w:r w:rsidRPr="0005401A">
        <w:t xml:space="preserve">zastúpenie: </w:t>
      </w:r>
      <w:r w:rsidRPr="0005401A">
        <w:rPr>
          <w:b/>
        </w:rPr>
        <w:t>učitelia, nepedagogickí zamestnanci, rodičia/zákonní zástupcovia, žiaci, obec a miestna komunita</w:t>
      </w:r>
      <w:r w:rsidRPr="0005401A">
        <w:t>.</w:t>
      </w:r>
    </w:p>
    <w:p w14:paraId="25CBB44B" w14:textId="36F02FEA" w:rsidR="00A0745B" w:rsidRDefault="0005401A" w:rsidP="00A0745B">
      <w:pPr>
        <w:pStyle w:val="Itext"/>
        <w:numPr>
          <w:ilvl w:val="0"/>
          <w:numId w:val="56"/>
        </w:numPr>
      </w:pPr>
      <w:r w:rsidRPr="0005401A">
        <w:t xml:space="preserve">Zastúpenie </w:t>
      </w:r>
      <w:r w:rsidRPr="0005401A">
        <w:rPr>
          <w:b/>
        </w:rPr>
        <w:t>žiakov</w:t>
      </w:r>
      <w:r w:rsidRPr="0005401A">
        <w:t xml:space="preserve"> sa viaže najmä na </w:t>
      </w:r>
      <w:r w:rsidRPr="0005401A">
        <w:rPr>
          <w:b/>
        </w:rPr>
        <w:t>stredoškolskú úroveň</w:t>
      </w:r>
      <w:r w:rsidRPr="0005401A">
        <w:t xml:space="preserve">; obecní zástupcovia sú </w:t>
      </w:r>
      <w:r w:rsidRPr="0005401A">
        <w:rPr>
          <w:b/>
        </w:rPr>
        <w:t xml:space="preserve">určení </w:t>
      </w:r>
      <w:r w:rsidR="00404AB0" w:rsidRPr="00404AB0">
        <w:rPr>
          <w:b/>
          <w:lang w:val="sk-SK"/>
        </w:rPr>
        <w:t>mestským zastupiteľstvom</w:t>
      </w:r>
      <w:r w:rsidRPr="0005401A">
        <w:t>.</w:t>
      </w:r>
    </w:p>
    <w:p w14:paraId="5E26A52E" w14:textId="77777777" w:rsidR="00A0745B" w:rsidRDefault="00A0745B" w:rsidP="00A0745B">
      <w:pPr>
        <w:pStyle w:val="Itext"/>
      </w:pPr>
    </w:p>
    <w:p w14:paraId="4D18FF8F" w14:textId="2540BBFC" w:rsidR="00A0745B" w:rsidRPr="001F0E0A" w:rsidRDefault="00A0745B" w:rsidP="00A0745B">
      <w:pPr>
        <w:pStyle w:val="Itext"/>
        <w:rPr>
          <w:sz w:val="24"/>
          <w:szCs w:val="24"/>
          <w:lang w:val="sk-SK"/>
        </w:rPr>
      </w:pPr>
      <w:r w:rsidRPr="001F0E0A">
        <w:rPr>
          <w:b/>
          <w:sz w:val="24"/>
          <w:szCs w:val="24"/>
          <w:lang w:val="sk-SK"/>
        </w:rPr>
        <w:t>Kompetencie</w:t>
      </w:r>
      <w:r w:rsidR="009A5BB5" w:rsidRPr="001F0E0A">
        <w:rPr>
          <w:b/>
          <w:sz w:val="24"/>
          <w:szCs w:val="24"/>
          <w:lang w:val="sk-SK"/>
        </w:rPr>
        <w:t xml:space="preserve"> rady</w:t>
      </w:r>
    </w:p>
    <w:p w14:paraId="5310F38E" w14:textId="09B9D0EF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t xml:space="preserve">volí predsedu a </w:t>
      </w:r>
      <w:r w:rsidRPr="00A0745B">
        <w:rPr>
          <w:b/>
          <w:lang w:val="sk-SK"/>
        </w:rPr>
        <w:t>riaditeľa</w:t>
      </w:r>
      <w:r w:rsidRPr="00A0745B">
        <w:rPr>
          <w:lang w:val="sk-SK"/>
        </w:rPr>
        <w:t>,</w:t>
      </w:r>
    </w:p>
    <w:p w14:paraId="4C5C69EC" w14:textId="77777777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t xml:space="preserve">schvaľuje a sleduje </w:t>
      </w:r>
      <w:r w:rsidRPr="00A0745B">
        <w:rPr>
          <w:b/>
          <w:lang w:val="sk-SK"/>
        </w:rPr>
        <w:t>projekt školy</w:t>
      </w:r>
      <w:r w:rsidRPr="00A0745B">
        <w:rPr>
          <w:lang w:val="sk-SK"/>
        </w:rPr>
        <w:t xml:space="preserve"> a schvaľuje </w:t>
      </w:r>
      <w:r w:rsidRPr="00A0745B">
        <w:rPr>
          <w:b/>
          <w:lang w:val="sk-SK"/>
        </w:rPr>
        <w:t>vnútorný poriadok</w:t>
      </w:r>
      <w:r w:rsidRPr="00A0745B">
        <w:rPr>
          <w:lang w:val="sk-SK"/>
        </w:rPr>
        <w:t>,</w:t>
      </w:r>
    </w:p>
    <w:p w14:paraId="10586CB0" w14:textId="77777777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t xml:space="preserve">schvaľuje </w:t>
      </w:r>
      <w:r w:rsidRPr="00A0745B">
        <w:rPr>
          <w:b/>
          <w:lang w:val="sk-SK"/>
        </w:rPr>
        <w:t>ročný a viacročný plán aktivít</w:t>
      </w:r>
      <w:r w:rsidRPr="00A0745B">
        <w:rPr>
          <w:lang w:val="sk-SK"/>
        </w:rPr>
        <w:t>, posudzuje správy o jeho plnení,</w:t>
      </w:r>
    </w:p>
    <w:p w14:paraId="2B4E4945" w14:textId="06022BA3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lastRenderedPageBreak/>
        <w:t xml:space="preserve">schvaľuje návrhy </w:t>
      </w:r>
      <w:r w:rsidRPr="00A0745B">
        <w:rPr>
          <w:b/>
          <w:lang w:val="sk-SK"/>
        </w:rPr>
        <w:t>kontraktov autonómie</w:t>
      </w:r>
      <w:r w:rsidR="00AF2BAD">
        <w:rPr>
          <w:rStyle w:val="Odkaznapoznmkupodiarou"/>
          <w:b/>
          <w:lang w:val="sk-SK"/>
        </w:rPr>
        <w:footnoteReference w:id="21"/>
      </w:r>
      <w:r w:rsidRPr="00A0745B">
        <w:rPr>
          <w:lang w:val="sk-SK"/>
        </w:rPr>
        <w:t>,</w:t>
      </w:r>
    </w:p>
    <w:p w14:paraId="755DB1C8" w14:textId="77777777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t xml:space="preserve">určuje línie pre zostavenie </w:t>
      </w:r>
      <w:r w:rsidRPr="00A0745B">
        <w:rPr>
          <w:b/>
          <w:lang w:val="sk-SK"/>
        </w:rPr>
        <w:t>rozpočtu</w:t>
      </w:r>
      <w:r w:rsidRPr="00A0745B">
        <w:rPr>
          <w:lang w:val="sk-SK"/>
        </w:rPr>
        <w:t>, schvaľuje účtovnú správu,</w:t>
      </w:r>
    </w:p>
    <w:p w14:paraId="267A3E11" w14:textId="48A7B3C7" w:rsidR="00A0745B" w:rsidRPr="00A0745B" w:rsidRDefault="00A0745B" w:rsidP="00BD29A7">
      <w:pPr>
        <w:pStyle w:val="Itext"/>
        <w:numPr>
          <w:ilvl w:val="0"/>
          <w:numId w:val="57"/>
        </w:numPr>
        <w:rPr>
          <w:lang w:val="sk-SK"/>
        </w:rPr>
      </w:pPr>
      <w:r w:rsidRPr="00A0745B">
        <w:rPr>
          <w:lang w:val="sk-SK"/>
        </w:rPr>
        <w:t xml:space="preserve">posudzuje výsledky </w:t>
      </w:r>
      <w:r w:rsidR="00551C11">
        <w:rPr>
          <w:b/>
          <w:lang w:val="sk-SK"/>
        </w:rPr>
        <w:t>sebahodnotenia</w:t>
      </w:r>
      <w:r w:rsidRPr="00A0745B">
        <w:rPr>
          <w:lang w:val="sk-SK"/>
        </w:rPr>
        <w:t xml:space="preserve">; môže zriadiť </w:t>
      </w:r>
      <w:r w:rsidRPr="00A0745B">
        <w:rPr>
          <w:b/>
          <w:lang w:val="sk-SK"/>
        </w:rPr>
        <w:t>stálu komisiu</w:t>
      </w:r>
      <w:r w:rsidRPr="00A0745B">
        <w:rPr>
          <w:lang w:val="sk-SK"/>
        </w:rPr>
        <w:t xml:space="preserve"> na priebežné sledovanie. </w:t>
      </w:r>
    </w:p>
    <w:p w14:paraId="3C269042" w14:textId="4D12FF83" w:rsidR="00BD29A7" w:rsidRPr="00A0745B" w:rsidRDefault="0005401A" w:rsidP="00A0745B">
      <w:pPr>
        <w:pStyle w:val="Itext"/>
        <w:rPr>
          <w:lang w:val="sk-SK"/>
        </w:rPr>
      </w:pPr>
      <w:r w:rsidRPr="00A0745B">
        <w:rPr>
          <w:lang w:val="sk-SK"/>
        </w:rPr>
        <w:t xml:space="preserve"> </w:t>
      </w:r>
    </w:p>
    <w:p w14:paraId="4749B8B1" w14:textId="35EEEE31" w:rsidR="00BD29A7" w:rsidRPr="00A0745B" w:rsidRDefault="004B5856" w:rsidP="00BD29A7">
      <w:pPr>
        <w:pStyle w:val="Itext"/>
        <w:rPr>
          <w:sz w:val="26"/>
          <w:szCs w:val="26"/>
          <w:lang w:val="sk-SK"/>
        </w:rPr>
      </w:pPr>
      <w:r w:rsidRPr="004B5856">
        <w:rPr>
          <w:rFonts w:ascii="Segoe UI Emoji" w:eastAsia="Aptos" w:hAnsi="Segoe UI Emoji" w:cs="Segoe UI Emoji"/>
          <w:bCs w:val="0"/>
          <w:noProof w:val="0"/>
          <w:color w:val="auto"/>
          <w:kern w:val="2"/>
          <w:sz w:val="24"/>
          <w:szCs w:val="24"/>
          <w:lang w:val="sk-SK"/>
          <w14:ligatures w14:val="standardContextual"/>
        </w:rPr>
        <w:t>👔</w:t>
      </w:r>
      <w:r>
        <w:rPr>
          <w:b/>
          <w:sz w:val="26"/>
          <w:szCs w:val="26"/>
          <w:lang w:val="sk-SK"/>
        </w:rPr>
        <w:t xml:space="preserve"> </w:t>
      </w:r>
      <w:r w:rsidR="00BD29A7">
        <w:rPr>
          <w:b/>
          <w:sz w:val="26"/>
          <w:szCs w:val="26"/>
          <w:lang w:val="sk-SK"/>
        </w:rPr>
        <w:t>Riaditeľ</w:t>
      </w:r>
    </w:p>
    <w:p w14:paraId="3B1AAC8E" w14:textId="2DAD01B5" w:rsidR="00BD29A7" w:rsidRDefault="00BD29A7" w:rsidP="00BD29A7">
      <w:pPr>
        <w:pStyle w:val="Itext"/>
        <w:numPr>
          <w:ilvl w:val="0"/>
          <w:numId w:val="57"/>
        </w:numPr>
        <w:rPr>
          <w:lang w:val="sk-SK"/>
        </w:rPr>
      </w:pPr>
      <w:r w:rsidRPr="00BD29A7">
        <w:rPr>
          <w:lang w:val="sk-SK"/>
        </w:rPr>
        <w:t xml:space="preserve">Riaditeľa </w:t>
      </w:r>
      <w:r w:rsidRPr="009A5BB5">
        <w:rPr>
          <w:b/>
          <w:bCs w:val="0"/>
          <w:lang w:val="sk-SK"/>
        </w:rPr>
        <w:t>volí všeobecná rada</w:t>
      </w:r>
      <w:r w:rsidRPr="00BD29A7">
        <w:rPr>
          <w:lang w:val="sk-SK"/>
        </w:rPr>
        <w:t>; riaditeľ sa</w:t>
      </w:r>
      <w:r w:rsidR="000B33EB">
        <w:rPr>
          <w:lang w:val="sk-SK"/>
        </w:rPr>
        <w:t xml:space="preserve"> </w:t>
      </w:r>
      <w:r w:rsidRPr="00BD29A7">
        <w:rPr>
          <w:lang w:val="sk-SK"/>
        </w:rPr>
        <w:t xml:space="preserve">ujíma funkcie po homologácii výsledkov a následne skladá sľub pred </w:t>
      </w:r>
      <w:r>
        <w:rPr>
          <w:lang w:val="sk-SK"/>
        </w:rPr>
        <w:t>radou.</w:t>
      </w:r>
    </w:p>
    <w:p w14:paraId="7F6773EA" w14:textId="07589DB4" w:rsidR="000B5B26" w:rsidRDefault="00BD29A7" w:rsidP="001C54C3">
      <w:pPr>
        <w:pStyle w:val="Itext"/>
        <w:numPr>
          <w:ilvl w:val="0"/>
          <w:numId w:val="57"/>
        </w:numPr>
        <w:rPr>
          <w:lang w:val="sk-SK"/>
        </w:rPr>
      </w:pPr>
      <w:r w:rsidRPr="00BD29A7">
        <w:rPr>
          <w:lang w:val="sk-SK"/>
        </w:rPr>
        <w:t xml:space="preserve">Mandát riaditeľa </w:t>
      </w:r>
      <w:r w:rsidR="00305419">
        <w:rPr>
          <w:lang w:val="sk-SK"/>
        </w:rPr>
        <w:t xml:space="preserve">je </w:t>
      </w:r>
      <w:r w:rsidRPr="00B00E4C">
        <w:rPr>
          <w:b/>
          <w:bCs w:val="0"/>
          <w:lang w:val="sk-SK"/>
        </w:rPr>
        <w:t>4 roky</w:t>
      </w:r>
      <w:r w:rsidRPr="00BD29A7">
        <w:rPr>
          <w:lang w:val="sk-SK"/>
        </w:rPr>
        <w:t xml:space="preserve">. </w:t>
      </w:r>
      <w:r>
        <w:rPr>
          <w:lang w:val="sk-SK"/>
        </w:rPr>
        <w:t>Všeobecná rada</w:t>
      </w:r>
      <w:r w:rsidRPr="00BD29A7">
        <w:rPr>
          <w:lang w:val="sk-SK"/>
        </w:rPr>
        <w:t xml:space="preserve"> rozhoduje o opätovnom potvrdení alebo o </w:t>
      </w:r>
      <w:r>
        <w:rPr>
          <w:lang w:val="sk-SK"/>
        </w:rPr>
        <w:t>zabezpečení</w:t>
      </w:r>
      <w:r w:rsidRPr="00BD29A7">
        <w:rPr>
          <w:lang w:val="sk-SK"/>
        </w:rPr>
        <w:t xml:space="preserve"> nového procesu</w:t>
      </w:r>
      <w:r>
        <w:rPr>
          <w:lang w:val="sk-SK"/>
        </w:rPr>
        <w:t xml:space="preserve"> výberu</w:t>
      </w:r>
      <w:r w:rsidRPr="00BD29A7">
        <w:rPr>
          <w:lang w:val="sk-SK"/>
        </w:rPr>
        <w:t>.</w:t>
      </w:r>
    </w:p>
    <w:p w14:paraId="6CF48559" w14:textId="77777777" w:rsidR="008F2B57" w:rsidRDefault="008F2B57" w:rsidP="008F2B57">
      <w:pPr>
        <w:pStyle w:val="Itext"/>
        <w:rPr>
          <w:lang w:val="sk-SK"/>
        </w:rPr>
      </w:pPr>
    </w:p>
    <w:p w14:paraId="295667EF" w14:textId="77777777" w:rsidR="008F2B57" w:rsidRPr="00FB26AD" w:rsidRDefault="008F2B57" w:rsidP="008F2B57">
      <w:pPr>
        <w:pStyle w:val="Itext"/>
        <w:rPr>
          <w:lang w:val="sk-SK"/>
        </w:rPr>
      </w:pPr>
    </w:p>
    <w:p w14:paraId="6B696BFC" w14:textId="114D11C3" w:rsidR="00F82EC8" w:rsidRDefault="00F82EC8" w:rsidP="00AB76A0">
      <w:pPr>
        <w:pStyle w:val="Nadpis2"/>
      </w:pPr>
      <w:bookmarkStart w:id="20" w:name="_Toc219380063"/>
      <w:bookmarkStart w:id="21" w:name="_Toc223684918"/>
      <w:r>
        <w:t>Počet žiakov v krajine v jednotlivých úrovniach vzdelávania</w:t>
      </w:r>
      <w:bookmarkEnd w:id="20"/>
      <w:bookmarkEnd w:id="21"/>
    </w:p>
    <w:p w14:paraId="1C28DA2F" w14:textId="3C0EDD09" w:rsidR="004E3F64" w:rsidRPr="004E3F64" w:rsidRDefault="004E3F64" w:rsidP="004E3F64">
      <w:pPr>
        <w:pStyle w:val="Itext"/>
        <w:rPr>
          <w:lang w:val="sk-SK"/>
        </w:rPr>
      </w:pPr>
      <w:r w:rsidRPr="007A5B8C">
        <w:rPr>
          <w:b/>
          <w:bCs w:val="0"/>
          <w:lang w:val="sk-SK"/>
        </w:rPr>
        <w:t>Generálne riaditeľstvo pre štatistik</w:t>
      </w:r>
      <w:r w:rsidR="005D3772">
        <w:rPr>
          <w:b/>
          <w:bCs w:val="0"/>
          <w:lang w:val="sk-SK"/>
        </w:rPr>
        <w:t>y</w:t>
      </w:r>
      <w:r w:rsidRPr="007A5B8C">
        <w:rPr>
          <w:b/>
          <w:bCs w:val="0"/>
          <w:lang w:val="sk-SK"/>
        </w:rPr>
        <w:t xml:space="preserve"> v oblasti školstva a vedy</w:t>
      </w:r>
      <w:r w:rsidR="000C48E8">
        <w:rPr>
          <w:rStyle w:val="Odkaznapoznmkupodiarou"/>
          <w:b/>
          <w:bCs w:val="0"/>
          <w:lang w:val="sk-SK"/>
        </w:rPr>
        <w:footnoteReference w:id="22"/>
      </w:r>
      <w:r w:rsidRPr="004E3F64">
        <w:rPr>
          <w:b/>
          <w:lang w:val="sk-SK"/>
        </w:rPr>
        <w:t xml:space="preserve"> </w:t>
      </w:r>
      <w:r w:rsidRPr="007A5B8C">
        <w:rPr>
          <w:lang w:val="sk-SK"/>
        </w:rPr>
        <w:t xml:space="preserve">(ďalej </w:t>
      </w:r>
      <w:r w:rsidR="005D3772">
        <w:rPr>
          <w:lang w:val="sk-SK"/>
        </w:rPr>
        <w:t>len</w:t>
      </w:r>
      <w:r w:rsidRPr="007A5B8C">
        <w:rPr>
          <w:lang w:val="sk-SK"/>
        </w:rPr>
        <w:t xml:space="preserve"> „</w:t>
      </w:r>
      <w:r w:rsidR="00602AE0">
        <w:rPr>
          <w:lang w:val="sk-SK"/>
        </w:rPr>
        <w:t>g</w:t>
      </w:r>
      <w:r w:rsidR="00602AE0" w:rsidRPr="00602AE0">
        <w:rPr>
          <w:lang w:val="sk-SK"/>
        </w:rPr>
        <w:t>enerálne riaditeľstvo pre štatistiky</w:t>
      </w:r>
      <w:r w:rsidRPr="007A5B8C">
        <w:rPr>
          <w:lang w:val="sk-SK"/>
        </w:rPr>
        <w:t>“)</w:t>
      </w:r>
      <w:r w:rsidR="00B7091F">
        <w:rPr>
          <w:lang w:val="sk-SK"/>
        </w:rPr>
        <w:t xml:space="preserve"> je </w:t>
      </w:r>
      <w:r w:rsidRPr="004E3F64">
        <w:rPr>
          <w:lang w:val="sk-SK"/>
        </w:rPr>
        <w:t xml:space="preserve">orgán </w:t>
      </w:r>
      <w:r w:rsidR="007C1A8E">
        <w:rPr>
          <w:lang w:val="sk-SK"/>
        </w:rPr>
        <w:t>v pôsobnosti</w:t>
      </w:r>
      <w:r w:rsidRPr="004E3F64">
        <w:rPr>
          <w:lang w:val="sk-SK"/>
        </w:rPr>
        <w:t xml:space="preserve"> rezort</w:t>
      </w:r>
      <w:r w:rsidR="00B7091F">
        <w:rPr>
          <w:lang w:val="sk-SK"/>
        </w:rPr>
        <w:t>u</w:t>
      </w:r>
      <w:r w:rsidRPr="004E3F64">
        <w:rPr>
          <w:lang w:val="sk-SK"/>
        </w:rPr>
        <w:t xml:space="preserve"> </w:t>
      </w:r>
      <w:r w:rsidRPr="001F05D2">
        <w:rPr>
          <w:bCs w:val="0"/>
          <w:lang w:val="sk-SK"/>
        </w:rPr>
        <w:t>školstva</w:t>
      </w:r>
      <w:r w:rsidR="00B7091F">
        <w:rPr>
          <w:lang w:val="sk-SK"/>
        </w:rPr>
        <w:t xml:space="preserve">, </w:t>
      </w:r>
      <w:r w:rsidRPr="004E3F64">
        <w:rPr>
          <w:lang w:val="sk-SK"/>
        </w:rPr>
        <w:t>ktor</w:t>
      </w:r>
      <w:r w:rsidR="00B7091F">
        <w:rPr>
          <w:lang w:val="sk-SK"/>
        </w:rPr>
        <w:t>ý</w:t>
      </w:r>
      <w:r w:rsidRPr="004E3F64">
        <w:rPr>
          <w:lang w:val="sk-SK"/>
        </w:rPr>
        <w:t xml:space="preserve"> má od </w:t>
      </w:r>
      <w:r w:rsidRPr="004E3F64">
        <w:rPr>
          <w:b/>
          <w:lang w:val="sk-SK"/>
        </w:rPr>
        <w:t>Národného štatistického úradu</w:t>
      </w:r>
      <w:r w:rsidR="00B7091F">
        <w:rPr>
          <w:b/>
          <w:lang w:val="sk-SK"/>
        </w:rPr>
        <w:t xml:space="preserve"> </w:t>
      </w:r>
      <w:r w:rsidRPr="004E3F64">
        <w:rPr>
          <w:lang w:val="sk-SK"/>
        </w:rPr>
        <w:t xml:space="preserve">delegované kompetencie na tvorbu </w:t>
      </w:r>
      <w:r w:rsidRPr="001F05D2">
        <w:rPr>
          <w:b/>
          <w:lang w:val="sk-SK"/>
        </w:rPr>
        <w:t>oficiálnych štatistík v oblastiach vzdelávania, odbornej prípravy a učenia sa, vedy a technológií a informačnej spoločnosti</w:t>
      </w:r>
      <w:r w:rsidR="00B7091F" w:rsidRPr="001F05D2">
        <w:rPr>
          <w:b/>
          <w:lang w:val="sk-SK"/>
        </w:rPr>
        <w:t>.</w:t>
      </w:r>
      <w:r w:rsidR="00B7091F">
        <w:rPr>
          <w:lang w:val="sk-SK"/>
        </w:rPr>
        <w:t xml:space="preserve"> </w:t>
      </w:r>
      <w:r w:rsidR="00602AE0">
        <w:rPr>
          <w:lang w:val="sk-SK"/>
        </w:rPr>
        <w:t>G</w:t>
      </w:r>
      <w:r w:rsidR="00602AE0" w:rsidRPr="00602AE0">
        <w:rPr>
          <w:lang w:val="sk-SK"/>
        </w:rPr>
        <w:t>enerálne riaditeľstvo pre štatistiky</w:t>
      </w:r>
      <w:r w:rsidR="00602AE0" w:rsidRPr="009F1F81">
        <w:rPr>
          <w:lang w:val="sk-SK"/>
        </w:rPr>
        <w:t xml:space="preserve"> </w:t>
      </w:r>
      <w:r w:rsidR="009F1F81" w:rsidRPr="009F1F81">
        <w:rPr>
          <w:lang w:val="sk-SK"/>
        </w:rPr>
        <w:t xml:space="preserve">zverejňuje </w:t>
      </w:r>
      <w:r w:rsidR="009F1F81" w:rsidRPr="002657F7">
        <w:rPr>
          <w:b/>
          <w:bCs w:val="0"/>
          <w:lang w:val="sk-SK"/>
        </w:rPr>
        <w:t>štatistický nástroj na vizualizáciu údajov</w:t>
      </w:r>
      <w:r w:rsidR="009F1F81" w:rsidRPr="009F1F81">
        <w:rPr>
          <w:lang w:val="sk-SK"/>
        </w:rPr>
        <w:t xml:space="preserve"> o predprimárnom, základnom a strednom vzdelávaní, ktorý vychádza z oficiálnych štatistík o</w:t>
      </w:r>
      <w:r w:rsidRPr="001F05D2">
        <w:rPr>
          <w:lang w:val="sk-SK"/>
        </w:rPr>
        <w:t>:</w:t>
      </w:r>
    </w:p>
    <w:p w14:paraId="66470CDF" w14:textId="77777777" w:rsidR="004E3F64" w:rsidRPr="001F05D2" w:rsidRDefault="004E3F64" w:rsidP="001F05D2">
      <w:pPr>
        <w:pStyle w:val="Itext"/>
        <w:numPr>
          <w:ilvl w:val="0"/>
          <w:numId w:val="60"/>
        </w:numPr>
        <w:rPr>
          <w:bCs w:val="0"/>
        </w:rPr>
      </w:pPr>
      <w:r w:rsidRPr="001F05D2">
        <w:rPr>
          <w:bCs w:val="0"/>
        </w:rPr>
        <w:t>žiakoch,</w:t>
      </w:r>
    </w:p>
    <w:p w14:paraId="4EC5B202" w14:textId="77777777" w:rsidR="004E3F64" w:rsidRPr="001F05D2" w:rsidRDefault="004E3F64" w:rsidP="001F05D2">
      <w:pPr>
        <w:pStyle w:val="Itext"/>
        <w:numPr>
          <w:ilvl w:val="0"/>
          <w:numId w:val="60"/>
        </w:numPr>
        <w:rPr>
          <w:bCs w:val="0"/>
        </w:rPr>
      </w:pPr>
      <w:r w:rsidRPr="001F05D2">
        <w:rPr>
          <w:bCs w:val="0"/>
        </w:rPr>
        <w:t>ľudských zdrojoch (pedagogickí aj nepedagogickí zamestnanci),</w:t>
      </w:r>
    </w:p>
    <w:p w14:paraId="114ADF41" w14:textId="757148BA" w:rsidR="004E3F64" w:rsidRPr="001F05D2" w:rsidRDefault="004E3F64" w:rsidP="001F05D2">
      <w:pPr>
        <w:pStyle w:val="Itext"/>
        <w:numPr>
          <w:ilvl w:val="0"/>
          <w:numId w:val="60"/>
        </w:numPr>
        <w:rPr>
          <w:bCs w:val="0"/>
        </w:rPr>
      </w:pPr>
      <w:r w:rsidRPr="001F05D2">
        <w:rPr>
          <w:bCs w:val="0"/>
        </w:rPr>
        <w:t>školských zariadeniach.</w:t>
      </w:r>
      <w:r w:rsidR="003866E0">
        <w:rPr>
          <w:rStyle w:val="Odkaznapoznmkupodiarou"/>
          <w:bCs w:val="0"/>
        </w:rPr>
        <w:footnoteReference w:id="23"/>
      </w:r>
    </w:p>
    <w:p w14:paraId="68EB2832" w14:textId="77777777" w:rsidR="00AC4B56" w:rsidRDefault="00AC4B56" w:rsidP="00FE4795">
      <w:pPr>
        <w:pStyle w:val="Itext"/>
      </w:pPr>
    </w:p>
    <w:p w14:paraId="4D856E04" w14:textId="0DF3C983" w:rsidR="00FE4795" w:rsidRDefault="00335130" w:rsidP="002C56CF">
      <w:pPr>
        <w:jc w:val="both"/>
        <w:rPr>
          <w:b/>
        </w:rPr>
      </w:pPr>
      <w:r w:rsidRPr="00335130">
        <w:rPr>
          <w:rFonts w:ascii="Segoe UI Emoji" w:hAnsi="Segoe UI Emoji" w:cs="Segoe UI Emoji"/>
          <w:sz w:val="32"/>
          <w:szCs w:val="32"/>
        </w:rPr>
        <w:t>📊</w:t>
      </w:r>
      <w:r>
        <w:rPr>
          <w:rFonts w:ascii="Segoe UI Emoji" w:hAnsi="Segoe UI Emoji" w:cs="Segoe UI Emoji"/>
        </w:rPr>
        <w:t xml:space="preserve"> </w:t>
      </w:r>
      <w:r w:rsidR="006A10D8">
        <w:rPr>
          <w:b/>
        </w:rPr>
        <w:t>Štatisti</w:t>
      </w:r>
      <w:r w:rsidR="00EF6EEC">
        <w:rPr>
          <w:b/>
        </w:rPr>
        <w:t xml:space="preserve">cký nástroj je </w:t>
      </w:r>
      <w:r w:rsidR="006A10D8">
        <w:rPr>
          <w:b/>
        </w:rPr>
        <w:t>dostupn</w:t>
      </w:r>
      <w:r w:rsidR="00EF6EEC">
        <w:rPr>
          <w:b/>
        </w:rPr>
        <w:t>ý</w:t>
      </w:r>
      <w:r w:rsidR="006A10D8">
        <w:rPr>
          <w:b/>
        </w:rPr>
        <w:t xml:space="preserve"> </w:t>
      </w:r>
      <w:r w:rsidR="00DC58F9">
        <w:rPr>
          <w:b/>
        </w:rPr>
        <w:t>n</w:t>
      </w:r>
      <w:r w:rsidR="006420D5">
        <w:rPr>
          <w:b/>
        </w:rPr>
        <w:t xml:space="preserve">a stránke </w:t>
      </w:r>
      <w:r w:rsidR="006420D5" w:rsidRPr="00F14629">
        <w:rPr>
          <w:b/>
          <w:bCs/>
        </w:rPr>
        <w:t>g</w:t>
      </w:r>
      <w:r w:rsidR="006420D5" w:rsidRPr="00F14629">
        <w:rPr>
          <w:b/>
          <w:bCs/>
          <w:noProof/>
        </w:rPr>
        <w:t>enerálneho riaditeľstva pre štatistiky</w:t>
      </w:r>
      <w:r w:rsidR="006420D5" w:rsidRPr="00F14629">
        <w:rPr>
          <w:b/>
          <w:bCs/>
        </w:rPr>
        <w:t>, v</w:t>
      </w:r>
      <w:r w:rsidR="006420D5">
        <w:rPr>
          <w:b/>
          <w:bCs/>
        </w:rPr>
        <w:t> </w:t>
      </w:r>
      <w:r w:rsidR="006420D5" w:rsidRPr="00F14629">
        <w:rPr>
          <w:b/>
          <w:bCs/>
        </w:rPr>
        <w:t>časti</w:t>
      </w:r>
      <w:r w:rsidR="006420D5">
        <w:rPr>
          <w:b/>
          <w:bCs/>
        </w:rPr>
        <w:t xml:space="preserve"> </w:t>
      </w:r>
      <w:hyperlink r:id="rId23" w:history="1">
        <w:r w:rsidR="006420D5" w:rsidRPr="006420D5">
          <w:rPr>
            <w:rStyle w:val="Hypertextovprepojenie"/>
            <w:b/>
            <w:bCs/>
          </w:rPr>
          <w:t>Vzdelávanie v číslach</w:t>
        </w:r>
      </w:hyperlink>
      <w:r w:rsidR="006420D5">
        <w:rPr>
          <w:b/>
          <w:bCs/>
        </w:rPr>
        <w:t>.</w:t>
      </w:r>
      <w:r w:rsidR="006420D5" w:rsidRPr="00F14629">
        <w:rPr>
          <w:b/>
          <w:bCs/>
        </w:rPr>
        <w:t xml:space="preserve"> </w:t>
      </w:r>
    </w:p>
    <w:p w14:paraId="33C00CA0" w14:textId="77777777" w:rsidR="00974073" w:rsidRDefault="00974073" w:rsidP="00335130">
      <w:pPr>
        <w:rPr>
          <w:b/>
        </w:rPr>
      </w:pPr>
    </w:p>
    <w:p w14:paraId="62288156" w14:textId="2A0BE24C" w:rsidR="005D5653" w:rsidRPr="00047DE9" w:rsidRDefault="005D5653" w:rsidP="00047DE9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2" w:name="_Toc223684962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5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047DE9" w:rsidRPr="00047DE9">
        <w:rPr>
          <w:i w:val="0"/>
          <w:iCs w:val="0"/>
          <w:color w:val="auto"/>
          <w:sz w:val="22"/>
          <w:szCs w:val="22"/>
        </w:rPr>
        <w:t>Počet detí a žiakov podľa typu vzdelávania za školský rok 2023/2024</w:t>
      </w:r>
      <w:bookmarkEnd w:id="22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1418"/>
      </w:tblGrid>
      <w:tr w:rsidR="00C55275" w:rsidRPr="00812E5D" w14:paraId="19957930" w14:textId="77777777" w:rsidTr="00A9360B">
        <w:trPr>
          <w:tblHeader/>
        </w:trPr>
        <w:tc>
          <w:tcPr>
            <w:tcW w:w="2263" w:type="dxa"/>
            <w:shd w:val="clear" w:color="auto" w:fill="F4B083" w:themeFill="accent2" w:themeFillTint="99"/>
          </w:tcPr>
          <w:p w14:paraId="5E4DCA41" w14:textId="11EBDB87" w:rsidR="00C55275" w:rsidRPr="00FD7D7C" w:rsidRDefault="00C55275" w:rsidP="00335130">
            <w:pPr>
              <w:rPr>
                <w:b/>
              </w:rPr>
            </w:pPr>
            <w:r w:rsidRPr="00FD7D7C">
              <w:rPr>
                <w:b/>
              </w:rPr>
              <w:t>Typ vzdelávania</w:t>
            </w:r>
          </w:p>
        </w:tc>
        <w:tc>
          <w:tcPr>
            <w:tcW w:w="1418" w:type="dxa"/>
            <w:shd w:val="clear" w:color="auto" w:fill="F4B083" w:themeFill="accent2" w:themeFillTint="99"/>
          </w:tcPr>
          <w:p w14:paraId="7B4ED02E" w14:textId="5B57F4A2" w:rsidR="00C55275" w:rsidRPr="00FD7D7C" w:rsidRDefault="00DD1F89" w:rsidP="00B854B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Počet</w:t>
            </w:r>
          </w:p>
        </w:tc>
      </w:tr>
      <w:tr w:rsidR="00C55275" w:rsidRPr="00812E5D" w14:paraId="2172DBC6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1656DF50" w14:textId="7F1FF450" w:rsidR="00C55275" w:rsidRPr="00FD7D7C" w:rsidRDefault="00C55275" w:rsidP="00335130">
            <w:pPr>
              <w:rPr>
                <w:b/>
              </w:rPr>
            </w:pPr>
            <w:r w:rsidRPr="00FD7D7C">
              <w:rPr>
                <w:b/>
              </w:rPr>
              <w:t>Predprimárne</w:t>
            </w:r>
          </w:p>
        </w:tc>
        <w:tc>
          <w:tcPr>
            <w:tcW w:w="1418" w:type="dxa"/>
          </w:tcPr>
          <w:p w14:paraId="2A4B2FBB" w14:textId="06A75AFF" w:rsidR="00C55275" w:rsidRPr="00812E5D" w:rsidRDefault="00C55275" w:rsidP="00B854BA">
            <w:pPr>
              <w:jc w:val="center"/>
              <w:rPr>
                <w:bCs/>
              </w:rPr>
            </w:pPr>
            <w:r w:rsidRPr="00812E5D">
              <w:rPr>
                <w:bCs/>
              </w:rPr>
              <w:t>269 616</w:t>
            </w:r>
          </w:p>
        </w:tc>
      </w:tr>
      <w:tr w:rsidR="00C55275" w:rsidRPr="00812E5D" w14:paraId="07B7E611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4E65EF4E" w14:textId="52C1AEB5" w:rsidR="00C55275" w:rsidRPr="00FD7D7C" w:rsidRDefault="00C55275" w:rsidP="00335130">
            <w:pPr>
              <w:rPr>
                <w:b/>
              </w:rPr>
            </w:pPr>
            <w:r w:rsidRPr="00FD7D7C">
              <w:rPr>
                <w:b/>
              </w:rPr>
              <w:t>Základné</w:t>
            </w:r>
            <w:r w:rsidR="005E0DE7">
              <w:rPr>
                <w:b/>
              </w:rPr>
              <w:t xml:space="preserve"> (spolu)</w:t>
            </w:r>
          </w:p>
        </w:tc>
        <w:tc>
          <w:tcPr>
            <w:tcW w:w="1418" w:type="dxa"/>
          </w:tcPr>
          <w:p w14:paraId="37C47B38" w14:textId="7A8E6372" w:rsidR="00C55275" w:rsidRPr="00812E5D" w:rsidRDefault="00C55275" w:rsidP="00B854BA">
            <w:pPr>
              <w:jc w:val="center"/>
              <w:rPr>
                <w:bCs/>
              </w:rPr>
            </w:pPr>
            <w:r w:rsidRPr="00812E5D">
              <w:rPr>
                <w:bCs/>
              </w:rPr>
              <w:t>954 792</w:t>
            </w:r>
          </w:p>
        </w:tc>
      </w:tr>
      <w:tr w:rsidR="00C55275" w:rsidRPr="00812E5D" w14:paraId="1D9AEF04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3501E208" w14:textId="65A873DF" w:rsidR="00C55275" w:rsidRPr="00A05616" w:rsidRDefault="00C55275" w:rsidP="00FD7D7C">
            <w:pPr>
              <w:ind w:left="164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1. cyklus</w:t>
            </w:r>
          </w:p>
        </w:tc>
        <w:tc>
          <w:tcPr>
            <w:tcW w:w="1418" w:type="dxa"/>
          </w:tcPr>
          <w:p w14:paraId="267CD242" w14:textId="6597D691" w:rsidR="00C55275" w:rsidRPr="00A05616" w:rsidRDefault="00C55275" w:rsidP="00B854BA">
            <w:pPr>
              <w:jc w:val="center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400 174</w:t>
            </w:r>
          </w:p>
        </w:tc>
      </w:tr>
      <w:tr w:rsidR="00C55275" w:rsidRPr="00812E5D" w14:paraId="14B45031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5BD03967" w14:textId="2249392A" w:rsidR="00C55275" w:rsidRPr="00A05616" w:rsidRDefault="00C55275" w:rsidP="00FD7D7C">
            <w:pPr>
              <w:ind w:left="164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2. cyklus</w:t>
            </w:r>
          </w:p>
        </w:tc>
        <w:tc>
          <w:tcPr>
            <w:tcW w:w="1418" w:type="dxa"/>
          </w:tcPr>
          <w:p w14:paraId="01E6F792" w14:textId="342D68B6" w:rsidR="00C55275" w:rsidRPr="00A05616" w:rsidRDefault="00C55275" w:rsidP="00B854BA">
            <w:pPr>
              <w:jc w:val="center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206 225</w:t>
            </w:r>
          </w:p>
        </w:tc>
      </w:tr>
      <w:tr w:rsidR="00C55275" w:rsidRPr="00812E5D" w14:paraId="201FE438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64752B76" w14:textId="3E6BD24D" w:rsidR="00C55275" w:rsidRPr="00A05616" w:rsidRDefault="00C55275" w:rsidP="00FD7D7C">
            <w:pPr>
              <w:ind w:left="164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3. cyklus</w:t>
            </w:r>
          </w:p>
        </w:tc>
        <w:tc>
          <w:tcPr>
            <w:tcW w:w="1418" w:type="dxa"/>
          </w:tcPr>
          <w:p w14:paraId="76BF334C" w14:textId="0D21F722" w:rsidR="00C55275" w:rsidRPr="00A05616" w:rsidRDefault="00C55275" w:rsidP="00B854BA">
            <w:pPr>
              <w:jc w:val="center"/>
              <w:rPr>
                <w:bCs/>
                <w:i/>
                <w:iCs/>
              </w:rPr>
            </w:pPr>
            <w:r w:rsidRPr="00A05616">
              <w:rPr>
                <w:bCs/>
                <w:i/>
                <w:iCs/>
              </w:rPr>
              <w:t>348 393</w:t>
            </w:r>
          </w:p>
        </w:tc>
      </w:tr>
      <w:tr w:rsidR="00C55275" w:rsidRPr="00812E5D" w14:paraId="3862281B" w14:textId="77777777" w:rsidTr="00B854BA">
        <w:tc>
          <w:tcPr>
            <w:tcW w:w="2263" w:type="dxa"/>
            <w:shd w:val="clear" w:color="auto" w:fill="FBE4D5" w:themeFill="accent2" w:themeFillTint="33"/>
          </w:tcPr>
          <w:p w14:paraId="767B561C" w14:textId="6EBFFFF2" w:rsidR="00C55275" w:rsidRPr="00FD7D7C" w:rsidRDefault="00C55275" w:rsidP="002132BD">
            <w:pPr>
              <w:rPr>
                <w:b/>
              </w:rPr>
            </w:pPr>
            <w:r w:rsidRPr="00FD7D7C">
              <w:rPr>
                <w:b/>
              </w:rPr>
              <w:lastRenderedPageBreak/>
              <w:t>Vyššie sekundárne</w:t>
            </w:r>
          </w:p>
        </w:tc>
        <w:tc>
          <w:tcPr>
            <w:tcW w:w="1418" w:type="dxa"/>
          </w:tcPr>
          <w:p w14:paraId="3B409A09" w14:textId="028EC473" w:rsidR="00C55275" w:rsidRPr="00812E5D" w:rsidRDefault="00C55275" w:rsidP="00B854BA">
            <w:pPr>
              <w:jc w:val="center"/>
              <w:rPr>
                <w:bCs/>
              </w:rPr>
            </w:pPr>
            <w:r w:rsidRPr="00812E5D">
              <w:rPr>
                <w:bCs/>
              </w:rPr>
              <w:t>389 537</w:t>
            </w:r>
          </w:p>
        </w:tc>
      </w:tr>
      <w:tr w:rsidR="00C55275" w:rsidRPr="00812E5D" w14:paraId="00048552" w14:textId="77777777" w:rsidTr="00B854BA">
        <w:tc>
          <w:tcPr>
            <w:tcW w:w="2263" w:type="dxa"/>
            <w:shd w:val="clear" w:color="auto" w:fill="F7CAAC" w:themeFill="accent2" w:themeFillTint="66"/>
          </w:tcPr>
          <w:p w14:paraId="28A96FAC" w14:textId="47E43B9E" w:rsidR="00C55275" w:rsidRPr="00812E5D" w:rsidRDefault="00C55275" w:rsidP="002132BD">
            <w:pPr>
              <w:rPr>
                <w:b/>
              </w:rPr>
            </w:pPr>
            <w:r>
              <w:rPr>
                <w:b/>
              </w:rPr>
              <w:t>SPOLU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07165D43" w14:textId="6E928A3F" w:rsidR="00C55275" w:rsidRPr="00812E5D" w:rsidRDefault="00C55275" w:rsidP="00B854BA">
            <w:pPr>
              <w:jc w:val="center"/>
              <w:rPr>
                <w:b/>
              </w:rPr>
            </w:pPr>
            <w:r w:rsidRPr="00812E5D">
              <w:rPr>
                <w:b/>
              </w:rPr>
              <w:t>1 613 945</w:t>
            </w:r>
          </w:p>
        </w:tc>
      </w:tr>
    </w:tbl>
    <w:p w14:paraId="574B6CA4" w14:textId="77777777" w:rsidR="006D1126" w:rsidRPr="006D1126" w:rsidRDefault="006D1126" w:rsidP="00335130">
      <w:pPr>
        <w:rPr>
          <w:b/>
          <w:sz w:val="4"/>
          <w:szCs w:val="4"/>
        </w:rPr>
      </w:pPr>
    </w:p>
    <w:p w14:paraId="55FE4764" w14:textId="29B23B07" w:rsidR="00AC11BF" w:rsidRPr="00496AC2" w:rsidRDefault="005725C4" w:rsidP="00A9360B">
      <w:pPr>
        <w:ind w:left="567" w:hanging="567"/>
        <w:rPr>
          <w:b/>
          <w:sz w:val="18"/>
          <w:szCs w:val="18"/>
        </w:rPr>
      </w:pPr>
      <w:r w:rsidRPr="00496AC2">
        <w:rPr>
          <w:b/>
          <w:sz w:val="18"/>
          <w:szCs w:val="18"/>
        </w:rPr>
        <w:t>Zdroj:</w:t>
      </w:r>
      <w:r w:rsidR="00A9360B">
        <w:rPr>
          <w:b/>
          <w:sz w:val="18"/>
          <w:szCs w:val="18"/>
        </w:rPr>
        <w:tab/>
      </w:r>
      <w:r w:rsidR="00DE560A" w:rsidRPr="00496AC2">
        <w:rPr>
          <w:noProof/>
          <w:sz w:val="18"/>
          <w:szCs w:val="18"/>
        </w:rPr>
        <w:t>DIREÇÃO-GERAL DE ESTATÍSTICAS DA EDUCAÇÃO E CIÊNCIA</w:t>
      </w:r>
      <w:r w:rsidR="00AC11BF" w:rsidRPr="00496AC2">
        <w:rPr>
          <w:i/>
          <w:iCs/>
          <w:noProof/>
          <w:sz w:val="18"/>
          <w:szCs w:val="18"/>
        </w:rPr>
        <w:t xml:space="preserve">. </w:t>
      </w:r>
      <w:r w:rsidR="00613694" w:rsidRPr="00496AC2">
        <w:rPr>
          <w:bCs/>
          <w:i/>
          <w:iCs/>
          <w:noProof/>
          <w:kern w:val="2"/>
          <w:sz w:val="18"/>
          <w:szCs w:val="18"/>
        </w:rPr>
        <w:t>Educação em Números</w:t>
      </w:r>
      <w:r w:rsidR="00AC11BF" w:rsidRPr="00496AC2">
        <w:rPr>
          <w:bCs/>
          <w:i/>
          <w:iCs/>
          <w:noProof/>
          <w:kern w:val="2"/>
          <w:sz w:val="18"/>
          <w:szCs w:val="18"/>
        </w:rPr>
        <w:t>.</w:t>
      </w:r>
      <w:r w:rsidR="00AC11BF" w:rsidRPr="00496AC2">
        <w:rPr>
          <w:bCs/>
          <w:noProof/>
          <w:kern w:val="2"/>
          <w:sz w:val="18"/>
          <w:szCs w:val="18"/>
        </w:rPr>
        <w:t xml:space="preserve"> [online databáza]. 20</w:t>
      </w:r>
      <w:r w:rsidR="00613694" w:rsidRPr="00496AC2">
        <w:rPr>
          <w:bCs/>
          <w:noProof/>
          <w:kern w:val="2"/>
          <w:sz w:val="18"/>
          <w:szCs w:val="18"/>
        </w:rPr>
        <w:t>26</w:t>
      </w:r>
      <w:r w:rsidR="00AC11BF" w:rsidRPr="00496AC2">
        <w:rPr>
          <w:bCs/>
          <w:noProof/>
          <w:kern w:val="2"/>
          <w:sz w:val="18"/>
          <w:szCs w:val="18"/>
        </w:rPr>
        <w:t>. [cit. 20</w:t>
      </w:r>
      <w:r w:rsidR="001B5F25" w:rsidRPr="00496AC2">
        <w:rPr>
          <w:bCs/>
          <w:noProof/>
          <w:kern w:val="2"/>
          <w:sz w:val="18"/>
          <w:szCs w:val="18"/>
        </w:rPr>
        <w:t>26</w:t>
      </w:r>
      <w:r w:rsidR="00AC11BF" w:rsidRPr="00496AC2">
        <w:rPr>
          <w:bCs/>
          <w:noProof/>
          <w:kern w:val="2"/>
          <w:sz w:val="18"/>
          <w:szCs w:val="18"/>
        </w:rPr>
        <w:t>-0</w:t>
      </w:r>
      <w:r w:rsidR="001B5F25" w:rsidRPr="00496AC2">
        <w:rPr>
          <w:bCs/>
          <w:noProof/>
          <w:kern w:val="2"/>
          <w:sz w:val="18"/>
          <w:szCs w:val="18"/>
        </w:rPr>
        <w:t>1</w:t>
      </w:r>
      <w:r w:rsidR="00AC11BF" w:rsidRPr="00496AC2">
        <w:rPr>
          <w:bCs/>
          <w:noProof/>
          <w:kern w:val="2"/>
          <w:sz w:val="18"/>
          <w:szCs w:val="18"/>
        </w:rPr>
        <w:t>-</w:t>
      </w:r>
      <w:r w:rsidR="001B5F25" w:rsidRPr="00496AC2">
        <w:rPr>
          <w:bCs/>
          <w:noProof/>
          <w:kern w:val="2"/>
          <w:sz w:val="18"/>
          <w:szCs w:val="18"/>
        </w:rPr>
        <w:t>26</w:t>
      </w:r>
      <w:r w:rsidR="00AC11BF" w:rsidRPr="00496AC2">
        <w:rPr>
          <w:bCs/>
          <w:noProof/>
          <w:kern w:val="2"/>
          <w:sz w:val="18"/>
          <w:szCs w:val="18"/>
        </w:rPr>
        <w:t xml:space="preserve">]. </w:t>
      </w:r>
      <w:r w:rsidR="00AC11BF" w:rsidRPr="00496AC2">
        <w:rPr>
          <w:noProof/>
          <w:sz w:val="18"/>
          <w:szCs w:val="18"/>
        </w:rPr>
        <w:t>Dostupné na internete: &lt;</w:t>
      </w:r>
      <w:hyperlink r:id="rId24" w:history="1">
        <w:r w:rsidR="00B20F50" w:rsidRPr="00876E40">
          <w:rPr>
            <w:rStyle w:val="Hypertextovprepojenie"/>
            <w:noProof/>
            <w:sz w:val="18"/>
            <w:szCs w:val="18"/>
          </w:rPr>
          <w:t>https://app.powerbi.com/view?r=eyJrIjoiZDQwZGQ1NGUtZDBiNS00MzViLTk2MDYtYzc5ODIyZDRiYTkxIiwidCI6ImQ0MWIzMGNmLTgzMzEtNGJkNC05YTJkLTg3NGY1MmIwMDQxNSIsImMiOjh9&amp;pageName=ReportSection160253c4e08848c860a8</w:t>
        </w:r>
      </w:hyperlink>
      <w:r w:rsidR="00AC11BF" w:rsidRPr="00496AC2">
        <w:rPr>
          <w:noProof/>
          <w:sz w:val="18"/>
          <w:szCs w:val="18"/>
        </w:rPr>
        <w:t>&gt;.</w:t>
      </w:r>
    </w:p>
    <w:p w14:paraId="4A172DA0" w14:textId="77777777" w:rsidR="00AC11BF" w:rsidRDefault="00AC11BF" w:rsidP="00FE4795">
      <w:pPr>
        <w:pStyle w:val="Itext"/>
        <w:rPr>
          <w:lang w:val="sk-SK"/>
        </w:rPr>
      </w:pPr>
    </w:p>
    <w:p w14:paraId="3A88C529" w14:textId="77777777" w:rsidR="00F051E1" w:rsidRPr="00FE4795" w:rsidRDefault="00F051E1" w:rsidP="00FE4795">
      <w:pPr>
        <w:pStyle w:val="Itext"/>
        <w:rPr>
          <w:lang w:val="sk-SK"/>
        </w:rPr>
      </w:pPr>
    </w:p>
    <w:p w14:paraId="4F41066E" w14:textId="6D7F1502" w:rsidR="0079234E" w:rsidRPr="00F051E1" w:rsidRDefault="00C76E7C" w:rsidP="0079234E">
      <w:pPr>
        <w:pStyle w:val="Nadpis2"/>
      </w:pPr>
      <w:bookmarkStart w:id="23" w:name="_Toc219380064"/>
      <w:bookmarkStart w:id="24" w:name="_Toc223684919"/>
      <w:r w:rsidRPr="00962794">
        <w:t>Dostupné štatistiky o počte materských, základných a stredných škôl v krajine za rok 2024</w:t>
      </w:r>
      <w:bookmarkEnd w:id="23"/>
      <w:bookmarkEnd w:id="24"/>
    </w:p>
    <w:p w14:paraId="03D36DD3" w14:textId="4CAFDFC0" w:rsidR="0079234E" w:rsidRDefault="004E61EB" w:rsidP="002C56CF">
      <w:pPr>
        <w:jc w:val="both"/>
      </w:pPr>
      <w:r w:rsidRPr="004E61EB">
        <w:rPr>
          <w:rFonts w:ascii="Segoe UI Emoji" w:hAnsi="Segoe UI Emoji" w:cs="Segoe UI Emoji"/>
          <w:sz w:val="32"/>
          <w:szCs w:val="32"/>
        </w:rPr>
        <w:t>📊</w:t>
      </w:r>
      <w:r>
        <w:rPr>
          <w:rFonts w:ascii="Segoe UI Emoji" w:hAnsi="Segoe UI Emoji" w:cs="Segoe UI Emoji"/>
        </w:rPr>
        <w:t xml:space="preserve"> </w:t>
      </w:r>
      <w:r w:rsidR="002B3741" w:rsidRPr="00F14629">
        <w:rPr>
          <w:b/>
          <w:bCs/>
        </w:rPr>
        <w:t xml:space="preserve">Štatistiky </w:t>
      </w:r>
      <w:r w:rsidR="00C82CBC" w:rsidRPr="00F14629">
        <w:rPr>
          <w:b/>
          <w:bCs/>
        </w:rPr>
        <w:t xml:space="preserve">o počte </w:t>
      </w:r>
      <w:r w:rsidR="00D874AB" w:rsidRPr="00F14629">
        <w:rPr>
          <w:b/>
          <w:bCs/>
        </w:rPr>
        <w:t xml:space="preserve">škôl </w:t>
      </w:r>
      <w:r w:rsidR="00C82CBC" w:rsidRPr="00F14629">
        <w:rPr>
          <w:b/>
          <w:bCs/>
        </w:rPr>
        <w:t>sú dostupné</w:t>
      </w:r>
      <w:r w:rsidR="004A5974" w:rsidRPr="00F14629">
        <w:rPr>
          <w:b/>
          <w:bCs/>
        </w:rPr>
        <w:t xml:space="preserve"> na stránke </w:t>
      </w:r>
      <w:r w:rsidR="00602AE0" w:rsidRPr="00F14629">
        <w:rPr>
          <w:b/>
          <w:bCs/>
        </w:rPr>
        <w:t>g</w:t>
      </w:r>
      <w:r w:rsidR="00602AE0" w:rsidRPr="00F14629">
        <w:rPr>
          <w:b/>
          <w:bCs/>
          <w:noProof/>
        </w:rPr>
        <w:t>enerálneho riaditeľstva pre štatistiky</w:t>
      </w:r>
      <w:r w:rsidR="004A5974" w:rsidRPr="00F14629">
        <w:rPr>
          <w:b/>
          <w:bCs/>
        </w:rPr>
        <w:t xml:space="preserve">, v časti </w:t>
      </w:r>
      <w:hyperlink r:id="rId25" w:history="1">
        <w:r w:rsidR="004A5974" w:rsidRPr="00F14629">
          <w:rPr>
            <w:rStyle w:val="Hypertextovprepojenie"/>
            <w:b/>
            <w:bCs/>
          </w:rPr>
          <w:t>Regióny v číslach</w:t>
        </w:r>
      </w:hyperlink>
      <w:r w:rsidR="004A5974" w:rsidRPr="00F14629">
        <w:rPr>
          <w:b/>
          <w:bCs/>
        </w:rPr>
        <w:t>.</w:t>
      </w:r>
    </w:p>
    <w:p w14:paraId="0592580E" w14:textId="77777777" w:rsidR="00F009D7" w:rsidRDefault="00F009D7" w:rsidP="0079234E">
      <w:pPr>
        <w:pStyle w:val="Itext"/>
        <w:rPr>
          <w:lang w:val="sk-SK"/>
        </w:rPr>
      </w:pPr>
    </w:p>
    <w:p w14:paraId="59991191" w14:textId="41556C2C" w:rsidR="005D5653" w:rsidRPr="00800806" w:rsidRDefault="005D5653" w:rsidP="00800806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5" w:name="_Toc223684963"/>
      <w:r w:rsidRPr="003268E2">
        <w:rPr>
          <w:b/>
          <w:bCs/>
          <w:i w:val="0"/>
          <w:iCs w:val="0"/>
          <w:color w:val="auto"/>
          <w:sz w:val="22"/>
          <w:szCs w:val="22"/>
        </w:rPr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6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800806" w:rsidRPr="00800806">
        <w:rPr>
          <w:i w:val="0"/>
          <w:iCs w:val="0"/>
          <w:color w:val="auto"/>
          <w:sz w:val="22"/>
          <w:szCs w:val="22"/>
        </w:rPr>
        <w:t>Počet škôl podľa typu za školský rok 2023/2024</w:t>
      </w:r>
      <w:bookmarkEnd w:id="25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1418"/>
      </w:tblGrid>
      <w:tr w:rsidR="00A87009" w:rsidRPr="00812E5D" w14:paraId="34E03275" w14:textId="77777777" w:rsidTr="00876E40">
        <w:trPr>
          <w:tblHeader/>
        </w:trPr>
        <w:tc>
          <w:tcPr>
            <w:tcW w:w="2263" w:type="dxa"/>
            <w:shd w:val="clear" w:color="auto" w:fill="F4B083" w:themeFill="accent2" w:themeFillTint="99"/>
          </w:tcPr>
          <w:p w14:paraId="1C190ED9" w14:textId="47F02B18" w:rsidR="00A87009" w:rsidRPr="00FD7D7C" w:rsidRDefault="00A87009" w:rsidP="002132BD">
            <w:pPr>
              <w:rPr>
                <w:b/>
              </w:rPr>
            </w:pPr>
            <w:r w:rsidRPr="00FD7D7C">
              <w:rPr>
                <w:b/>
              </w:rPr>
              <w:t xml:space="preserve">Typ </w:t>
            </w:r>
            <w:r w:rsidR="009648CD">
              <w:rPr>
                <w:b/>
              </w:rPr>
              <w:t>školy</w:t>
            </w:r>
          </w:p>
        </w:tc>
        <w:tc>
          <w:tcPr>
            <w:tcW w:w="1418" w:type="dxa"/>
            <w:shd w:val="clear" w:color="auto" w:fill="F4B083" w:themeFill="accent2" w:themeFillTint="99"/>
          </w:tcPr>
          <w:p w14:paraId="085B628B" w14:textId="08B6CE52" w:rsidR="00A87009" w:rsidRPr="002B671A" w:rsidRDefault="00FB426A" w:rsidP="002132BD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Počet</w:t>
            </w:r>
          </w:p>
        </w:tc>
      </w:tr>
      <w:tr w:rsidR="00A87009" w:rsidRPr="00812E5D" w14:paraId="7AE85A12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17FC82AE" w14:textId="5EC33967" w:rsidR="00A87009" w:rsidRPr="00FD7D7C" w:rsidRDefault="00A57D22" w:rsidP="002132BD">
            <w:pPr>
              <w:rPr>
                <w:b/>
              </w:rPr>
            </w:pPr>
            <w:r>
              <w:rPr>
                <w:b/>
              </w:rPr>
              <w:t>Materské školy</w:t>
            </w:r>
          </w:p>
        </w:tc>
        <w:tc>
          <w:tcPr>
            <w:tcW w:w="1418" w:type="dxa"/>
          </w:tcPr>
          <w:p w14:paraId="4D2E0E53" w14:textId="38CC92E7" w:rsidR="00A87009" w:rsidRPr="002B671A" w:rsidRDefault="001F22B2" w:rsidP="002132BD">
            <w:pPr>
              <w:jc w:val="center"/>
              <w:rPr>
                <w:bCs/>
              </w:rPr>
            </w:pPr>
            <w:r w:rsidRPr="002B671A">
              <w:rPr>
                <w:bCs/>
              </w:rPr>
              <w:t>2</w:t>
            </w:r>
            <w:r w:rsidR="00FE181B">
              <w:rPr>
                <w:bCs/>
              </w:rPr>
              <w:t xml:space="preserve"> </w:t>
            </w:r>
            <w:r w:rsidRPr="002B671A">
              <w:rPr>
                <w:bCs/>
              </w:rPr>
              <w:t>793</w:t>
            </w:r>
          </w:p>
        </w:tc>
      </w:tr>
      <w:tr w:rsidR="00A87009" w:rsidRPr="00812E5D" w14:paraId="4985AB6A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3ED44F2A" w14:textId="5C7EC8B2" w:rsidR="00A87009" w:rsidRPr="00FD7D7C" w:rsidRDefault="00A57D22" w:rsidP="002132BD">
            <w:pPr>
              <w:rPr>
                <w:b/>
              </w:rPr>
            </w:pPr>
            <w:r>
              <w:rPr>
                <w:b/>
              </w:rPr>
              <w:t>Základné školy</w:t>
            </w:r>
          </w:p>
        </w:tc>
        <w:tc>
          <w:tcPr>
            <w:tcW w:w="1418" w:type="dxa"/>
          </w:tcPr>
          <w:p w14:paraId="71EDC403" w14:textId="1B2C6DFA" w:rsidR="00A87009" w:rsidRPr="002B671A" w:rsidRDefault="001F22B2" w:rsidP="002132BD">
            <w:pPr>
              <w:jc w:val="center"/>
              <w:rPr>
                <w:bCs/>
              </w:rPr>
            </w:pPr>
            <w:r w:rsidRPr="002B671A">
              <w:rPr>
                <w:bCs/>
              </w:rPr>
              <w:t>4</w:t>
            </w:r>
            <w:r w:rsidR="00FE181B">
              <w:rPr>
                <w:bCs/>
              </w:rPr>
              <w:t xml:space="preserve"> </w:t>
            </w:r>
            <w:r w:rsidRPr="002B671A">
              <w:rPr>
                <w:bCs/>
              </w:rPr>
              <w:t>278</w:t>
            </w:r>
          </w:p>
        </w:tc>
      </w:tr>
      <w:tr w:rsidR="001F22B2" w:rsidRPr="00812E5D" w14:paraId="293F2700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280DD2F5" w14:textId="1787344A" w:rsidR="001F22B2" w:rsidRPr="00A05616" w:rsidRDefault="001F22B2" w:rsidP="001F22B2">
            <w:pPr>
              <w:rPr>
                <w:bCs/>
                <w:i/>
                <w:iCs/>
              </w:rPr>
            </w:pPr>
            <w:r>
              <w:rPr>
                <w:b/>
              </w:rPr>
              <w:t>Stredné školy</w:t>
            </w:r>
          </w:p>
        </w:tc>
        <w:tc>
          <w:tcPr>
            <w:tcW w:w="1418" w:type="dxa"/>
          </w:tcPr>
          <w:p w14:paraId="3562C57D" w14:textId="05EF604A" w:rsidR="001F22B2" w:rsidRPr="002B671A" w:rsidRDefault="00A54D64" w:rsidP="001F22B2">
            <w:pPr>
              <w:jc w:val="center"/>
              <w:rPr>
                <w:bCs/>
              </w:rPr>
            </w:pPr>
            <w:r w:rsidRPr="002B671A">
              <w:rPr>
                <w:bCs/>
              </w:rPr>
              <w:t>336</w:t>
            </w:r>
          </w:p>
        </w:tc>
      </w:tr>
      <w:tr w:rsidR="001F22B2" w:rsidRPr="00812E5D" w14:paraId="22061CF4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76C7F5A0" w14:textId="10DBD441" w:rsidR="001F22B2" w:rsidRPr="00A05616" w:rsidRDefault="004D151C" w:rsidP="004D151C">
            <w:pPr>
              <w:rPr>
                <w:bCs/>
                <w:i/>
                <w:iCs/>
              </w:rPr>
            </w:pPr>
            <w:r w:rsidRPr="004D151C">
              <w:rPr>
                <w:b/>
              </w:rPr>
              <w:t>Spojené školy</w:t>
            </w:r>
            <w:r w:rsidR="00ED51B3">
              <w:rPr>
                <w:rStyle w:val="Odkaznapoznmkupodiarou"/>
                <w:b/>
              </w:rPr>
              <w:footnoteReference w:id="24"/>
            </w:r>
          </w:p>
        </w:tc>
        <w:tc>
          <w:tcPr>
            <w:tcW w:w="1418" w:type="dxa"/>
          </w:tcPr>
          <w:p w14:paraId="7026F807" w14:textId="0862A31F" w:rsidR="001F22B2" w:rsidRPr="002B671A" w:rsidRDefault="005C3070" w:rsidP="001F22B2">
            <w:pPr>
              <w:jc w:val="center"/>
              <w:rPr>
                <w:bCs/>
              </w:rPr>
            </w:pPr>
            <w:r>
              <w:rPr>
                <w:bCs/>
              </w:rPr>
              <w:t>372</w:t>
            </w:r>
          </w:p>
        </w:tc>
      </w:tr>
      <w:tr w:rsidR="001F22B2" w:rsidRPr="00812E5D" w14:paraId="21B40023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5F919295" w14:textId="5E023345" w:rsidR="001F22B2" w:rsidRPr="00A05616" w:rsidRDefault="002B671A" w:rsidP="002B671A">
            <w:pPr>
              <w:rPr>
                <w:bCs/>
                <w:i/>
                <w:iCs/>
              </w:rPr>
            </w:pPr>
            <w:r w:rsidRPr="002B671A">
              <w:rPr>
                <w:b/>
              </w:rPr>
              <w:t>Umelecké školy</w:t>
            </w:r>
          </w:p>
        </w:tc>
        <w:tc>
          <w:tcPr>
            <w:tcW w:w="1418" w:type="dxa"/>
          </w:tcPr>
          <w:p w14:paraId="6EB14514" w14:textId="27922461" w:rsidR="001F22B2" w:rsidRPr="002B671A" w:rsidRDefault="002B671A" w:rsidP="001F22B2">
            <w:pPr>
              <w:jc w:val="center"/>
              <w:rPr>
                <w:bCs/>
              </w:rPr>
            </w:pPr>
            <w:r w:rsidRPr="002B671A">
              <w:rPr>
                <w:bCs/>
              </w:rPr>
              <w:t>14</w:t>
            </w:r>
          </w:p>
        </w:tc>
      </w:tr>
      <w:tr w:rsidR="001F22B2" w:rsidRPr="00812E5D" w14:paraId="7DC16BA1" w14:textId="77777777" w:rsidTr="002132BD">
        <w:tc>
          <w:tcPr>
            <w:tcW w:w="2263" w:type="dxa"/>
            <w:shd w:val="clear" w:color="auto" w:fill="FBE4D5" w:themeFill="accent2" w:themeFillTint="33"/>
          </w:tcPr>
          <w:p w14:paraId="1175F989" w14:textId="5C1DE52C" w:rsidR="001F22B2" w:rsidRPr="00FD7D7C" w:rsidRDefault="002B671A" w:rsidP="001F22B2">
            <w:pPr>
              <w:rPr>
                <w:b/>
              </w:rPr>
            </w:pPr>
            <w:r>
              <w:rPr>
                <w:b/>
              </w:rPr>
              <w:t>Odborné školy</w:t>
            </w:r>
          </w:p>
        </w:tc>
        <w:tc>
          <w:tcPr>
            <w:tcW w:w="1418" w:type="dxa"/>
          </w:tcPr>
          <w:p w14:paraId="75F2C6CC" w14:textId="7357DBDE" w:rsidR="001F22B2" w:rsidRPr="002B671A" w:rsidRDefault="005C3070" w:rsidP="001F22B2">
            <w:pPr>
              <w:jc w:val="center"/>
              <w:rPr>
                <w:bCs/>
              </w:rPr>
            </w:pPr>
            <w:r>
              <w:rPr>
                <w:bCs/>
              </w:rPr>
              <w:t>265</w:t>
            </w:r>
          </w:p>
        </w:tc>
      </w:tr>
      <w:tr w:rsidR="001F22B2" w:rsidRPr="00812E5D" w14:paraId="59260EF6" w14:textId="77777777" w:rsidTr="002132BD">
        <w:tc>
          <w:tcPr>
            <w:tcW w:w="2263" w:type="dxa"/>
            <w:shd w:val="clear" w:color="auto" w:fill="F7CAAC" w:themeFill="accent2" w:themeFillTint="66"/>
          </w:tcPr>
          <w:p w14:paraId="004AF282" w14:textId="77777777" w:rsidR="001F22B2" w:rsidRPr="00812E5D" w:rsidRDefault="001F22B2" w:rsidP="001F22B2">
            <w:pPr>
              <w:rPr>
                <w:b/>
              </w:rPr>
            </w:pPr>
            <w:r>
              <w:rPr>
                <w:b/>
              </w:rPr>
              <w:t>SPOLU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564611CF" w14:textId="07EA0B9F" w:rsidR="001F22B2" w:rsidRPr="002B671A" w:rsidRDefault="004D151C" w:rsidP="001F22B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E181B">
              <w:rPr>
                <w:b/>
              </w:rPr>
              <w:t xml:space="preserve"> </w:t>
            </w:r>
            <w:r>
              <w:rPr>
                <w:b/>
              </w:rPr>
              <w:t>058</w:t>
            </w:r>
          </w:p>
        </w:tc>
      </w:tr>
    </w:tbl>
    <w:p w14:paraId="5BF00CC5" w14:textId="77777777" w:rsidR="00E025E3" w:rsidRPr="00E025E3" w:rsidRDefault="00E025E3" w:rsidP="00E025E3">
      <w:pPr>
        <w:rPr>
          <w:b/>
          <w:sz w:val="4"/>
          <w:szCs w:val="4"/>
        </w:rPr>
      </w:pPr>
    </w:p>
    <w:p w14:paraId="09230491" w14:textId="77777777" w:rsidR="00876E40" w:rsidRDefault="00E025E3" w:rsidP="00BB29B2">
      <w:pPr>
        <w:spacing w:after="0" w:line="240" w:lineRule="auto"/>
        <w:ind w:left="567" w:hanging="567"/>
        <w:jc w:val="both"/>
        <w:rPr>
          <w:noProof/>
          <w:sz w:val="18"/>
          <w:szCs w:val="18"/>
        </w:rPr>
      </w:pPr>
      <w:r w:rsidRPr="00922219">
        <w:rPr>
          <w:b/>
          <w:sz w:val="18"/>
          <w:szCs w:val="18"/>
        </w:rPr>
        <w:t>Zdroj:</w:t>
      </w:r>
      <w:r w:rsidR="00876E40">
        <w:rPr>
          <w:b/>
          <w:sz w:val="18"/>
          <w:szCs w:val="18"/>
        </w:rPr>
        <w:tab/>
      </w:r>
      <w:r w:rsidR="00191597" w:rsidRPr="00496AC2">
        <w:rPr>
          <w:noProof/>
          <w:sz w:val="18"/>
          <w:szCs w:val="18"/>
        </w:rPr>
        <w:t>DIREÇÃO-GERAL DE ESTATÍSTICAS DA EDUCAÇÃO E CIÊNCIA</w:t>
      </w:r>
      <w:r w:rsidR="00191597" w:rsidRPr="00496AC2">
        <w:rPr>
          <w:i/>
          <w:iCs/>
          <w:noProof/>
          <w:sz w:val="18"/>
          <w:szCs w:val="18"/>
        </w:rPr>
        <w:t xml:space="preserve">. </w:t>
      </w:r>
      <w:r w:rsidR="00191597" w:rsidRPr="00191597">
        <w:rPr>
          <w:bCs/>
          <w:i/>
          <w:iCs/>
          <w:noProof/>
          <w:kern w:val="2"/>
          <w:sz w:val="18"/>
          <w:szCs w:val="18"/>
        </w:rPr>
        <w:t>Regiões em Números - Educação</w:t>
      </w:r>
      <w:r w:rsidR="00191597" w:rsidRPr="00496AC2">
        <w:rPr>
          <w:bCs/>
          <w:i/>
          <w:iCs/>
          <w:noProof/>
          <w:kern w:val="2"/>
          <w:sz w:val="18"/>
          <w:szCs w:val="18"/>
        </w:rPr>
        <w:t>.</w:t>
      </w:r>
      <w:r w:rsidR="00191597" w:rsidRPr="00496AC2">
        <w:rPr>
          <w:bCs/>
          <w:noProof/>
          <w:kern w:val="2"/>
          <w:sz w:val="18"/>
          <w:szCs w:val="18"/>
        </w:rPr>
        <w:t xml:space="preserve"> [online databáza]. 2026. [cit. 2026-01-26]. </w:t>
      </w:r>
      <w:r w:rsidR="00191597" w:rsidRPr="00496AC2">
        <w:rPr>
          <w:noProof/>
          <w:sz w:val="18"/>
          <w:szCs w:val="18"/>
        </w:rPr>
        <w:t xml:space="preserve">Dostupné na internete: </w:t>
      </w:r>
    </w:p>
    <w:p w14:paraId="537CF8CB" w14:textId="4D31C36D" w:rsidR="00191597" w:rsidRPr="00876E40" w:rsidRDefault="00191597" w:rsidP="00BB29B2">
      <w:pPr>
        <w:spacing w:after="0" w:line="240" w:lineRule="auto"/>
        <w:ind w:left="567"/>
        <w:jc w:val="both"/>
        <w:rPr>
          <w:noProof/>
          <w:sz w:val="18"/>
          <w:szCs w:val="18"/>
        </w:rPr>
      </w:pPr>
      <w:r w:rsidRPr="00496AC2">
        <w:rPr>
          <w:noProof/>
          <w:sz w:val="18"/>
          <w:szCs w:val="18"/>
        </w:rPr>
        <w:t>&lt;</w:t>
      </w:r>
      <w:hyperlink r:id="rId26" w:history="1">
        <w:r w:rsidR="00304C48" w:rsidRPr="00876E40">
          <w:rPr>
            <w:rStyle w:val="Hypertextovprepojenie"/>
            <w:noProof/>
            <w:sz w:val="18"/>
            <w:szCs w:val="18"/>
          </w:rPr>
          <w:t>https://estatisticas-educacao.dgeec.medu.pt/regioesemnumeros/inicio.asp</w:t>
        </w:r>
      </w:hyperlink>
      <w:r w:rsidRPr="00496AC2">
        <w:rPr>
          <w:noProof/>
          <w:sz w:val="18"/>
          <w:szCs w:val="18"/>
        </w:rPr>
        <w:t>&gt;.</w:t>
      </w:r>
    </w:p>
    <w:p w14:paraId="47604554" w14:textId="77777777" w:rsidR="00A87009" w:rsidRPr="004A5974" w:rsidRDefault="00A87009" w:rsidP="0079234E">
      <w:pPr>
        <w:pStyle w:val="Itext"/>
        <w:rPr>
          <w:lang w:val="sk-SK"/>
        </w:rPr>
      </w:pPr>
    </w:p>
    <w:p w14:paraId="1BCBF88E" w14:textId="77777777" w:rsidR="0079234E" w:rsidRPr="0079234E" w:rsidRDefault="0079234E" w:rsidP="0079234E">
      <w:pPr>
        <w:pStyle w:val="Itext"/>
        <w:rPr>
          <w:lang w:val="sk-SK"/>
        </w:rPr>
      </w:pPr>
    </w:p>
    <w:p w14:paraId="4219B939" w14:textId="51DE7F4C" w:rsidR="00AB76A0" w:rsidRDefault="00FC1761" w:rsidP="00AB76A0">
      <w:pPr>
        <w:pStyle w:val="Nadpis2"/>
      </w:pPr>
      <w:bookmarkStart w:id="26" w:name="_Toc219380065"/>
      <w:bookmarkStart w:id="27" w:name="_Toc223684920"/>
      <w:r>
        <w:t>Existencia nástrojov</w:t>
      </w:r>
      <w:r w:rsidR="00A83975">
        <w:t xml:space="preserve"> na sledovanie uplatnenia</w:t>
      </w:r>
      <w:r>
        <w:t xml:space="preserve"> absolventov stredných a vysokých škôl</w:t>
      </w:r>
      <w:bookmarkEnd w:id="26"/>
      <w:bookmarkEnd w:id="27"/>
    </w:p>
    <w:p w14:paraId="5C0DDEAE" w14:textId="4E22A15C" w:rsidR="00715449" w:rsidRPr="008147C8" w:rsidRDefault="008147C8" w:rsidP="008147C8">
      <w:pPr>
        <w:pStyle w:val="Itext"/>
        <w:rPr>
          <w:bCs w:val="0"/>
          <w:lang w:val="sk-SK"/>
        </w:rPr>
      </w:pPr>
      <w:r w:rsidRPr="008147C8">
        <w:rPr>
          <w:bCs w:val="0"/>
          <w:lang w:val="sk-SK"/>
        </w:rPr>
        <w:t xml:space="preserve">V Portugalsku existuje viacero </w:t>
      </w:r>
      <w:r w:rsidRPr="003748C8">
        <w:rPr>
          <w:b/>
          <w:lang w:val="sk-SK"/>
        </w:rPr>
        <w:t>národných nástrojov a dátových zdrojov, ktoré umožňujú sledovať vzdelávacie a pracovné dráhy absolventov stredných a vysokých škôl.</w:t>
      </w:r>
      <w:r w:rsidRPr="008147C8">
        <w:rPr>
          <w:bCs w:val="0"/>
          <w:lang w:val="sk-SK"/>
        </w:rPr>
        <w:t xml:space="preserve"> Tieto nástroje kombinujú administratívne údaje, štatistiky trhu práce a výsledky dotazníkových </w:t>
      </w:r>
      <w:r>
        <w:rPr>
          <w:bCs w:val="0"/>
          <w:lang w:val="sk-SK"/>
        </w:rPr>
        <w:t>zisťovaní</w:t>
      </w:r>
      <w:r w:rsidRPr="008147C8">
        <w:rPr>
          <w:bCs w:val="0"/>
          <w:lang w:val="sk-SK"/>
        </w:rPr>
        <w:t xml:space="preserve"> a poskytujú obraz o prechode absolventov do ďalšieho vzdelávania alebo na trh práce.</w:t>
      </w:r>
    </w:p>
    <w:p w14:paraId="69F80B97" w14:textId="77777777" w:rsidR="00791660" w:rsidRPr="0090193F" w:rsidRDefault="00791660" w:rsidP="0090193F">
      <w:pPr>
        <w:pStyle w:val="Itext"/>
        <w:rPr>
          <w:lang w:val="sk-SK"/>
        </w:rPr>
      </w:pPr>
    </w:p>
    <w:p w14:paraId="46805AB3" w14:textId="77E2B831" w:rsidR="005D5653" w:rsidRPr="00800806" w:rsidRDefault="005D5653" w:rsidP="00800806">
      <w:pPr>
        <w:pStyle w:val="Popis"/>
        <w:keepNext/>
        <w:rPr>
          <w:i w:val="0"/>
          <w:iCs w:val="0"/>
          <w:color w:val="auto"/>
          <w:sz w:val="22"/>
          <w:szCs w:val="22"/>
        </w:rPr>
      </w:pPr>
      <w:bookmarkStart w:id="28" w:name="_Toc223684964"/>
      <w:r w:rsidRPr="003268E2">
        <w:rPr>
          <w:b/>
          <w:bCs/>
          <w:i w:val="0"/>
          <w:iCs w:val="0"/>
          <w:color w:val="auto"/>
          <w:sz w:val="22"/>
          <w:szCs w:val="22"/>
        </w:rPr>
        <w:lastRenderedPageBreak/>
        <w:t xml:space="preserve">Tabuľka č. 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3268E2">
        <w:rPr>
          <w:b/>
          <w:bCs/>
          <w:i w:val="0"/>
          <w:iCs w:val="0"/>
          <w:color w:val="auto"/>
          <w:sz w:val="22"/>
          <w:szCs w:val="22"/>
        </w:rPr>
        <w:instrText xml:space="preserve"> SEQ Tabuľka \* ARABIC </w:instrTex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970D53">
        <w:rPr>
          <w:b/>
          <w:bCs/>
          <w:i w:val="0"/>
          <w:iCs w:val="0"/>
          <w:noProof/>
          <w:color w:val="auto"/>
          <w:sz w:val="22"/>
          <w:szCs w:val="22"/>
        </w:rPr>
        <w:t>7</w:t>
      </w:r>
      <w:r w:rsidRPr="003268E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3268E2">
        <w:rPr>
          <w:i w:val="0"/>
          <w:iCs w:val="0"/>
          <w:color w:val="auto"/>
          <w:sz w:val="22"/>
          <w:szCs w:val="22"/>
        </w:rPr>
        <w:tab/>
      </w:r>
      <w:r w:rsidR="00800806" w:rsidRPr="00800806">
        <w:rPr>
          <w:i w:val="0"/>
          <w:iCs w:val="0"/>
          <w:color w:val="auto"/>
          <w:sz w:val="22"/>
          <w:szCs w:val="22"/>
        </w:rPr>
        <w:t>Zoznam nástrojov na sledovanie uplatnenia absolventov</w:t>
      </w:r>
      <w:bookmarkEnd w:id="28"/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984"/>
        <w:gridCol w:w="3964"/>
      </w:tblGrid>
      <w:tr w:rsidR="00561EBF" w:rsidRPr="00C65AEC" w14:paraId="0E9F2291" w14:textId="77777777" w:rsidTr="00412CB2">
        <w:trPr>
          <w:tblHeader/>
        </w:trPr>
        <w:tc>
          <w:tcPr>
            <w:tcW w:w="1696" w:type="dxa"/>
            <w:shd w:val="clear" w:color="auto" w:fill="F7CAAC" w:themeFill="accent2" w:themeFillTint="66"/>
          </w:tcPr>
          <w:p w14:paraId="564790F1" w14:textId="21A7EA7F" w:rsidR="00561EBF" w:rsidRPr="00C65AEC" w:rsidRDefault="00561EBF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C65AEC">
              <w:rPr>
                <w:b/>
                <w:bCs w:val="0"/>
                <w:sz w:val="20"/>
                <w:szCs w:val="20"/>
                <w:lang w:val="sk-SK"/>
              </w:rPr>
              <w:t>Názov nástroja</w:t>
            </w:r>
          </w:p>
        </w:tc>
        <w:tc>
          <w:tcPr>
            <w:tcW w:w="1418" w:type="dxa"/>
            <w:shd w:val="clear" w:color="auto" w:fill="F7CAAC" w:themeFill="accent2" w:themeFillTint="66"/>
          </w:tcPr>
          <w:p w14:paraId="12904239" w14:textId="67F9C61A" w:rsidR="00561EBF" w:rsidRPr="00C65AEC" w:rsidRDefault="00416E91" w:rsidP="00412CB2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C65AEC">
              <w:rPr>
                <w:b/>
                <w:bCs w:val="0"/>
                <w:sz w:val="20"/>
                <w:szCs w:val="20"/>
                <w:lang w:val="sk-SK"/>
              </w:rPr>
              <w:t>Zodpovedný subjekt</w:t>
            </w:r>
          </w:p>
        </w:tc>
        <w:tc>
          <w:tcPr>
            <w:tcW w:w="1984" w:type="dxa"/>
            <w:shd w:val="clear" w:color="auto" w:fill="F7CAAC" w:themeFill="accent2" w:themeFillTint="66"/>
          </w:tcPr>
          <w:p w14:paraId="434941EC" w14:textId="7453FFEE" w:rsidR="00561EBF" w:rsidRPr="00C65AEC" w:rsidRDefault="00416E91" w:rsidP="65AA2B4B">
            <w:pPr>
              <w:pStyle w:val="Itext"/>
              <w:rPr>
                <w:b/>
                <w:bCs w:val="0"/>
                <w:sz w:val="20"/>
                <w:szCs w:val="20"/>
                <w:lang w:val="sk-SK"/>
              </w:rPr>
            </w:pPr>
            <w:r w:rsidRPr="00C65AEC">
              <w:rPr>
                <w:rFonts w:ascii="Segoe UI Emoji" w:eastAsia="Aptos" w:hAnsi="Segoe UI Emoji" w:cs="Segoe UI Emoji"/>
                <w:b/>
                <w:bCs w:val="0"/>
                <w:noProof w:val="0"/>
                <w:color w:val="auto"/>
                <w:kern w:val="2"/>
                <w:sz w:val="20"/>
                <w:szCs w:val="20"/>
                <w:lang w:val="sk-SK"/>
                <w14:ligatures w14:val="standardContextual"/>
              </w:rPr>
              <w:t>🌐</w:t>
            </w:r>
            <w:r w:rsidRPr="00C65AEC">
              <w:rPr>
                <w:b/>
                <w:bCs w:val="0"/>
                <w:sz w:val="20"/>
                <w:szCs w:val="20"/>
                <w:lang w:val="sk-SK"/>
              </w:rPr>
              <w:t xml:space="preserve"> Webová stránka</w:t>
            </w:r>
          </w:p>
        </w:tc>
        <w:tc>
          <w:tcPr>
            <w:tcW w:w="3964" w:type="dxa"/>
            <w:shd w:val="clear" w:color="auto" w:fill="F7CAAC" w:themeFill="accent2" w:themeFillTint="66"/>
          </w:tcPr>
          <w:p w14:paraId="6C72E3EE" w14:textId="1496CC6B" w:rsidR="00561EBF" w:rsidRPr="00C65AEC" w:rsidRDefault="00416E91" w:rsidP="65AA2B4B">
            <w:pPr>
              <w:pStyle w:val="Itext"/>
              <w:rPr>
                <w:b/>
                <w:bCs w:val="0"/>
                <w:sz w:val="20"/>
                <w:szCs w:val="20"/>
                <w:lang w:val="sk-SK"/>
              </w:rPr>
            </w:pPr>
            <w:r w:rsidRPr="00C65AEC">
              <w:rPr>
                <w:b/>
                <w:bCs w:val="0"/>
                <w:sz w:val="20"/>
                <w:szCs w:val="20"/>
                <w:lang w:val="sk-SK"/>
              </w:rPr>
              <w:t>Opis</w:t>
            </w:r>
          </w:p>
        </w:tc>
      </w:tr>
      <w:tr w:rsidR="00561EBF" w:rsidRPr="00C65AEC" w14:paraId="3A5EF1A2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09FDC6F5" w14:textId="20F457CD" w:rsidR="00561EBF" w:rsidRPr="003223EB" w:rsidRDefault="00416E91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>InfoCursos</w:t>
            </w:r>
          </w:p>
        </w:tc>
        <w:tc>
          <w:tcPr>
            <w:tcW w:w="1418" w:type="dxa"/>
          </w:tcPr>
          <w:p w14:paraId="67C653E8" w14:textId="359EA718" w:rsidR="00561EBF" w:rsidRPr="003223EB" w:rsidRDefault="00602AE0" w:rsidP="00412CB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Generálne riaditeľstvo pre štatistiky</w:t>
            </w:r>
          </w:p>
        </w:tc>
        <w:tc>
          <w:tcPr>
            <w:tcW w:w="1984" w:type="dxa"/>
          </w:tcPr>
          <w:p w14:paraId="3E8DE03F" w14:textId="05688DF7" w:rsidR="00561EBF" w:rsidRPr="003223EB" w:rsidRDefault="00D04181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27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https://infocursos.pt</w:t>
              </w:r>
            </w:hyperlink>
          </w:p>
        </w:tc>
        <w:tc>
          <w:tcPr>
            <w:tcW w:w="3964" w:type="dxa"/>
          </w:tcPr>
          <w:p w14:paraId="63E0991E" w14:textId="1B4F10E8" w:rsidR="00561EBF" w:rsidRPr="003223EB" w:rsidRDefault="00416E91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Interaktívny portál, ktorý pri jednotlivých vysokoškolských študijných programoch zverejňuje vybrané indikátory uplatnenia absolventov. Súčasťou údajov je najmä podiel čerstvých absolventov registrovaných ako uchádzači o zamestnanie v Inštitúte zamestnanosti a odbornej prípravy</w:t>
            </w:r>
            <w:r w:rsidRPr="003223EB">
              <w:rPr>
                <w:rStyle w:val="Odkaznapoznmkupodiarou"/>
                <w:b/>
                <w:sz w:val="20"/>
                <w:szCs w:val="20"/>
                <w:lang w:val="sk-SK"/>
              </w:rPr>
              <w:footnoteReference w:id="25"/>
            </w:r>
            <w:r w:rsidRPr="003223EB">
              <w:rPr>
                <w:sz w:val="20"/>
                <w:szCs w:val="20"/>
                <w:lang w:val="sk-SK"/>
              </w:rPr>
              <w:t>, ktorý slúži ako administratívny indikátor vstupu na trh práce.</w:t>
            </w:r>
          </w:p>
        </w:tc>
      </w:tr>
      <w:tr w:rsidR="00561EBF" w:rsidRPr="00C65AEC" w14:paraId="6610701C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6768B69B" w14:textId="62C55DA8" w:rsidR="00561EBF" w:rsidRPr="003223EB" w:rsidRDefault="00FC61A2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>Nezamestnanosť medzi absolventmi vysokých škôl</w:t>
            </w:r>
          </w:p>
        </w:tc>
        <w:tc>
          <w:tcPr>
            <w:tcW w:w="1418" w:type="dxa"/>
          </w:tcPr>
          <w:p w14:paraId="37324195" w14:textId="6FA2214F" w:rsidR="00561EBF" w:rsidRPr="003223EB" w:rsidRDefault="00602AE0" w:rsidP="00412CB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Generálne riaditeľstvo pre štatistiky</w:t>
            </w:r>
          </w:p>
        </w:tc>
        <w:tc>
          <w:tcPr>
            <w:tcW w:w="1984" w:type="dxa"/>
          </w:tcPr>
          <w:p w14:paraId="1E0AD2D6" w14:textId="07931746" w:rsidR="00561EBF" w:rsidRPr="003223EB" w:rsidRDefault="00CF0A6A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28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https://www.dgeec.medu.pt/art/ensino-superior/estatisticas/diplomados/65708ebdcc461a4d46cd9a1c</w:t>
              </w:r>
            </w:hyperlink>
            <w:r w:rsidRPr="003223EB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964" w:type="dxa"/>
          </w:tcPr>
          <w:p w14:paraId="20473030" w14:textId="3EC1C5A2" w:rsidR="00561EBF" w:rsidRPr="003223EB" w:rsidRDefault="00084039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Pravidelne aktualizované oficiálne štatistiky o registrovanej nezamestnanosti osôb s vysokoškolským vzdelaním. Údaje vychádzajú z administratívnych evidencií a umožňujú sledovať vývoj nezamestnanosti absolventov v čase.</w:t>
            </w:r>
          </w:p>
        </w:tc>
      </w:tr>
      <w:tr w:rsidR="00561EBF" w:rsidRPr="00C65AEC" w14:paraId="22E348AD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1FA9D7BD" w14:textId="64560D98" w:rsidR="00561EBF" w:rsidRPr="003223EB" w:rsidRDefault="00706F0A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>EUROGRADUATE – prieskum absolventov vysokých škôl</w:t>
            </w:r>
          </w:p>
        </w:tc>
        <w:tc>
          <w:tcPr>
            <w:tcW w:w="1418" w:type="dxa"/>
          </w:tcPr>
          <w:p w14:paraId="51C620E9" w14:textId="171B7F47" w:rsidR="00561EBF" w:rsidRPr="003223EB" w:rsidRDefault="00602AE0" w:rsidP="00412CB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Generálne riaditeľstvo pre štatistiky</w:t>
            </w:r>
          </w:p>
        </w:tc>
        <w:tc>
          <w:tcPr>
            <w:tcW w:w="1984" w:type="dxa"/>
          </w:tcPr>
          <w:p w14:paraId="38E96DC7" w14:textId="00E31CB7" w:rsidR="00561EBF" w:rsidRPr="003223EB" w:rsidRDefault="00941557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29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https://www.dgeec.medu.pt/api/ficheiros/65fb21c70c7bc47914575919</w:t>
              </w:r>
            </w:hyperlink>
            <w:r w:rsidRPr="003223EB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964" w:type="dxa"/>
          </w:tcPr>
          <w:p w14:paraId="6E252AAE" w14:textId="778F122D" w:rsidR="00561EBF" w:rsidRPr="003223EB" w:rsidRDefault="00941557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Národná implementácia celoeurópskej iniciatívy EUROGRADUATE, zameranej na sledovanie prechodu absolventov vysokých škôl do pracovného života. Údaje sú získavané prostredníctvom dotazníkového prieskumu medzi absolventmi a dopĺňajú administratívne štatistiky o kvalitatívne informácie (zamestnanosť, typ práce, spokojnosť, ďalšie vzdelávanie). K dispozícii je oficiálna analytická správa.</w:t>
            </w:r>
          </w:p>
        </w:tc>
      </w:tr>
      <w:tr w:rsidR="00561EBF" w:rsidRPr="00C65AEC" w14:paraId="0750496A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0467EB3E" w14:textId="513CC631" w:rsidR="00561EBF" w:rsidRPr="003223EB" w:rsidRDefault="00444478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>Sledovanie dráh absolventov stredných škôl</w:t>
            </w:r>
          </w:p>
        </w:tc>
        <w:tc>
          <w:tcPr>
            <w:tcW w:w="1418" w:type="dxa"/>
          </w:tcPr>
          <w:p w14:paraId="21B86D8F" w14:textId="1B42E156" w:rsidR="00561EBF" w:rsidRPr="003223EB" w:rsidRDefault="00602AE0" w:rsidP="00412CB2">
            <w:pPr>
              <w:pStyle w:val="Itext"/>
              <w:jc w:val="lef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Generálne riaditeľstvo pre štatistiky</w:t>
            </w:r>
          </w:p>
        </w:tc>
        <w:tc>
          <w:tcPr>
            <w:tcW w:w="1984" w:type="dxa"/>
          </w:tcPr>
          <w:p w14:paraId="3B4FDE17" w14:textId="15E776D9" w:rsidR="00561EBF" w:rsidRPr="003223EB" w:rsidRDefault="00C0612C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30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https://www.dgeec.medu.pt/api/ficheiros/6798badfa875d3a616765fd6</w:t>
              </w:r>
            </w:hyperlink>
            <w:r w:rsidRPr="003223EB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964" w:type="dxa"/>
          </w:tcPr>
          <w:p w14:paraId="0207FBB7" w14:textId="470EA68E" w:rsidR="00561EBF" w:rsidRPr="003223EB" w:rsidRDefault="00C0612C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Analytické správy sledujúce ďalšie vzdelávacie a profesijné dráhy absolventov stredoškolských vzdelávacích programov po určitom časovom období. Hodnotí sa najmä dokončenie štúdia v očakávanom čase a následné uplatnenie absolventov, ako je pokračovanie v ďalšom štúdiu, vstup na trh práce alebo iné formy profesijnej dráhy, a to v závislosti od typu absolvovaného programu.</w:t>
            </w:r>
          </w:p>
        </w:tc>
      </w:tr>
      <w:tr w:rsidR="00561EBF" w:rsidRPr="00C65AEC" w14:paraId="408B143E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2E1D2840" w14:textId="373121CF" w:rsidR="00561EBF" w:rsidRPr="003223EB" w:rsidRDefault="00250D7B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>Sledovanie prechodu absolventov stredných škôl na vysoké školy</w:t>
            </w:r>
          </w:p>
        </w:tc>
        <w:tc>
          <w:tcPr>
            <w:tcW w:w="1418" w:type="dxa"/>
          </w:tcPr>
          <w:p w14:paraId="2F9DE753" w14:textId="69068C9B" w:rsidR="00561EBF" w:rsidRPr="003223EB" w:rsidRDefault="00602AE0" w:rsidP="00412CB2">
            <w:pPr>
              <w:pStyle w:val="Itext"/>
              <w:jc w:val="lef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Generálne riaditeľstvo pre štatistiky</w:t>
            </w:r>
          </w:p>
        </w:tc>
        <w:tc>
          <w:tcPr>
            <w:tcW w:w="1984" w:type="dxa"/>
          </w:tcPr>
          <w:p w14:paraId="57C01BB4" w14:textId="409108E1" w:rsidR="00561EBF" w:rsidRPr="003223EB" w:rsidRDefault="00FB1189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31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https://www.dgeec.medu.pt/api/ficheiros/676310f3bbd091b0c00f4a39</w:t>
              </w:r>
            </w:hyperlink>
            <w:r w:rsidRPr="003223EB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964" w:type="dxa"/>
          </w:tcPr>
          <w:p w14:paraId="7FF3A197" w14:textId="4EB3729E" w:rsidR="00561EBF" w:rsidRPr="003223EB" w:rsidRDefault="00FB1189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>Publikácia zameraná na analýzu prechodu absolventov stredných škôl do vysokoškolského vzdelávania. Sleduje najmä podiel absolventov pokračujúcich v štúdiu a štruktúru vysokých škôl a študijných programov, do ktorých sa zapísali v roku nasledujúcom po ukončení strednej školy.</w:t>
            </w:r>
          </w:p>
        </w:tc>
      </w:tr>
      <w:tr w:rsidR="00FB1189" w:rsidRPr="00C65AEC" w14:paraId="03F07DBB" w14:textId="77777777" w:rsidTr="00412CB2">
        <w:tc>
          <w:tcPr>
            <w:tcW w:w="1696" w:type="dxa"/>
            <w:shd w:val="clear" w:color="auto" w:fill="FBE4D5" w:themeFill="accent2" w:themeFillTint="33"/>
          </w:tcPr>
          <w:p w14:paraId="6CB08D38" w14:textId="14FA5114" w:rsidR="00FB1189" w:rsidRPr="003223EB" w:rsidRDefault="00EC4FF5" w:rsidP="007D1774">
            <w:pPr>
              <w:pStyle w:val="Itext"/>
              <w:jc w:val="left"/>
              <w:rPr>
                <w:b/>
                <w:bCs w:val="0"/>
                <w:sz w:val="20"/>
                <w:szCs w:val="20"/>
                <w:lang w:val="sk-SK"/>
              </w:rPr>
            </w:pPr>
            <w:r w:rsidRPr="003223EB">
              <w:rPr>
                <w:b/>
                <w:bCs w:val="0"/>
                <w:sz w:val="20"/>
                <w:szCs w:val="20"/>
                <w:lang w:val="sk-SK"/>
              </w:rPr>
              <w:t xml:space="preserve">Štatistiky trhu práce a evidencie </w:t>
            </w:r>
            <w:r w:rsidRPr="003223EB">
              <w:rPr>
                <w:b/>
                <w:bCs w:val="0"/>
                <w:sz w:val="20"/>
                <w:szCs w:val="20"/>
                <w:lang w:val="sk-SK"/>
              </w:rPr>
              <w:lastRenderedPageBreak/>
              <w:t>uchádzačov o zamestnanie</w:t>
            </w:r>
          </w:p>
        </w:tc>
        <w:tc>
          <w:tcPr>
            <w:tcW w:w="1418" w:type="dxa"/>
          </w:tcPr>
          <w:p w14:paraId="4C267BAE" w14:textId="6EF47945" w:rsidR="00FB1189" w:rsidRPr="003223EB" w:rsidRDefault="00EC4FF5" w:rsidP="00412CB2">
            <w:pPr>
              <w:pStyle w:val="Itext"/>
              <w:jc w:val="left"/>
              <w:rPr>
                <w:bCs w:val="0"/>
                <w:sz w:val="20"/>
                <w:szCs w:val="20"/>
                <w:lang w:val="sk-SK"/>
              </w:rPr>
            </w:pPr>
            <w:r w:rsidRPr="003223EB">
              <w:rPr>
                <w:bCs w:val="0"/>
                <w:sz w:val="20"/>
                <w:szCs w:val="20"/>
                <w:lang w:val="sk-SK"/>
              </w:rPr>
              <w:lastRenderedPageBreak/>
              <w:t xml:space="preserve">Inštitút zamestnanosti </w:t>
            </w:r>
            <w:r w:rsidRPr="003223EB">
              <w:rPr>
                <w:bCs w:val="0"/>
                <w:sz w:val="20"/>
                <w:szCs w:val="20"/>
                <w:lang w:val="sk-SK"/>
              </w:rPr>
              <w:lastRenderedPageBreak/>
              <w:t>a odbornej prípravy</w:t>
            </w:r>
          </w:p>
        </w:tc>
        <w:tc>
          <w:tcPr>
            <w:tcW w:w="1984" w:type="dxa"/>
          </w:tcPr>
          <w:p w14:paraId="7B63900F" w14:textId="46D30489" w:rsidR="00FB1189" w:rsidRPr="003223EB" w:rsidRDefault="00B1317D" w:rsidP="65AA2B4B">
            <w:pPr>
              <w:pStyle w:val="Itext"/>
              <w:rPr>
                <w:sz w:val="20"/>
                <w:szCs w:val="20"/>
                <w:lang w:val="sk-SK"/>
              </w:rPr>
            </w:pPr>
            <w:hyperlink r:id="rId32" w:history="1">
              <w:r w:rsidRPr="003223EB">
                <w:rPr>
                  <w:rStyle w:val="Hypertextovprepojenie"/>
                  <w:sz w:val="20"/>
                  <w:szCs w:val="20"/>
                  <w:lang w:val="sk-SK"/>
                </w:rPr>
                <w:t>https://www.iefp.pt/estatisticas</w:t>
              </w:r>
            </w:hyperlink>
            <w:r w:rsidRPr="003223EB">
              <w:rPr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3964" w:type="dxa"/>
          </w:tcPr>
          <w:p w14:paraId="359A8516" w14:textId="575C7977" w:rsidR="00FB1189" w:rsidRPr="003223EB" w:rsidRDefault="00B1317D" w:rsidP="65AA2B4B">
            <w:pPr>
              <w:pStyle w:val="Itext"/>
              <w:rPr>
                <w:sz w:val="20"/>
                <w:szCs w:val="20"/>
                <w:lang w:val="sk-SK"/>
              </w:rPr>
            </w:pPr>
            <w:r w:rsidRPr="003223EB">
              <w:rPr>
                <w:sz w:val="20"/>
                <w:szCs w:val="20"/>
                <w:lang w:val="sk-SK"/>
              </w:rPr>
              <w:t xml:space="preserve">Inštitút publikuje oficiálne štatistiky o registrovanej nezamestnanosti a ďalšie </w:t>
            </w:r>
            <w:r w:rsidRPr="003223EB">
              <w:rPr>
                <w:sz w:val="20"/>
                <w:szCs w:val="20"/>
                <w:lang w:val="sk-SK"/>
              </w:rPr>
              <w:lastRenderedPageBreak/>
              <w:t>analytické výstupy k vývoju trhu práce, ktoré sú využívané aj ako podklad pri hodnotení uplatnenia absolventov.</w:t>
            </w:r>
          </w:p>
        </w:tc>
      </w:tr>
    </w:tbl>
    <w:p w14:paraId="12C811BD" w14:textId="77777777" w:rsidR="00585503" w:rsidRDefault="00585503" w:rsidP="65AA2B4B">
      <w:pPr>
        <w:pStyle w:val="Itext"/>
        <w:rPr>
          <w:lang w:val="sk-SK"/>
        </w:rPr>
      </w:pPr>
    </w:p>
    <w:p w14:paraId="59C3635E" w14:textId="77777777" w:rsidR="001B0AA9" w:rsidRPr="00D5138E" w:rsidRDefault="001B0AA9" w:rsidP="00850066">
      <w:pPr>
        <w:pStyle w:val="Itext"/>
        <w:rPr>
          <w:lang w:val="sk-SK"/>
        </w:rPr>
      </w:pPr>
    </w:p>
    <w:sectPr w:rsidR="001B0AA9" w:rsidRPr="00D5138E" w:rsidSect="009A58F2">
      <w:headerReference w:type="default" r:id="rId33"/>
      <w:footerReference w:type="default" r:id="rId34"/>
      <w:headerReference w:type="first" r:id="rId35"/>
      <w:footerReference w:type="first" r:id="rId3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B7E38" w14:textId="77777777" w:rsidR="008B2A7D" w:rsidRDefault="008B2A7D" w:rsidP="00D26A8A">
      <w:pPr>
        <w:spacing w:after="0" w:line="240" w:lineRule="auto"/>
      </w:pPr>
      <w:r>
        <w:separator/>
      </w:r>
    </w:p>
  </w:endnote>
  <w:endnote w:type="continuationSeparator" w:id="0">
    <w:p w14:paraId="442156F4" w14:textId="77777777" w:rsidR="008B2A7D" w:rsidRDefault="008B2A7D" w:rsidP="00D26A8A">
      <w:pPr>
        <w:spacing w:after="0" w:line="240" w:lineRule="auto"/>
      </w:pPr>
      <w:r>
        <w:continuationSeparator/>
      </w:r>
    </w:p>
  </w:endnote>
  <w:endnote w:type="continuationNotice" w:id="1">
    <w:p w14:paraId="174E0A41" w14:textId="77777777" w:rsidR="008B2A7D" w:rsidRDefault="008B2A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152D" w14:textId="77777777" w:rsidR="008B2A7D" w:rsidRDefault="008B2A7D" w:rsidP="00D26A8A">
      <w:pPr>
        <w:spacing w:after="0" w:line="240" w:lineRule="auto"/>
      </w:pPr>
      <w:r>
        <w:separator/>
      </w:r>
    </w:p>
  </w:footnote>
  <w:footnote w:type="continuationSeparator" w:id="0">
    <w:p w14:paraId="4A0D90AE" w14:textId="77777777" w:rsidR="008B2A7D" w:rsidRDefault="008B2A7D" w:rsidP="00D26A8A">
      <w:pPr>
        <w:spacing w:after="0" w:line="240" w:lineRule="auto"/>
      </w:pPr>
      <w:r>
        <w:continuationSeparator/>
      </w:r>
    </w:p>
  </w:footnote>
  <w:footnote w:type="continuationNotice" w:id="1">
    <w:p w14:paraId="59A15303" w14:textId="77777777" w:rsidR="008B2A7D" w:rsidRDefault="008B2A7D">
      <w:pPr>
        <w:spacing w:after="0" w:line="240" w:lineRule="auto"/>
      </w:pPr>
    </w:p>
  </w:footnote>
  <w:footnote w:id="2">
    <w:p w14:paraId="56B7580D" w14:textId="1211A030" w:rsidR="00726C74" w:rsidRPr="00255550" w:rsidRDefault="00726C74" w:rsidP="00BE1F30">
      <w:pPr>
        <w:pStyle w:val="Textpoznmkypodiarou"/>
        <w:jc w:val="both"/>
        <w:rPr>
          <w:rFonts w:ascii="Aptos Narrow" w:hAnsi="Aptos Narrow"/>
        </w:rPr>
      </w:pPr>
      <w:r w:rsidRPr="00255550">
        <w:rPr>
          <w:rStyle w:val="Odkaznapoznmkupodiarou"/>
          <w:rFonts w:ascii="Aptos Narrow" w:hAnsi="Aptos Narrow"/>
        </w:rPr>
        <w:footnoteRef/>
      </w:r>
      <w:r w:rsidRPr="00255550">
        <w:rPr>
          <w:rFonts w:ascii="Aptos Narrow" w:hAnsi="Aptos Narrow"/>
        </w:rPr>
        <w:t xml:space="preserve"> </w:t>
      </w:r>
      <w:r w:rsidR="00316C47" w:rsidRPr="00255550">
        <w:rPr>
          <w:rFonts w:ascii="Aptos Narrow" w:hAnsi="Aptos Narrow"/>
        </w:rPr>
        <w:t>EUROPEAN EDUCATION INFORMATION NETWORK – EURYDICE</w:t>
      </w:r>
      <w:r w:rsidR="00316C47" w:rsidRPr="00255550">
        <w:rPr>
          <w:rFonts w:ascii="Aptos Narrow" w:hAnsi="Aptos Narrow"/>
          <w:i/>
          <w:iCs/>
        </w:rPr>
        <w:t xml:space="preserve">. </w:t>
      </w:r>
      <w:proofErr w:type="spellStart"/>
      <w:r w:rsidR="00316C47" w:rsidRPr="00255550">
        <w:rPr>
          <w:rFonts w:ascii="Aptos Narrow" w:hAnsi="Aptos Narrow"/>
          <w:i/>
          <w:iCs/>
        </w:rPr>
        <w:t>Portugal</w:t>
      </w:r>
      <w:proofErr w:type="spellEnd"/>
      <w:r w:rsidR="00316C47" w:rsidRPr="00255550">
        <w:rPr>
          <w:rFonts w:ascii="Aptos Narrow" w:hAnsi="Aptos Narrow"/>
          <w:i/>
          <w:iCs/>
        </w:rPr>
        <w:t xml:space="preserve">: </w:t>
      </w:r>
      <w:proofErr w:type="spellStart"/>
      <w:r w:rsidR="00316C47" w:rsidRPr="00255550">
        <w:rPr>
          <w:rFonts w:ascii="Aptos Narrow" w:hAnsi="Aptos Narrow"/>
          <w:i/>
          <w:iCs/>
        </w:rPr>
        <w:t>Overview</w:t>
      </w:r>
      <w:proofErr w:type="spellEnd"/>
      <w:r w:rsidR="00316C47" w:rsidRPr="00255550">
        <w:rPr>
          <w:rFonts w:ascii="Aptos Narrow" w:hAnsi="Aptos Narrow"/>
          <w:i/>
          <w:iCs/>
        </w:rPr>
        <w:t>.</w:t>
      </w:r>
      <w:r w:rsidR="00316C47" w:rsidRPr="00255550">
        <w:rPr>
          <w:rFonts w:ascii="Aptos Narrow" w:hAnsi="Aptos Narrow"/>
        </w:rPr>
        <w:t xml:space="preserve"> [online]. 202</w:t>
      </w:r>
      <w:r w:rsidR="00F23840" w:rsidRPr="00255550">
        <w:rPr>
          <w:rFonts w:ascii="Aptos Narrow" w:hAnsi="Aptos Narrow"/>
        </w:rPr>
        <w:t>5</w:t>
      </w:r>
      <w:r w:rsidR="00316C47" w:rsidRPr="00255550">
        <w:rPr>
          <w:rFonts w:ascii="Aptos Narrow" w:hAnsi="Aptos Narrow"/>
        </w:rPr>
        <w:t>. [cit. 2026-0</w:t>
      </w:r>
      <w:r w:rsidR="003925BA" w:rsidRPr="00255550">
        <w:rPr>
          <w:rFonts w:ascii="Aptos Narrow" w:hAnsi="Aptos Narrow"/>
        </w:rPr>
        <w:t>1</w:t>
      </w:r>
      <w:r w:rsidR="00316C47" w:rsidRPr="00255550">
        <w:rPr>
          <w:rFonts w:ascii="Aptos Narrow" w:hAnsi="Aptos Narrow"/>
        </w:rPr>
        <w:t xml:space="preserve">-20]. Dostupné na internete: </w:t>
      </w:r>
      <w:r w:rsidR="00E00871" w:rsidRPr="00255550">
        <w:rPr>
          <w:rFonts w:ascii="Aptos Narrow" w:hAnsi="Aptos Narrow"/>
        </w:rPr>
        <w:t>&lt;</w:t>
      </w:r>
      <w:hyperlink r:id="rId1" w:history="1">
        <w:r w:rsidR="00316C47" w:rsidRPr="0060012F">
          <w:rPr>
            <w:rStyle w:val="Hypertextovprepojenie"/>
            <w:rFonts w:ascii="Aptos Narrow" w:hAnsi="Aptos Narrow"/>
          </w:rPr>
          <w:t>https://eurydice.eacea.ec.europa.eu/eurypedia/portugal/overvie</w:t>
        </w:r>
        <w:r w:rsidR="00D0176C" w:rsidRPr="0060012F">
          <w:rPr>
            <w:rStyle w:val="Hypertextovprepojenie"/>
            <w:rFonts w:ascii="Aptos Narrow" w:hAnsi="Aptos Narrow"/>
          </w:rPr>
          <w:t>w</w:t>
        </w:r>
      </w:hyperlink>
      <w:r w:rsidR="00E00871" w:rsidRPr="00255550">
        <w:rPr>
          <w:rFonts w:ascii="Aptos Narrow" w:hAnsi="Aptos Narrow"/>
        </w:rPr>
        <w:t>&gt;</w:t>
      </w:r>
      <w:r w:rsidR="005274D7">
        <w:rPr>
          <w:rFonts w:ascii="Aptos Narrow" w:hAnsi="Aptos Narrow"/>
        </w:rPr>
        <w:t>.</w:t>
      </w:r>
    </w:p>
  </w:footnote>
  <w:footnote w:id="3">
    <w:p w14:paraId="53CBD753" w14:textId="77777777" w:rsidR="00BE1F30" w:rsidRDefault="00793168" w:rsidP="00BE1F30">
      <w:pPr>
        <w:pStyle w:val="Textpoznmkypodiarou"/>
        <w:jc w:val="both"/>
        <w:rPr>
          <w:rFonts w:ascii="Aptos Narrow" w:hAnsi="Aptos Narrow"/>
        </w:rPr>
      </w:pPr>
      <w:r w:rsidRPr="00255550">
        <w:rPr>
          <w:rStyle w:val="Odkaznapoznmkupodiarou"/>
          <w:rFonts w:ascii="Aptos Narrow" w:hAnsi="Aptos Narrow"/>
        </w:rPr>
        <w:footnoteRef/>
      </w:r>
      <w:r w:rsidR="00255550" w:rsidRPr="00255550">
        <w:rPr>
          <w:rFonts w:ascii="Aptos Narrow" w:hAnsi="Aptos Narrow"/>
        </w:rPr>
        <w:t xml:space="preserve"> </w:t>
      </w:r>
      <w:r w:rsidR="00D015CC" w:rsidRPr="00255550">
        <w:rPr>
          <w:rFonts w:ascii="Aptos Narrow" w:hAnsi="Aptos Narrow"/>
        </w:rPr>
        <w:t>EUROPEAN EDUCATION INFORMATION NETWORK – EURYDICE</w:t>
      </w:r>
      <w:r w:rsidR="00D015CC" w:rsidRPr="00255550">
        <w:rPr>
          <w:rFonts w:ascii="Aptos Narrow" w:hAnsi="Aptos Narrow"/>
          <w:i/>
          <w:iCs/>
        </w:rPr>
        <w:t xml:space="preserve">. </w:t>
      </w:r>
      <w:proofErr w:type="spellStart"/>
      <w:r w:rsidR="00D015CC" w:rsidRPr="00255550">
        <w:rPr>
          <w:rFonts w:ascii="Aptos Narrow" w:hAnsi="Aptos Narrow"/>
          <w:i/>
          <w:iCs/>
        </w:rPr>
        <w:t>Portugal</w:t>
      </w:r>
      <w:proofErr w:type="spellEnd"/>
      <w:r w:rsidR="00D015CC" w:rsidRPr="00255550">
        <w:rPr>
          <w:rFonts w:ascii="Aptos Narrow" w:hAnsi="Aptos Narrow"/>
          <w:i/>
          <w:iCs/>
        </w:rPr>
        <w:t>: Single-</w:t>
      </w:r>
      <w:proofErr w:type="spellStart"/>
      <w:r w:rsidR="00D015CC" w:rsidRPr="00255550">
        <w:rPr>
          <w:rFonts w:ascii="Aptos Narrow" w:hAnsi="Aptos Narrow"/>
          <w:i/>
          <w:iCs/>
        </w:rPr>
        <w:t>structure</w:t>
      </w:r>
      <w:proofErr w:type="spellEnd"/>
      <w:r w:rsidR="00D015CC" w:rsidRPr="00255550">
        <w:rPr>
          <w:rFonts w:ascii="Aptos Narrow" w:hAnsi="Aptos Narrow"/>
          <w:i/>
          <w:iCs/>
        </w:rPr>
        <w:t xml:space="preserve"> </w:t>
      </w:r>
      <w:proofErr w:type="spellStart"/>
      <w:r w:rsidR="00D015CC" w:rsidRPr="00255550">
        <w:rPr>
          <w:rFonts w:ascii="Aptos Narrow" w:hAnsi="Aptos Narrow"/>
          <w:i/>
          <w:iCs/>
        </w:rPr>
        <w:t>primary</w:t>
      </w:r>
      <w:proofErr w:type="spellEnd"/>
      <w:r w:rsidR="00D015CC" w:rsidRPr="00255550">
        <w:rPr>
          <w:rFonts w:ascii="Aptos Narrow" w:hAnsi="Aptos Narrow"/>
          <w:i/>
          <w:iCs/>
        </w:rPr>
        <w:t xml:space="preserve"> and </w:t>
      </w:r>
      <w:proofErr w:type="spellStart"/>
      <w:r w:rsidR="00D015CC" w:rsidRPr="00255550">
        <w:rPr>
          <w:rFonts w:ascii="Aptos Narrow" w:hAnsi="Aptos Narrow"/>
          <w:i/>
          <w:iCs/>
        </w:rPr>
        <w:t>lower</w:t>
      </w:r>
      <w:proofErr w:type="spellEnd"/>
      <w:r w:rsidR="00D015CC" w:rsidRPr="00255550">
        <w:rPr>
          <w:rFonts w:ascii="Aptos Narrow" w:hAnsi="Aptos Narrow"/>
          <w:i/>
          <w:iCs/>
        </w:rPr>
        <w:t xml:space="preserve"> </w:t>
      </w:r>
      <w:proofErr w:type="spellStart"/>
      <w:r w:rsidR="00D015CC" w:rsidRPr="00255550">
        <w:rPr>
          <w:rFonts w:ascii="Aptos Narrow" w:hAnsi="Aptos Narrow"/>
          <w:i/>
          <w:iCs/>
        </w:rPr>
        <w:t>secondary</w:t>
      </w:r>
      <w:proofErr w:type="spellEnd"/>
      <w:r w:rsidR="00D015CC" w:rsidRPr="00255550">
        <w:rPr>
          <w:rFonts w:ascii="Aptos Narrow" w:hAnsi="Aptos Narrow"/>
          <w:i/>
          <w:iCs/>
        </w:rPr>
        <w:t xml:space="preserve"> </w:t>
      </w:r>
      <w:proofErr w:type="spellStart"/>
      <w:r w:rsidR="00D015CC" w:rsidRPr="00255550">
        <w:rPr>
          <w:rFonts w:ascii="Aptos Narrow" w:hAnsi="Aptos Narrow"/>
          <w:i/>
          <w:iCs/>
        </w:rPr>
        <w:t>education</w:t>
      </w:r>
      <w:proofErr w:type="spellEnd"/>
      <w:r w:rsidR="00D015CC" w:rsidRPr="00255550">
        <w:rPr>
          <w:rFonts w:ascii="Aptos Narrow" w:hAnsi="Aptos Narrow"/>
          <w:i/>
          <w:iCs/>
        </w:rPr>
        <w:t>.</w:t>
      </w:r>
      <w:r w:rsidR="00D015CC" w:rsidRPr="00255550">
        <w:rPr>
          <w:rFonts w:ascii="Aptos Narrow" w:hAnsi="Aptos Narrow"/>
        </w:rPr>
        <w:t xml:space="preserve"> [online]. 2025. [cit. 2026-01-20]. Dostupné na internete:</w:t>
      </w:r>
    </w:p>
    <w:p w14:paraId="7531F222" w14:textId="4E1079BF" w:rsidR="00793168" w:rsidRPr="00480898" w:rsidRDefault="00255550" w:rsidP="00BE1F30">
      <w:pPr>
        <w:pStyle w:val="Textpoznmkypodiarou"/>
        <w:jc w:val="both"/>
        <w:rPr>
          <w:rFonts w:ascii="Aptos Narrow" w:hAnsi="Aptos Narrow"/>
        </w:rPr>
      </w:pPr>
      <w:r w:rsidRPr="00E00871">
        <w:rPr>
          <w:rFonts w:ascii="Aptos Narrow" w:hAnsi="Aptos Narrow"/>
        </w:rPr>
        <w:t>&lt;</w:t>
      </w:r>
      <w:hyperlink r:id="rId2" w:history="1">
        <w:r w:rsidRPr="00616D87">
          <w:rPr>
            <w:rStyle w:val="Hypertextovprepojenie"/>
            <w:rFonts w:ascii="Aptos Narrow" w:hAnsi="Aptos Narrow"/>
          </w:rPr>
          <w:t>https://eurydice.eacea.ec.europa.eu/eurypedia/portugal/single-structure-primary-and-lower-secondary-education</w:t>
        </w:r>
      </w:hyperlink>
      <w:r w:rsidRPr="00E00871">
        <w:rPr>
          <w:rFonts w:ascii="Aptos Narrow" w:hAnsi="Aptos Narrow"/>
        </w:rPr>
        <w:t>&gt;</w:t>
      </w:r>
      <w:r w:rsidR="005274D7">
        <w:rPr>
          <w:rFonts w:ascii="Aptos Narrow" w:hAnsi="Aptos Narrow"/>
        </w:rPr>
        <w:t>.</w:t>
      </w:r>
    </w:p>
  </w:footnote>
  <w:footnote w:id="4">
    <w:p w14:paraId="5CF5F204" w14:textId="77777777" w:rsidR="00BE1F30" w:rsidRDefault="00875A53" w:rsidP="00BE1F30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C22326" w:rsidRPr="00255550">
        <w:rPr>
          <w:rFonts w:ascii="Aptos Narrow" w:hAnsi="Aptos Narrow"/>
        </w:rPr>
        <w:t>EUROPEAN EDUCATION INFORMATION NETWORK – EURYDICE</w:t>
      </w:r>
      <w:r w:rsidR="00C22326" w:rsidRPr="00255550">
        <w:rPr>
          <w:rFonts w:ascii="Aptos Narrow" w:hAnsi="Aptos Narrow"/>
          <w:i/>
          <w:iCs/>
        </w:rPr>
        <w:t xml:space="preserve">. </w:t>
      </w:r>
      <w:proofErr w:type="spellStart"/>
      <w:r w:rsidR="00C22326" w:rsidRPr="00255550">
        <w:rPr>
          <w:rFonts w:ascii="Aptos Narrow" w:hAnsi="Aptos Narrow"/>
          <w:i/>
          <w:iCs/>
        </w:rPr>
        <w:t>Portugal</w:t>
      </w:r>
      <w:proofErr w:type="spellEnd"/>
      <w:r w:rsidR="00C22326" w:rsidRPr="00255550">
        <w:rPr>
          <w:rFonts w:ascii="Aptos Narrow" w:hAnsi="Aptos Narrow"/>
          <w:i/>
          <w:iCs/>
        </w:rPr>
        <w:t xml:space="preserve">: </w:t>
      </w:r>
      <w:proofErr w:type="spellStart"/>
      <w:r w:rsidR="00A7349B" w:rsidRPr="00A7349B">
        <w:rPr>
          <w:rFonts w:ascii="Aptos Narrow" w:hAnsi="Aptos Narrow"/>
          <w:i/>
          <w:iCs/>
        </w:rPr>
        <w:t>Organisation</w:t>
      </w:r>
      <w:proofErr w:type="spellEnd"/>
      <w:r w:rsidR="00A7349B" w:rsidRPr="00A7349B">
        <w:rPr>
          <w:rFonts w:ascii="Aptos Narrow" w:hAnsi="Aptos Narrow"/>
          <w:i/>
          <w:iCs/>
        </w:rPr>
        <w:t xml:space="preserve"> of </w:t>
      </w:r>
      <w:proofErr w:type="spellStart"/>
      <w:r w:rsidR="00A7349B" w:rsidRPr="00A7349B">
        <w:rPr>
          <w:rFonts w:ascii="Aptos Narrow" w:hAnsi="Aptos Narrow"/>
          <w:i/>
          <w:iCs/>
        </w:rPr>
        <w:t>the</w:t>
      </w:r>
      <w:proofErr w:type="spellEnd"/>
      <w:r w:rsidR="00A7349B" w:rsidRPr="00A7349B">
        <w:rPr>
          <w:rFonts w:ascii="Aptos Narrow" w:hAnsi="Aptos Narrow"/>
          <w:i/>
          <w:iCs/>
        </w:rPr>
        <w:t xml:space="preserve"> </w:t>
      </w:r>
      <w:proofErr w:type="spellStart"/>
      <w:r w:rsidR="00A7349B" w:rsidRPr="00A7349B">
        <w:rPr>
          <w:rFonts w:ascii="Aptos Narrow" w:hAnsi="Aptos Narrow"/>
          <w:i/>
          <w:iCs/>
        </w:rPr>
        <w:t>education</w:t>
      </w:r>
      <w:proofErr w:type="spellEnd"/>
      <w:r w:rsidR="00A7349B" w:rsidRPr="00A7349B">
        <w:rPr>
          <w:rFonts w:ascii="Aptos Narrow" w:hAnsi="Aptos Narrow"/>
          <w:i/>
          <w:iCs/>
        </w:rPr>
        <w:t xml:space="preserve"> system and </w:t>
      </w:r>
      <w:proofErr w:type="spellStart"/>
      <w:r w:rsidR="00A7349B" w:rsidRPr="00A7349B">
        <w:rPr>
          <w:rFonts w:ascii="Aptos Narrow" w:hAnsi="Aptos Narrow"/>
          <w:i/>
          <w:iCs/>
        </w:rPr>
        <w:t>its</w:t>
      </w:r>
      <w:proofErr w:type="spellEnd"/>
      <w:r w:rsidR="00A7349B" w:rsidRPr="00A7349B">
        <w:rPr>
          <w:rFonts w:ascii="Aptos Narrow" w:hAnsi="Aptos Narrow"/>
          <w:i/>
          <w:iCs/>
        </w:rPr>
        <w:t xml:space="preserve"> </w:t>
      </w:r>
      <w:proofErr w:type="spellStart"/>
      <w:r w:rsidR="00A7349B" w:rsidRPr="00A7349B">
        <w:rPr>
          <w:rFonts w:ascii="Aptos Narrow" w:hAnsi="Aptos Narrow"/>
          <w:i/>
          <w:iCs/>
        </w:rPr>
        <w:t>structure</w:t>
      </w:r>
      <w:proofErr w:type="spellEnd"/>
      <w:r w:rsidR="00C22326" w:rsidRPr="00255550">
        <w:rPr>
          <w:rFonts w:ascii="Aptos Narrow" w:hAnsi="Aptos Narrow"/>
          <w:i/>
          <w:iCs/>
        </w:rPr>
        <w:t>.</w:t>
      </w:r>
      <w:r w:rsidR="00C22326" w:rsidRPr="00255550">
        <w:rPr>
          <w:rFonts w:ascii="Aptos Narrow" w:hAnsi="Aptos Narrow"/>
        </w:rPr>
        <w:t xml:space="preserve"> [online]. 2025. [cit. 2026-01-2</w:t>
      </w:r>
      <w:r w:rsidR="00A7349B">
        <w:rPr>
          <w:rFonts w:ascii="Aptos Narrow" w:hAnsi="Aptos Narrow"/>
        </w:rPr>
        <w:t>1</w:t>
      </w:r>
      <w:r w:rsidR="00C22326" w:rsidRPr="00255550">
        <w:rPr>
          <w:rFonts w:ascii="Aptos Narrow" w:hAnsi="Aptos Narrow"/>
        </w:rPr>
        <w:t>]. Dostupné na internete:</w:t>
      </w:r>
    </w:p>
    <w:p w14:paraId="5DBD8EF8" w14:textId="62526CBA" w:rsidR="00875A53" w:rsidRPr="00480898" w:rsidRDefault="00C22326" w:rsidP="00BE1F30">
      <w:pPr>
        <w:pStyle w:val="Textpoznmkypodiarou"/>
        <w:jc w:val="both"/>
        <w:rPr>
          <w:rFonts w:ascii="Aptos Narrow" w:hAnsi="Aptos Narrow"/>
        </w:rPr>
      </w:pPr>
      <w:r w:rsidRPr="00E00871">
        <w:rPr>
          <w:rFonts w:ascii="Aptos Narrow" w:hAnsi="Aptos Narrow"/>
        </w:rPr>
        <w:t>&lt;</w:t>
      </w:r>
      <w:hyperlink r:id="rId3" w:history="1">
        <w:r w:rsidRPr="00616D87">
          <w:rPr>
            <w:rStyle w:val="Hypertextovprepojenie"/>
            <w:rFonts w:ascii="Aptos Narrow" w:hAnsi="Aptos Narrow"/>
          </w:rPr>
          <w:t>https://eurydice.eacea.ec.europa.eu/eurypedia/portugal/organisation-education-system-and-its-structure</w:t>
        </w:r>
      </w:hyperlink>
      <w:r w:rsidRPr="00E00871">
        <w:rPr>
          <w:rFonts w:ascii="Aptos Narrow" w:hAnsi="Aptos Narrow"/>
        </w:rPr>
        <w:t>&gt;</w:t>
      </w:r>
      <w:r w:rsidR="005274D7">
        <w:rPr>
          <w:rFonts w:ascii="Aptos Narrow" w:hAnsi="Aptos Narrow"/>
        </w:rPr>
        <w:t>.</w:t>
      </w:r>
      <w:r w:rsidR="00875A53" w:rsidRPr="00480898">
        <w:rPr>
          <w:rFonts w:ascii="Aptos Narrow" w:hAnsi="Aptos Narrow"/>
        </w:rPr>
        <w:t xml:space="preserve"> </w:t>
      </w:r>
    </w:p>
  </w:footnote>
  <w:footnote w:id="5">
    <w:p w14:paraId="298E22AE" w14:textId="12D156EE" w:rsidR="00BC61F6" w:rsidRPr="00480898" w:rsidRDefault="00BC61F6" w:rsidP="00BE1F30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="006775B6" w:rsidRPr="006775B6">
        <w:rPr>
          <w:rFonts w:ascii="Aptos Narrow" w:hAnsi="Aptos Narrow"/>
        </w:rPr>
        <w:t xml:space="preserve">DIREÇÃO-GERAL DO ENSINO SUPERIOR. </w:t>
      </w:r>
      <w:proofErr w:type="spellStart"/>
      <w:r w:rsidR="006775B6" w:rsidRPr="006775B6">
        <w:rPr>
          <w:rFonts w:ascii="Aptos Narrow" w:hAnsi="Aptos Narrow"/>
          <w:i/>
          <w:iCs/>
        </w:rPr>
        <w:t>Portuguese</w:t>
      </w:r>
      <w:proofErr w:type="spellEnd"/>
      <w:r w:rsidR="006775B6" w:rsidRPr="006775B6">
        <w:rPr>
          <w:rFonts w:ascii="Aptos Narrow" w:hAnsi="Aptos Narrow"/>
          <w:i/>
          <w:iCs/>
        </w:rPr>
        <w:t xml:space="preserve"> </w:t>
      </w:r>
      <w:proofErr w:type="spellStart"/>
      <w:r w:rsidR="006775B6" w:rsidRPr="006775B6">
        <w:rPr>
          <w:rFonts w:ascii="Aptos Narrow" w:hAnsi="Aptos Narrow"/>
          <w:i/>
          <w:iCs/>
        </w:rPr>
        <w:t>Higher</w:t>
      </w:r>
      <w:proofErr w:type="spellEnd"/>
      <w:r w:rsidR="006775B6" w:rsidRPr="006775B6">
        <w:rPr>
          <w:rFonts w:ascii="Aptos Narrow" w:hAnsi="Aptos Narrow"/>
          <w:i/>
          <w:iCs/>
        </w:rPr>
        <w:t xml:space="preserve"> </w:t>
      </w:r>
      <w:proofErr w:type="spellStart"/>
      <w:r w:rsidR="006775B6" w:rsidRPr="006775B6">
        <w:rPr>
          <w:rFonts w:ascii="Aptos Narrow" w:hAnsi="Aptos Narrow"/>
          <w:i/>
          <w:iCs/>
        </w:rPr>
        <w:t>Education</w:t>
      </w:r>
      <w:proofErr w:type="spellEnd"/>
      <w:r w:rsidR="006775B6" w:rsidRPr="006775B6">
        <w:rPr>
          <w:rFonts w:ascii="Aptos Narrow" w:hAnsi="Aptos Narrow"/>
          <w:i/>
          <w:iCs/>
        </w:rPr>
        <w:t xml:space="preserve"> System</w:t>
      </w:r>
      <w:r w:rsidR="006775B6" w:rsidRPr="006775B6">
        <w:rPr>
          <w:rFonts w:ascii="Aptos Narrow" w:hAnsi="Aptos Narrow"/>
        </w:rPr>
        <w:t>. [online]. [cit. 2026-0</w:t>
      </w:r>
      <w:r w:rsidR="006775B6">
        <w:rPr>
          <w:rFonts w:ascii="Aptos Narrow" w:hAnsi="Aptos Narrow"/>
        </w:rPr>
        <w:t>1</w:t>
      </w:r>
      <w:r w:rsidR="006775B6" w:rsidRPr="006775B6">
        <w:rPr>
          <w:rFonts w:ascii="Aptos Narrow" w:hAnsi="Aptos Narrow"/>
        </w:rPr>
        <w:t>-2</w:t>
      </w:r>
      <w:r w:rsidR="006775B6">
        <w:rPr>
          <w:rFonts w:ascii="Aptos Narrow" w:hAnsi="Aptos Narrow"/>
        </w:rPr>
        <w:t>1</w:t>
      </w:r>
      <w:r w:rsidR="006775B6" w:rsidRPr="006775B6">
        <w:rPr>
          <w:rFonts w:ascii="Aptos Narrow" w:hAnsi="Aptos Narrow"/>
        </w:rPr>
        <w:t>]. Dostupné na:</w:t>
      </w:r>
      <w:r w:rsidR="006775B6">
        <w:rPr>
          <w:rFonts w:ascii="Aptos Narrow" w:hAnsi="Aptos Narrow"/>
        </w:rPr>
        <w:t xml:space="preserve"> </w:t>
      </w:r>
      <w:r w:rsidR="006775B6" w:rsidRPr="00E00871">
        <w:rPr>
          <w:rFonts w:ascii="Aptos Narrow" w:hAnsi="Aptos Narrow"/>
        </w:rPr>
        <w:t>&lt;</w:t>
      </w:r>
      <w:hyperlink r:id="rId4" w:history="1">
        <w:r w:rsidR="006775B6" w:rsidRPr="00616D87">
          <w:rPr>
            <w:rStyle w:val="Hypertextovprepojenie"/>
            <w:rFonts w:ascii="Aptos Narrow" w:hAnsi="Aptos Narrow"/>
          </w:rPr>
          <w:t>https://www.dges.gov.pt/en/pagina/portuguese-higher-education-system</w:t>
        </w:r>
      </w:hyperlink>
      <w:r w:rsidR="006775B6" w:rsidRPr="00E00871">
        <w:rPr>
          <w:rFonts w:ascii="Aptos Narrow" w:hAnsi="Aptos Narrow"/>
        </w:rPr>
        <w:t>&gt;</w:t>
      </w:r>
      <w:r w:rsidR="005274D7">
        <w:rPr>
          <w:rFonts w:ascii="Aptos Narrow" w:hAnsi="Aptos Narrow"/>
        </w:rPr>
        <w:t>.</w:t>
      </w:r>
    </w:p>
  </w:footnote>
  <w:footnote w:id="6">
    <w:p w14:paraId="0315BC0C" w14:textId="258A2702" w:rsidR="00150FA8" w:rsidRPr="007448A5" w:rsidRDefault="00150FA8" w:rsidP="00BE1F30">
      <w:pPr>
        <w:spacing w:after="0" w:line="240" w:lineRule="auto"/>
        <w:jc w:val="both"/>
        <w:rPr>
          <w:sz w:val="20"/>
          <w:szCs w:val="20"/>
        </w:rPr>
      </w:pPr>
      <w:r w:rsidRPr="007448A5">
        <w:rPr>
          <w:rStyle w:val="Odkaznapoznmkupodiarou"/>
          <w:sz w:val="20"/>
          <w:szCs w:val="20"/>
        </w:rPr>
        <w:footnoteRef/>
      </w:r>
      <w:r w:rsidRPr="007448A5">
        <w:rPr>
          <w:sz w:val="20"/>
          <w:szCs w:val="20"/>
        </w:rPr>
        <w:t xml:space="preserve"> </w:t>
      </w:r>
      <w:r w:rsidR="00C21262" w:rsidRPr="007448A5">
        <w:rPr>
          <w:sz w:val="20"/>
          <w:szCs w:val="20"/>
        </w:rPr>
        <w:t xml:space="preserve">EUROPEAN EDUCATION INFORMATION NETWORK – EURYDICE. </w:t>
      </w:r>
      <w:proofErr w:type="spellStart"/>
      <w:r w:rsidR="00C21262" w:rsidRPr="007448A5">
        <w:rPr>
          <w:i/>
          <w:iCs/>
          <w:sz w:val="20"/>
          <w:szCs w:val="20"/>
        </w:rPr>
        <w:t>Portugal</w:t>
      </w:r>
      <w:proofErr w:type="spellEnd"/>
      <w:r w:rsidR="00C21262" w:rsidRPr="007448A5">
        <w:rPr>
          <w:i/>
          <w:iCs/>
          <w:sz w:val="20"/>
          <w:szCs w:val="20"/>
        </w:rPr>
        <w:t xml:space="preserve">: </w:t>
      </w:r>
      <w:proofErr w:type="spellStart"/>
      <w:r w:rsidR="00C21262" w:rsidRPr="007448A5">
        <w:rPr>
          <w:i/>
          <w:iCs/>
          <w:sz w:val="20"/>
          <w:szCs w:val="20"/>
        </w:rPr>
        <w:t>Overview</w:t>
      </w:r>
      <w:proofErr w:type="spellEnd"/>
      <w:r w:rsidR="00C21262" w:rsidRPr="007448A5">
        <w:rPr>
          <w:i/>
          <w:iCs/>
          <w:sz w:val="20"/>
          <w:szCs w:val="20"/>
        </w:rPr>
        <w:t>.</w:t>
      </w:r>
      <w:r w:rsidR="00C21262" w:rsidRPr="007448A5">
        <w:rPr>
          <w:sz w:val="20"/>
          <w:szCs w:val="20"/>
        </w:rPr>
        <w:t xml:space="preserve"> [online]. 202</w:t>
      </w:r>
      <w:r w:rsidR="00C76920" w:rsidRPr="007448A5">
        <w:rPr>
          <w:sz w:val="20"/>
          <w:szCs w:val="20"/>
        </w:rPr>
        <w:t>5</w:t>
      </w:r>
      <w:r w:rsidR="00C21262" w:rsidRPr="007448A5">
        <w:rPr>
          <w:sz w:val="20"/>
          <w:szCs w:val="20"/>
        </w:rPr>
        <w:t xml:space="preserve">. [cit. 2026-01-20]. Dostupné na internete: </w:t>
      </w:r>
      <w:r w:rsidR="003B24AF" w:rsidRPr="007448A5">
        <w:rPr>
          <w:sz w:val="20"/>
          <w:szCs w:val="20"/>
        </w:rPr>
        <w:t>&lt;</w:t>
      </w:r>
      <w:hyperlink r:id="rId5" w:history="1">
        <w:r w:rsidR="00C21262" w:rsidRPr="009A251B">
          <w:rPr>
            <w:rStyle w:val="Hypertextovprepojenie"/>
            <w:sz w:val="20"/>
            <w:szCs w:val="20"/>
          </w:rPr>
          <w:t>https://eurydice.eacea.ec.europa.eu/eurypedia/portugal/overview</w:t>
        </w:r>
      </w:hyperlink>
      <w:r w:rsidR="00D540B5" w:rsidRPr="007448A5">
        <w:rPr>
          <w:sz w:val="20"/>
          <w:szCs w:val="20"/>
        </w:rPr>
        <w:t>&gt;</w:t>
      </w:r>
      <w:r w:rsidR="005274D7" w:rsidRPr="007448A5">
        <w:rPr>
          <w:sz w:val="20"/>
          <w:szCs w:val="20"/>
        </w:rPr>
        <w:t>.</w:t>
      </w:r>
    </w:p>
  </w:footnote>
  <w:footnote w:id="7">
    <w:p w14:paraId="7C2E74AB" w14:textId="48C74FAE" w:rsidR="00106693" w:rsidRPr="007448A5" w:rsidRDefault="00106693" w:rsidP="007448A5">
      <w:pPr>
        <w:pStyle w:val="Textpoznmkypodiarou"/>
        <w:rPr>
          <w:rFonts w:ascii="Aptos Narrow" w:hAnsi="Aptos Narrow"/>
        </w:rPr>
      </w:pPr>
      <w:r w:rsidRPr="007448A5">
        <w:rPr>
          <w:rStyle w:val="Odkaznapoznmkupodiarou"/>
          <w:rFonts w:ascii="Aptos Narrow" w:hAnsi="Aptos Narrow"/>
        </w:rPr>
        <w:footnoteRef/>
      </w:r>
      <w:r w:rsidRPr="007448A5">
        <w:rPr>
          <w:rFonts w:ascii="Aptos Narrow" w:hAnsi="Aptos Narrow"/>
        </w:rPr>
        <w:t xml:space="preserve"> </w:t>
      </w:r>
      <w:r w:rsidRPr="007448A5">
        <w:rPr>
          <w:rFonts w:ascii="Aptos Narrow" w:hAnsi="Aptos Narrow"/>
        </w:rPr>
        <w:t xml:space="preserve">MECI - </w:t>
      </w:r>
      <w:proofErr w:type="spellStart"/>
      <w:r w:rsidRPr="007448A5">
        <w:rPr>
          <w:rFonts w:ascii="Aptos Narrow" w:hAnsi="Aptos Narrow"/>
          <w:bCs/>
        </w:rPr>
        <w:t>Ministério</w:t>
      </w:r>
      <w:proofErr w:type="spellEnd"/>
      <w:r w:rsidRPr="007448A5">
        <w:rPr>
          <w:rFonts w:ascii="Aptos Narrow" w:hAnsi="Aptos Narrow"/>
          <w:bCs/>
        </w:rPr>
        <w:t xml:space="preserve"> da </w:t>
      </w:r>
      <w:proofErr w:type="spellStart"/>
      <w:r w:rsidRPr="007448A5">
        <w:rPr>
          <w:rFonts w:ascii="Aptos Narrow" w:hAnsi="Aptos Narrow"/>
          <w:bCs/>
        </w:rPr>
        <w:t>Educação</w:t>
      </w:r>
      <w:proofErr w:type="spellEnd"/>
      <w:r w:rsidRPr="007448A5">
        <w:rPr>
          <w:rFonts w:ascii="Aptos Narrow" w:hAnsi="Aptos Narrow"/>
          <w:bCs/>
        </w:rPr>
        <w:t xml:space="preserve">, </w:t>
      </w:r>
      <w:proofErr w:type="spellStart"/>
      <w:r w:rsidRPr="007448A5">
        <w:rPr>
          <w:rFonts w:ascii="Aptos Narrow" w:hAnsi="Aptos Narrow"/>
          <w:bCs/>
        </w:rPr>
        <w:t>Ciência</w:t>
      </w:r>
      <w:proofErr w:type="spellEnd"/>
      <w:r w:rsidRPr="007448A5">
        <w:rPr>
          <w:rFonts w:ascii="Aptos Narrow" w:hAnsi="Aptos Narrow"/>
          <w:bCs/>
        </w:rPr>
        <w:t xml:space="preserve"> e </w:t>
      </w:r>
      <w:proofErr w:type="spellStart"/>
      <w:r w:rsidRPr="007448A5">
        <w:rPr>
          <w:rFonts w:ascii="Aptos Narrow" w:hAnsi="Aptos Narrow"/>
          <w:bCs/>
        </w:rPr>
        <w:t>Inovação</w:t>
      </w:r>
      <w:proofErr w:type="spellEnd"/>
      <w:r w:rsidR="00A83ED3" w:rsidRPr="007448A5">
        <w:rPr>
          <w:rFonts w:ascii="Aptos Narrow" w:hAnsi="Aptos Narrow"/>
          <w:bCs/>
        </w:rPr>
        <w:t>.</w:t>
      </w:r>
    </w:p>
  </w:footnote>
  <w:footnote w:id="8">
    <w:p w14:paraId="3267CF94" w14:textId="77777777" w:rsidR="00BE1F30" w:rsidRDefault="005D5653" w:rsidP="00BE1F30">
      <w:pPr>
        <w:pStyle w:val="Textpoznmkypodiarou"/>
        <w:jc w:val="both"/>
        <w:rPr>
          <w:rFonts w:ascii="Aptos Narrow" w:hAnsi="Aptos Narrow"/>
        </w:rPr>
      </w:pPr>
      <w:r w:rsidRPr="000D3892">
        <w:rPr>
          <w:rStyle w:val="Odkaznapoznmkupodiarou"/>
          <w:rFonts w:ascii="Aptos Narrow" w:hAnsi="Aptos Narrow"/>
        </w:rPr>
        <w:footnoteRef/>
      </w:r>
      <w:r w:rsidRPr="000D3892">
        <w:rPr>
          <w:rFonts w:ascii="Aptos Narrow" w:hAnsi="Aptos Narrow"/>
        </w:rPr>
        <w:t xml:space="preserve"> </w:t>
      </w:r>
      <w:r w:rsidR="00EF6F2F" w:rsidRPr="000D3892">
        <w:rPr>
          <w:rFonts w:ascii="Aptos Narrow" w:hAnsi="Aptos Narrow"/>
        </w:rPr>
        <w:t xml:space="preserve">EUROPEAN EDUCATION INFORMATION NETWORK – EURYDICE. </w:t>
      </w:r>
      <w:proofErr w:type="spellStart"/>
      <w:r w:rsidR="00EF6F2F" w:rsidRPr="000D3892">
        <w:rPr>
          <w:rFonts w:ascii="Aptos Narrow" w:hAnsi="Aptos Narrow"/>
          <w:i/>
          <w:iCs/>
        </w:rPr>
        <w:t>Portugal</w:t>
      </w:r>
      <w:proofErr w:type="spellEnd"/>
      <w:r w:rsidR="00EF6F2F" w:rsidRPr="000D3892">
        <w:rPr>
          <w:rFonts w:ascii="Aptos Narrow" w:hAnsi="Aptos Narrow"/>
          <w:i/>
          <w:iCs/>
        </w:rPr>
        <w:t xml:space="preserve">: </w:t>
      </w:r>
      <w:proofErr w:type="spellStart"/>
      <w:r w:rsidR="00EF6F2F" w:rsidRPr="000D3892">
        <w:rPr>
          <w:rFonts w:ascii="Aptos Narrow" w:hAnsi="Aptos Narrow"/>
          <w:i/>
          <w:iCs/>
        </w:rPr>
        <w:t>Assessment</w:t>
      </w:r>
      <w:proofErr w:type="spellEnd"/>
      <w:r w:rsidR="00EF6F2F" w:rsidRPr="000D3892">
        <w:rPr>
          <w:rFonts w:ascii="Aptos Narrow" w:hAnsi="Aptos Narrow"/>
          <w:i/>
          <w:iCs/>
        </w:rPr>
        <w:t xml:space="preserve"> in single-</w:t>
      </w:r>
      <w:proofErr w:type="spellStart"/>
      <w:r w:rsidR="00EF6F2F" w:rsidRPr="000D3892">
        <w:rPr>
          <w:rFonts w:ascii="Aptos Narrow" w:hAnsi="Aptos Narrow"/>
          <w:i/>
          <w:iCs/>
        </w:rPr>
        <w:t>structure</w:t>
      </w:r>
      <w:proofErr w:type="spellEnd"/>
      <w:r w:rsidR="00EF6F2F" w:rsidRPr="000D3892">
        <w:rPr>
          <w:rFonts w:ascii="Aptos Narrow" w:hAnsi="Aptos Narrow"/>
          <w:i/>
          <w:iCs/>
        </w:rPr>
        <w:t xml:space="preserve"> </w:t>
      </w:r>
      <w:proofErr w:type="spellStart"/>
      <w:r w:rsidR="00EF6F2F" w:rsidRPr="000D3892">
        <w:rPr>
          <w:rFonts w:ascii="Aptos Narrow" w:hAnsi="Aptos Narrow"/>
          <w:i/>
          <w:iCs/>
        </w:rPr>
        <w:t>education</w:t>
      </w:r>
      <w:proofErr w:type="spellEnd"/>
      <w:r w:rsidR="00EF6F2F" w:rsidRPr="000D3892">
        <w:rPr>
          <w:rFonts w:ascii="Aptos Narrow" w:hAnsi="Aptos Narrow"/>
          <w:i/>
          <w:iCs/>
        </w:rPr>
        <w:t>.</w:t>
      </w:r>
      <w:r w:rsidR="00EF6F2F" w:rsidRPr="000D3892">
        <w:rPr>
          <w:rFonts w:ascii="Aptos Narrow" w:hAnsi="Aptos Narrow"/>
        </w:rPr>
        <w:t xml:space="preserve"> [online]. 2025. [cit. 2026-01-2</w:t>
      </w:r>
      <w:r w:rsidR="00B6027B" w:rsidRPr="000D3892">
        <w:rPr>
          <w:rFonts w:ascii="Aptos Narrow" w:hAnsi="Aptos Narrow"/>
        </w:rPr>
        <w:t>2</w:t>
      </w:r>
      <w:r w:rsidR="00EF6F2F" w:rsidRPr="000D3892">
        <w:rPr>
          <w:rFonts w:ascii="Aptos Narrow" w:hAnsi="Aptos Narrow"/>
        </w:rPr>
        <w:t>]. Dostupné na internete:</w:t>
      </w:r>
    </w:p>
    <w:p w14:paraId="7A3461F3" w14:textId="539335BC" w:rsidR="005D5653" w:rsidRPr="000D3892" w:rsidRDefault="00EF6F2F" w:rsidP="00BE1F30">
      <w:pPr>
        <w:pStyle w:val="Textpoznmkypodiarou"/>
        <w:jc w:val="both"/>
        <w:rPr>
          <w:rFonts w:ascii="Aptos Narrow" w:hAnsi="Aptos Narrow"/>
        </w:rPr>
      </w:pPr>
      <w:r w:rsidRPr="000D3892">
        <w:rPr>
          <w:rFonts w:ascii="Aptos Narrow" w:hAnsi="Aptos Narrow"/>
        </w:rPr>
        <w:t>&lt;</w:t>
      </w:r>
      <w:hyperlink r:id="rId6" w:history="1">
        <w:r w:rsidR="005D5653" w:rsidRPr="000D3892">
          <w:rPr>
            <w:rStyle w:val="Hypertextovprepojenie"/>
            <w:rFonts w:ascii="Aptos Narrow" w:hAnsi="Aptos Narrow"/>
          </w:rPr>
          <w:t>https://eurydice.eacea.ec.europa.eu/eurypedia/portugal/assessment-single-structure-education</w:t>
        </w:r>
      </w:hyperlink>
      <w:r w:rsidRPr="000D3892">
        <w:rPr>
          <w:rFonts w:ascii="Aptos Narrow" w:hAnsi="Aptos Narrow"/>
        </w:rPr>
        <w:t>&gt;</w:t>
      </w:r>
      <w:r w:rsidR="000D67FF">
        <w:rPr>
          <w:rFonts w:ascii="Aptos Narrow" w:hAnsi="Aptos Narrow"/>
        </w:rPr>
        <w:t>.</w:t>
      </w:r>
    </w:p>
  </w:footnote>
  <w:footnote w:id="9">
    <w:p w14:paraId="205E4367" w14:textId="4914D758" w:rsidR="00F13503" w:rsidRPr="00E24626" w:rsidRDefault="00F13503" w:rsidP="00E24626">
      <w:pPr>
        <w:pStyle w:val="Textpoznmkypodiarou"/>
        <w:jc w:val="both"/>
        <w:rPr>
          <w:rFonts w:ascii="Aptos Narrow" w:hAnsi="Aptos Narrow"/>
        </w:rPr>
      </w:pPr>
      <w:r w:rsidRPr="00E24626">
        <w:rPr>
          <w:rStyle w:val="Odkaznapoznmkupodiarou"/>
          <w:rFonts w:ascii="Aptos Narrow" w:hAnsi="Aptos Narrow"/>
        </w:rPr>
        <w:footnoteRef/>
      </w:r>
      <w:r w:rsidRPr="00E24626">
        <w:rPr>
          <w:rFonts w:ascii="Aptos Narrow" w:hAnsi="Aptos Narrow"/>
        </w:rPr>
        <w:t xml:space="preserve"> </w:t>
      </w:r>
      <w:r w:rsidRPr="00E24626">
        <w:rPr>
          <w:rFonts w:ascii="Aptos Narrow" w:hAnsi="Aptos Narrow"/>
        </w:rPr>
        <w:t>Individuálne správy pre žiakov a zákonných zástupcov sú sprístupnené cez uzavretú platformu výsledkov s prihlasovaním a nie sú bežne verejne dostupné cez internet. Správy školy a správy obce sú generované a distribuované školám a príslušným orgánom taktiež cez platformu s prístupovými údajmi.</w:t>
      </w:r>
    </w:p>
  </w:footnote>
  <w:footnote w:id="10">
    <w:p w14:paraId="2962251F" w14:textId="0FD7D4B9" w:rsidR="00440C53" w:rsidRPr="00440C53" w:rsidRDefault="00440C53">
      <w:pPr>
        <w:pStyle w:val="Textpoznmkypodiarou"/>
        <w:rPr>
          <w:rFonts w:ascii="Aptos Narrow" w:hAnsi="Aptos Narrow"/>
        </w:rPr>
      </w:pPr>
      <w:r w:rsidRPr="00440C53">
        <w:rPr>
          <w:rStyle w:val="Odkaznapoznmkupodiarou"/>
          <w:rFonts w:ascii="Aptos Narrow" w:hAnsi="Aptos Narrow"/>
        </w:rPr>
        <w:footnoteRef/>
      </w:r>
      <w:r w:rsidRPr="00440C53">
        <w:rPr>
          <w:rFonts w:ascii="Aptos Narrow" w:hAnsi="Aptos Narrow"/>
        </w:rPr>
        <w:t xml:space="preserve"> </w:t>
      </w:r>
      <w:r w:rsidRPr="00440C53">
        <w:rPr>
          <w:rFonts w:ascii="Aptos Narrow" w:hAnsi="Aptos Narrow"/>
        </w:rPr>
        <w:t>Národné správy</w:t>
      </w:r>
      <w:r w:rsidR="000D265D" w:rsidRPr="000D265D">
        <w:rPr>
          <w:rFonts w:ascii="Aptos Narrow" w:eastAsiaTheme="minorHAnsi" w:hAnsi="Aptos Narrow" w:cstheme="minorBidi"/>
          <w:sz w:val="22"/>
          <w:szCs w:val="22"/>
          <w:lang w:eastAsia="en-US"/>
        </w:rPr>
        <w:t xml:space="preserve"> </w:t>
      </w:r>
      <w:r w:rsidR="000D265D" w:rsidRPr="000D265D">
        <w:rPr>
          <w:rFonts w:ascii="Aptos Narrow" w:hAnsi="Aptos Narrow"/>
        </w:rPr>
        <w:t xml:space="preserve">o výsledkoch </w:t>
      </w:r>
      <w:proofErr w:type="spellStart"/>
      <w:r w:rsidR="000D265D" w:rsidRPr="000D265D">
        <w:rPr>
          <w:rFonts w:ascii="Aptos Narrow" w:hAnsi="Aptos Narrow"/>
        </w:rPr>
        <w:t>ModA</w:t>
      </w:r>
      <w:proofErr w:type="spellEnd"/>
      <w:r w:rsidR="000D265D">
        <w:rPr>
          <w:rFonts w:ascii="Aptos Narrow" w:hAnsi="Aptos Narrow"/>
        </w:rPr>
        <w:t xml:space="preserve"> </w:t>
      </w:r>
      <w:r w:rsidRPr="00440C53">
        <w:rPr>
          <w:rFonts w:ascii="Aptos Narrow" w:hAnsi="Aptos Narrow"/>
        </w:rPr>
        <w:t xml:space="preserve">sú k dispozícii na tejto stránke: </w:t>
      </w:r>
      <w:hyperlink r:id="rId7" w:history="1">
        <w:r w:rsidRPr="00440C53">
          <w:rPr>
            <w:rStyle w:val="Hypertextovprepojenie"/>
            <w:rFonts w:ascii="Aptos Narrow" w:hAnsi="Aptos Narrow"/>
          </w:rPr>
          <w:t>https://relatoriosmoda.iave.pt/</w:t>
        </w:r>
      </w:hyperlink>
      <w:r w:rsidRPr="00440C53">
        <w:rPr>
          <w:rFonts w:ascii="Aptos Narrow" w:hAnsi="Aptos Narrow"/>
        </w:rPr>
        <w:t xml:space="preserve"> </w:t>
      </w:r>
    </w:p>
  </w:footnote>
  <w:footnote w:id="11">
    <w:p w14:paraId="15831482" w14:textId="77777777" w:rsidR="00A5354B" w:rsidRPr="00A5354B" w:rsidRDefault="00A5354B" w:rsidP="00A5354B">
      <w:pPr>
        <w:pStyle w:val="Textpoznmkypodiarou"/>
        <w:jc w:val="both"/>
        <w:rPr>
          <w:rFonts w:ascii="Aptos Narrow" w:hAnsi="Aptos Narrow"/>
        </w:rPr>
      </w:pPr>
      <w:r>
        <w:rPr>
          <w:rStyle w:val="Odkaznapoznmkupodiarou"/>
        </w:rPr>
        <w:footnoteRef/>
      </w:r>
      <w:r>
        <w:t xml:space="preserve"> </w:t>
      </w:r>
      <w:r w:rsidRPr="00A5354B">
        <w:rPr>
          <w:rStyle w:val="Odkaznapoznmkupodiarou"/>
          <w:rFonts w:ascii="Aptos Narrow" w:hAnsi="Aptos Narrow"/>
        </w:rPr>
        <w:footnoteRef/>
      </w:r>
      <w:r w:rsidRPr="00A5354B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 xml:space="preserve">Ide o </w:t>
      </w:r>
      <w:proofErr w:type="spellStart"/>
      <w:r w:rsidRPr="00A5354B">
        <w:rPr>
          <w:rFonts w:ascii="Aptos Narrow" w:hAnsi="Aptos Narrow"/>
        </w:rPr>
        <w:t>kurikulárne</w:t>
      </w:r>
      <w:proofErr w:type="spellEnd"/>
      <w:r w:rsidRPr="00A5354B">
        <w:rPr>
          <w:rFonts w:ascii="Aptos Narrow" w:hAnsi="Aptos Narrow"/>
        </w:rPr>
        <w:t xml:space="preserve"> usmerňujúce dokumenty, ktoré tvoria východisko pre plánovanie, realizáciu a hodnotenie vyučovania a učenia sa a ktorých cieľom je podporovať rozvoj oblastí kompetencií uvedených v Profile </w:t>
      </w:r>
      <w:r>
        <w:rPr>
          <w:rFonts w:ascii="Aptos Narrow" w:hAnsi="Aptos Narrow"/>
        </w:rPr>
        <w:t xml:space="preserve">žiaka po ukončení </w:t>
      </w:r>
      <w:r w:rsidRPr="00A5354B">
        <w:rPr>
          <w:rFonts w:ascii="Aptos Narrow" w:hAnsi="Aptos Narrow"/>
        </w:rPr>
        <w:t>povinnej školskej dochádzky.</w:t>
      </w:r>
    </w:p>
    <w:p w14:paraId="220EBCCF" w14:textId="60B67639" w:rsidR="00A5354B" w:rsidRDefault="00A5354B">
      <w:pPr>
        <w:pStyle w:val="Textpoznmkypodiarou"/>
      </w:pPr>
    </w:p>
  </w:footnote>
  <w:footnote w:id="12">
    <w:p w14:paraId="67761CAE" w14:textId="77777777" w:rsidR="00BE1F30" w:rsidRDefault="005D5653" w:rsidP="00BE1F30">
      <w:pPr>
        <w:pStyle w:val="Textpoznmkypodiarou"/>
        <w:jc w:val="both"/>
        <w:rPr>
          <w:rFonts w:ascii="Aptos Narrow" w:hAnsi="Aptos Narrow"/>
        </w:rPr>
      </w:pPr>
      <w:r w:rsidRPr="000D3892">
        <w:rPr>
          <w:rStyle w:val="Odkaznapoznmkupodiarou"/>
          <w:rFonts w:ascii="Aptos Narrow" w:hAnsi="Aptos Narrow"/>
        </w:rPr>
        <w:footnoteRef/>
      </w:r>
      <w:r w:rsidRPr="000D3892">
        <w:rPr>
          <w:rFonts w:ascii="Aptos Narrow" w:hAnsi="Aptos Narrow"/>
        </w:rPr>
        <w:t xml:space="preserve"> </w:t>
      </w:r>
      <w:r w:rsidR="008D1B93" w:rsidRPr="000D3892">
        <w:rPr>
          <w:rFonts w:ascii="Aptos Narrow" w:hAnsi="Aptos Narrow"/>
        </w:rPr>
        <w:t xml:space="preserve">EUROPEAN EDUCATION INFORMATION NETWORK – EURYDICE. </w:t>
      </w:r>
      <w:proofErr w:type="spellStart"/>
      <w:r w:rsidR="008D1B93" w:rsidRPr="000D3892">
        <w:rPr>
          <w:rFonts w:ascii="Aptos Narrow" w:hAnsi="Aptos Narrow"/>
          <w:i/>
          <w:iCs/>
        </w:rPr>
        <w:t>Portugal</w:t>
      </w:r>
      <w:proofErr w:type="spellEnd"/>
      <w:r w:rsidR="008D1B93" w:rsidRPr="000D3892">
        <w:rPr>
          <w:rFonts w:ascii="Aptos Narrow" w:hAnsi="Aptos Narrow"/>
          <w:i/>
          <w:iCs/>
        </w:rPr>
        <w:t xml:space="preserve">: </w:t>
      </w:r>
      <w:proofErr w:type="spellStart"/>
      <w:r w:rsidR="000D3892" w:rsidRPr="000D3892">
        <w:rPr>
          <w:rFonts w:ascii="Aptos Narrow" w:hAnsi="Aptos Narrow"/>
          <w:i/>
          <w:iCs/>
        </w:rPr>
        <w:t>Assessment</w:t>
      </w:r>
      <w:proofErr w:type="spellEnd"/>
      <w:r w:rsidR="000D3892" w:rsidRPr="000D3892">
        <w:rPr>
          <w:rFonts w:ascii="Aptos Narrow" w:hAnsi="Aptos Narrow"/>
          <w:i/>
          <w:iCs/>
        </w:rPr>
        <w:t xml:space="preserve"> in </w:t>
      </w:r>
      <w:proofErr w:type="spellStart"/>
      <w:r w:rsidR="000D3892" w:rsidRPr="000D3892">
        <w:rPr>
          <w:rFonts w:ascii="Aptos Narrow" w:hAnsi="Aptos Narrow"/>
          <w:i/>
          <w:iCs/>
        </w:rPr>
        <w:t>general</w:t>
      </w:r>
      <w:proofErr w:type="spellEnd"/>
      <w:r w:rsidR="000D3892" w:rsidRPr="000D3892">
        <w:rPr>
          <w:rFonts w:ascii="Aptos Narrow" w:hAnsi="Aptos Narrow"/>
          <w:i/>
          <w:iCs/>
        </w:rPr>
        <w:t xml:space="preserve"> </w:t>
      </w:r>
      <w:proofErr w:type="spellStart"/>
      <w:r w:rsidR="000D3892" w:rsidRPr="000D3892">
        <w:rPr>
          <w:rFonts w:ascii="Aptos Narrow" w:hAnsi="Aptos Narrow"/>
          <w:i/>
          <w:iCs/>
        </w:rPr>
        <w:t>upper</w:t>
      </w:r>
      <w:proofErr w:type="spellEnd"/>
      <w:r w:rsidR="000D3892" w:rsidRPr="000D3892">
        <w:rPr>
          <w:rFonts w:ascii="Aptos Narrow" w:hAnsi="Aptos Narrow"/>
          <w:i/>
          <w:iCs/>
        </w:rPr>
        <w:t xml:space="preserve"> </w:t>
      </w:r>
      <w:proofErr w:type="spellStart"/>
      <w:r w:rsidR="000D3892" w:rsidRPr="000D3892">
        <w:rPr>
          <w:rFonts w:ascii="Aptos Narrow" w:hAnsi="Aptos Narrow"/>
          <w:i/>
          <w:iCs/>
        </w:rPr>
        <w:t>secondary</w:t>
      </w:r>
      <w:proofErr w:type="spellEnd"/>
      <w:r w:rsidR="000D3892" w:rsidRPr="000D3892">
        <w:rPr>
          <w:rFonts w:ascii="Aptos Narrow" w:hAnsi="Aptos Narrow"/>
          <w:i/>
          <w:iCs/>
        </w:rPr>
        <w:t xml:space="preserve"> </w:t>
      </w:r>
      <w:proofErr w:type="spellStart"/>
      <w:r w:rsidR="000D3892" w:rsidRPr="000D3892">
        <w:rPr>
          <w:rFonts w:ascii="Aptos Narrow" w:hAnsi="Aptos Narrow"/>
          <w:i/>
          <w:iCs/>
        </w:rPr>
        <w:t>education</w:t>
      </w:r>
      <w:proofErr w:type="spellEnd"/>
      <w:r w:rsidR="008D1B93" w:rsidRPr="000D3892">
        <w:rPr>
          <w:rFonts w:ascii="Aptos Narrow" w:hAnsi="Aptos Narrow"/>
          <w:i/>
          <w:iCs/>
        </w:rPr>
        <w:t>.</w:t>
      </w:r>
      <w:r w:rsidR="008D1B93" w:rsidRPr="000D3892">
        <w:rPr>
          <w:rFonts w:ascii="Aptos Narrow" w:hAnsi="Aptos Narrow"/>
        </w:rPr>
        <w:t xml:space="preserve"> [online]. 2025. [cit. 2026-01-22]. Dostupné na internete:</w:t>
      </w:r>
    </w:p>
    <w:p w14:paraId="7DEDCA88" w14:textId="39371B73" w:rsidR="005D5653" w:rsidRPr="000D3892" w:rsidRDefault="008D1B93" w:rsidP="00BE1F30">
      <w:pPr>
        <w:pStyle w:val="Textpoznmkypodiarou"/>
        <w:jc w:val="both"/>
        <w:rPr>
          <w:rFonts w:ascii="Aptos Narrow" w:hAnsi="Aptos Narrow"/>
        </w:rPr>
      </w:pPr>
      <w:r w:rsidRPr="000D3892">
        <w:rPr>
          <w:rFonts w:ascii="Aptos Narrow" w:hAnsi="Aptos Narrow"/>
        </w:rPr>
        <w:t>&lt;</w:t>
      </w:r>
      <w:hyperlink r:id="rId8" w:history="1">
        <w:r w:rsidR="005D5653" w:rsidRPr="000D3892">
          <w:rPr>
            <w:rStyle w:val="Hypertextovprepojenie"/>
            <w:rFonts w:ascii="Aptos Narrow" w:hAnsi="Aptos Narrow"/>
          </w:rPr>
          <w:t>https://eurydice.eacea.ec.europa.eu/eurypedia/portugal/assessment-general-upper-secondary-education</w:t>
        </w:r>
      </w:hyperlink>
      <w:r w:rsidRPr="000D3892">
        <w:rPr>
          <w:rFonts w:ascii="Aptos Narrow" w:hAnsi="Aptos Narrow"/>
        </w:rPr>
        <w:t>&gt;</w:t>
      </w:r>
      <w:r w:rsidR="000D67FF">
        <w:rPr>
          <w:rFonts w:ascii="Aptos Narrow" w:hAnsi="Aptos Narrow"/>
        </w:rPr>
        <w:t>.</w:t>
      </w:r>
    </w:p>
  </w:footnote>
  <w:footnote w:id="13">
    <w:p w14:paraId="659ED3FC" w14:textId="6DE37B31" w:rsidR="00480898" w:rsidRPr="00480898" w:rsidRDefault="00480898" w:rsidP="007222CF">
      <w:pPr>
        <w:pStyle w:val="Textpoznmkypodiarou"/>
        <w:jc w:val="both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 xml:space="preserve">Telesná výchova sa od školského roka 2018/2019 započítava do výpočtu záverečného priemeru na </w:t>
      </w:r>
      <w:r w:rsidR="00BA5882">
        <w:rPr>
          <w:rFonts w:ascii="Aptos Narrow" w:hAnsi="Aptos Narrow"/>
        </w:rPr>
        <w:t>strednej škole</w:t>
      </w:r>
      <w:r w:rsidRPr="00480898">
        <w:rPr>
          <w:rFonts w:ascii="Aptos Narrow" w:hAnsi="Aptos Narrow"/>
        </w:rPr>
        <w:t>.</w:t>
      </w:r>
      <w:r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>Morálna a náboženská výchova sa nezohľadňuje na účely postupu.</w:t>
      </w:r>
      <w:r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 xml:space="preserve">Predmet Občianstvo a rozvoj nepodlieha </w:t>
      </w:r>
      <w:proofErr w:type="spellStart"/>
      <w:r w:rsidRPr="00480898">
        <w:rPr>
          <w:rFonts w:ascii="Aptos Narrow" w:hAnsi="Aptos Narrow"/>
        </w:rPr>
        <w:t>sumatívnemu</w:t>
      </w:r>
      <w:proofErr w:type="spellEnd"/>
      <w:r w:rsidRPr="00480898">
        <w:rPr>
          <w:rFonts w:ascii="Aptos Narrow" w:hAnsi="Aptos Narrow"/>
        </w:rPr>
        <w:t xml:space="preserve"> hodnoteniu.</w:t>
      </w:r>
    </w:p>
  </w:footnote>
  <w:footnote w:id="14">
    <w:p w14:paraId="36EAD3C8" w14:textId="45A0783D" w:rsidR="00E65886" w:rsidRPr="00480898" w:rsidRDefault="00E65886">
      <w:pPr>
        <w:pStyle w:val="Textpoznmkypodiarou"/>
        <w:rPr>
          <w:rFonts w:ascii="Aptos Narrow" w:hAnsi="Aptos Narrow"/>
        </w:rPr>
      </w:pPr>
      <w:r w:rsidRPr="00480898">
        <w:rPr>
          <w:rStyle w:val="Odkaznapoznmkupodiarou"/>
          <w:rFonts w:ascii="Aptos Narrow" w:hAnsi="Aptos Narrow"/>
        </w:rPr>
        <w:footnoteRef/>
      </w:r>
      <w:r w:rsidRPr="00480898">
        <w:rPr>
          <w:rFonts w:ascii="Aptos Narrow" w:hAnsi="Aptos Narrow"/>
        </w:rPr>
        <w:t xml:space="preserve"> </w:t>
      </w:r>
      <w:r w:rsidRPr="00480898">
        <w:rPr>
          <w:rFonts w:ascii="Aptos Narrow" w:hAnsi="Aptos Narrow"/>
        </w:rPr>
        <w:t>Režim inklúzie sa týka celého povinného vzdelávania, teda aj základného.</w:t>
      </w:r>
    </w:p>
  </w:footnote>
  <w:footnote w:id="15">
    <w:p w14:paraId="49D24FAA" w14:textId="675BA1CB" w:rsidR="0034547C" w:rsidRPr="00BE1F30" w:rsidRDefault="0034547C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Style w:val="Odkaznapoznmkupodiarou"/>
          <w:rFonts w:ascii="Aptos Narrow" w:hAnsi="Aptos Narrow"/>
        </w:rPr>
        <w:footnoteRef/>
      </w:r>
      <w:r w:rsidRPr="00BE1F30">
        <w:rPr>
          <w:rFonts w:ascii="Aptos Narrow" w:hAnsi="Aptos Narrow"/>
        </w:rPr>
        <w:t xml:space="preserve"> </w:t>
      </w:r>
      <w:proofErr w:type="spellStart"/>
      <w:r w:rsidRPr="00BE1F30">
        <w:rPr>
          <w:rFonts w:ascii="Aptos Narrow" w:hAnsi="Aptos Narrow"/>
        </w:rPr>
        <w:t>Direção-Geral</w:t>
      </w:r>
      <w:proofErr w:type="spellEnd"/>
      <w:r w:rsidRPr="00BE1F30">
        <w:rPr>
          <w:rFonts w:ascii="Aptos Narrow" w:hAnsi="Aptos Narrow"/>
        </w:rPr>
        <w:t xml:space="preserve"> da </w:t>
      </w:r>
      <w:proofErr w:type="spellStart"/>
      <w:r w:rsidRPr="00BE1F30">
        <w:rPr>
          <w:rFonts w:ascii="Aptos Narrow" w:hAnsi="Aptos Narrow"/>
        </w:rPr>
        <w:t>Educação</w:t>
      </w:r>
      <w:proofErr w:type="spellEnd"/>
      <w:r w:rsidRPr="00BE1F30">
        <w:rPr>
          <w:rFonts w:ascii="Aptos Narrow" w:hAnsi="Aptos Narrow"/>
        </w:rPr>
        <w:t>.</w:t>
      </w:r>
    </w:p>
  </w:footnote>
  <w:footnote w:id="16">
    <w:p w14:paraId="359EE91F" w14:textId="77777777" w:rsidR="00BE1F30" w:rsidRDefault="00611461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Style w:val="Odkaznapoznmkupodiarou"/>
          <w:rFonts w:ascii="Aptos Narrow" w:hAnsi="Aptos Narrow"/>
        </w:rPr>
        <w:footnoteRef/>
      </w:r>
      <w:r w:rsidRPr="00BE1F30">
        <w:rPr>
          <w:rFonts w:ascii="Aptos Narrow" w:hAnsi="Aptos Narrow"/>
        </w:rPr>
        <w:t xml:space="preserve"> </w:t>
      </w:r>
      <w:r w:rsidR="005B380F" w:rsidRPr="00BE1F30">
        <w:rPr>
          <w:rFonts w:ascii="Aptos Narrow" w:hAnsi="Aptos Narrow"/>
        </w:rPr>
        <w:t xml:space="preserve">EUROPEAN EDUCATION INFORMATION NETWORK – EURYDICE. </w:t>
      </w:r>
      <w:proofErr w:type="spellStart"/>
      <w:r w:rsidR="005B380F" w:rsidRPr="00BE1F30">
        <w:rPr>
          <w:rFonts w:ascii="Aptos Narrow" w:hAnsi="Aptos Narrow"/>
          <w:i/>
          <w:iCs/>
        </w:rPr>
        <w:t>Portugal</w:t>
      </w:r>
      <w:proofErr w:type="spellEnd"/>
      <w:r w:rsidR="005B380F" w:rsidRPr="00BE1F30">
        <w:rPr>
          <w:rFonts w:ascii="Aptos Narrow" w:hAnsi="Aptos Narrow"/>
          <w:i/>
          <w:iCs/>
        </w:rPr>
        <w:t xml:space="preserve">: </w:t>
      </w:r>
      <w:proofErr w:type="spellStart"/>
      <w:r w:rsidR="00D00419" w:rsidRPr="00BE1F30">
        <w:rPr>
          <w:rFonts w:ascii="Aptos Narrow" w:hAnsi="Aptos Narrow"/>
          <w:i/>
          <w:iCs/>
        </w:rPr>
        <w:t>Early</w:t>
      </w:r>
      <w:proofErr w:type="spellEnd"/>
      <w:r w:rsidR="00D00419" w:rsidRPr="00BE1F30">
        <w:rPr>
          <w:rFonts w:ascii="Aptos Narrow" w:hAnsi="Aptos Narrow"/>
          <w:i/>
          <w:iCs/>
        </w:rPr>
        <w:t xml:space="preserve"> </w:t>
      </w:r>
      <w:proofErr w:type="spellStart"/>
      <w:r w:rsidR="00D00419" w:rsidRPr="00BE1F30">
        <w:rPr>
          <w:rFonts w:ascii="Aptos Narrow" w:hAnsi="Aptos Narrow"/>
          <w:i/>
          <w:iCs/>
        </w:rPr>
        <w:t>childhood</w:t>
      </w:r>
      <w:proofErr w:type="spellEnd"/>
      <w:r w:rsidR="00D00419" w:rsidRPr="00BE1F30">
        <w:rPr>
          <w:rFonts w:ascii="Aptos Narrow" w:hAnsi="Aptos Narrow"/>
          <w:i/>
          <w:iCs/>
        </w:rPr>
        <w:t xml:space="preserve"> </w:t>
      </w:r>
      <w:proofErr w:type="spellStart"/>
      <w:r w:rsidR="00D00419" w:rsidRPr="00BE1F30">
        <w:rPr>
          <w:rFonts w:ascii="Aptos Narrow" w:hAnsi="Aptos Narrow"/>
          <w:i/>
          <w:iCs/>
        </w:rPr>
        <w:t>education</w:t>
      </w:r>
      <w:proofErr w:type="spellEnd"/>
      <w:r w:rsidR="00D00419" w:rsidRPr="00BE1F30">
        <w:rPr>
          <w:rFonts w:ascii="Aptos Narrow" w:hAnsi="Aptos Narrow"/>
          <w:i/>
          <w:iCs/>
        </w:rPr>
        <w:t xml:space="preserve"> and </w:t>
      </w:r>
      <w:proofErr w:type="spellStart"/>
      <w:r w:rsidR="00D00419" w:rsidRPr="00BE1F30">
        <w:rPr>
          <w:rFonts w:ascii="Aptos Narrow" w:hAnsi="Aptos Narrow"/>
          <w:i/>
          <w:iCs/>
        </w:rPr>
        <w:t>care</w:t>
      </w:r>
      <w:proofErr w:type="spellEnd"/>
      <w:r w:rsidR="005B380F" w:rsidRPr="00BE1F30">
        <w:rPr>
          <w:rFonts w:ascii="Aptos Narrow" w:hAnsi="Aptos Narrow"/>
          <w:i/>
          <w:iCs/>
        </w:rPr>
        <w:t>.</w:t>
      </w:r>
      <w:r w:rsidR="005B380F" w:rsidRPr="00BE1F30">
        <w:rPr>
          <w:rFonts w:ascii="Aptos Narrow" w:hAnsi="Aptos Narrow"/>
        </w:rPr>
        <w:t xml:space="preserve"> [online]. 2025. [cit. 2026-01-2</w:t>
      </w:r>
      <w:r w:rsidR="00D00419" w:rsidRPr="00BE1F30">
        <w:rPr>
          <w:rFonts w:ascii="Aptos Narrow" w:hAnsi="Aptos Narrow"/>
        </w:rPr>
        <w:t>3</w:t>
      </w:r>
      <w:r w:rsidR="005B380F" w:rsidRPr="00BE1F30">
        <w:rPr>
          <w:rFonts w:ascii="Aptos Narrow" w:hAnsi="Aptos Narrow"/>
        </w:rPr>
        <w:t>]. Dostupné na internete:</w:t>
      </w:r>
    </w:p>
    <w:p w14:paraId="46ED326E" w14:textId="2C620F0C" w:rsidR="00611461" w:rsidRPr="00BE1F30" w:rsidRDefault="005B380F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Fonts w:ascii="Aptos Narrow" w:hAnsi="Aptos Narrow"/>
        </w:rPr>
        <w:t>&lt;</w:t>
      </w:r>
      <w:hyperlink r:id="rId9" w:history="1">
        <w:r w:rsidR="00611461" w:rsidRPr="00BE1F30">
          <w:rPr>
            <w:rStyle w:val="Hypertextovprepojenie"/>
            <w:rFonts w:ascii="Aptos Narrow" w:hAnsi="Aptos Narrow"/>
          </w:rPr>
          <w:t>https://eurydice.eacea.ec.europa.eu/eurypedia/portugal/early-childhood-education-and-care</w:t>
        </w:r>
      </w:hyperlink>
      <w:r w:rsidR="00AA7000" w:rsidRPr="00BE1F30">
        <w:rPr>
          <w:rFonts w:ascii="Aptos Narrow" w:hAnsi="Aptos Narrow"/>
        </w:rPr>
        <w:t>&gt;</w:t>
      </w:r>
      <w:r w:rsidR="000D67FF" w:rsidRPr="00BE1F30">
        <w:rPr>
          <w:rFonts w:ascii="Aptos Narrow" w:hAnsi="Aptos Narrow"/>
        </w:rPr>
        <w:t>.</w:t>
      </w:r>
    </w:p>
  </w:footnote>
  <w:footnote w:id="17">
    <w:p w14:paraId="09A5DC04" w14:textId="77777777" w:rsidR="00BE1F30" w:rsidRDefault="008067DC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Style w:val="Odkaznapoznmkupodiarou"/>
          <w:rFonts w:ascii="Aptos Narrow" w:hAnsi="Aptos Narrow"/>
        </w:rPr>
        <w:footnoteRef/>
      </w:r>
      <w:r w:rsidRPr="00BE1F30">
        <w:rPr>
          <w:rFonts w:ascii="Aptos Narrow" w:hAnsi="Aptos Narrow"/>
        </w:rPr>
        <w:t xml:space="preserve"> </w:t>
      </w:r>
      <w:r w:rsidR="00CD0EB4" w:rsidRPr="00BE1F30">
        <w:rPr>
          <w:rFonts w:ascii="Aptos Narrow" w:hAnsi="Aptos Narrow"/>
        </w:rPr>
        <w:t xml:space="preserve">EUROPEAN EDUCATION INFORMATION NETWORK – EURYDICE. </w:t>
      </w:r>
      <w:proofErr w:type="spellStart"/>
      <w:r w:rsidR="00CD0EB4" w:rsidRPr="00BE1F30">
        <w:rPr>
          <w:rFonts w:ascii="Aptos Narrow" w:hAnsi="Aptos Narrow"/>
          <w:i/>
          <w:iCs/>
        </w:rPr>
        <w:t>Portugal</w:t>
      </w:r>
      <w:proofErr w:type="spellEnd"/>
      <w:r w:rsidR="00CD0EB4" w:rsidRPr="00BE1F30">
        <w:rPr>
          <w:rFonts w:ascii="Aptos Narrow" w:hAnsi="Aptos Narrow"/>
          <w:i/>
          <w:iCs/>
        </w:rPr>
        <w:t xml:space="preserve">: Administration and </w:t>
      </w:r>
      <w:proofErr w:type="spellStart"/>
      <w:r w:rsidR="00CD0EB4" w:rsidRPr="00BE1F30">
        <w:rPr>
          <w:rFonts w:ascii="Aptos Narrow" w:hAnsi="Aptos Narrow"/>
          <w:i/>
          <w:iCs/>
        </w:rPr>
        <w:t>governance</w:t>
      </w:r>
      <w:proofErr w:type="spellEnd"/>
      <w:r w:rsidR="00CD0EB4" w:rsidRPr="00BE1F30">
        <w:rPr>
          <w:rFonts w:ascii="Aptos Narrow" w:hAnsi="Aptos Narrow"/>
          <w:i/>
          <w:iCs/>
        </w:rPr>
        <w:t xml:space="preserve"> at </w:t>
      </w:r>
      <w:proofErr w:type="spellStart"/>
      <w:r w:rsidR="00CD0EB4" w:rsidRPr="00BE1F30">
        <w:rPr>
          <w:rFonts w:ascii="Aptos Narrow" w:hAnsi="Aptos Narrow"/>
          <w:i/>
          <w:iCs/>
        </w:rPr>
        <w:t>local</w:t>
      </w:r>
      <w:proofErr w:type="spellEnd"/>
      <w:r w:rsidR="00CD0EB4" w:rsidRPr="00BE1F30">
        <w:rPr>
          <w:rFonts w:ascii="Aptos Narrow" w:hAnsi="Aptos Narrow"/>
          <w:i/>
          <w:iCs/>
        </w:rPr>
        <w:t xml:space="preserve"> and/or </w:t>
      </w:r>
      <w:proofErr w:type="spellStart"/>
      <w:r w:rsidR="00CD0EB4" w:rsidRPr="00BE1F30">
        <w:rPr>
          <w:rFonts w:ascii="Aptos Narrow" w:hAnsi="Aptos Narrow"/>
          <w:i/>
          <w:iCs/>
        </w:rPr>
        <w:t>institutional</w:t>
      </w:r>
      <w:proofErr w:type="spellEnd"/>
      <w:r w:rsidR="00CD0EB4" w:rsidRPr="00BE1F30">
        <w:rPr>
          <w:rFonts w:ascii="Aptos Narrow" w:hAnsi="Aptos Narrow"/>
          <w:i/>
          <w:iCs/>
        </w:rPr>
        <w:t xml:space="preserve"> level.</w:t>
      </w:r>
      <w:r w:rsidR="00CD0EB4" w:rsidRPr="00BE1F30">
        <w:rPr>
          <w:rFonts w:ascii="Aptos Narrow" w:hAnsi="Aptos Narrow"/>
        </w:rPr>
        <w:t xml:space="preserve"> [online]. 2025. [cit. 2026-01-23]. Dostupné na internete:</w:t>
      </w:r>
    </w:p>
    <w:p w14:paraId="60E1F5D7" w14:textId="3AF63722" w:rsidR="008067DC" w:rsidRPr="00BE1F30" w:rsidRDefault="00CD0EB4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Fonts w:ascii="Aptos Narrow" w:hAnsi="Aptos Narrow"/>
        </w:rPr>
        <w:t>&lt;</w:t>
      </w:r>
      <w:hyperlink r:id="rId10" w:history="1">
        <w:r w:rsidR="008067DC" w:rsidRPr="00BE1F30">
          <w:rPr>
            <w:rStyle w:val="Hypertextovprepojenie"/>
            <w:rFonts w:ascii="Aptos Narrow" w:hAnsi="Aptos Narrow"/>
          </w:rPr>
          <w:t>https://eurydice.eacea.ec.europa.eu/eurypedia/portugal/administration-and-governance-local-andor-institutional-level</w:t>
        </w:r>
      </w:hyperlink>
      <w:r w:rsidRPr="00BE1F30">
        <w:rPr>
          <w:rFonts w:ascii="Aptos Narrow" w:hAnsi="Aptos Narrow"/>
        </w:rPr>
        <w:t>&gt;</w:t>
      </w:r>
      <w:r w:rsidR="000D67FF" w:rsidRPr="00BE1F30">
        <w:rPr>
          <w:rFonts w:ascii="Aptos Narrow" w:hAnsi="Aptos Narrow"/>
        </w:rPr>
        <w:t>.</w:t>
      </w:r>
    </w:p>
  </w:footnote>
  <w:footnote w:id="18">
    <w:p w14:paraId="3227085E" w14:textId="77777777" w:rsidR="00BE1F30" w:rsidRDefault="00557349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Style w:val="Odkaznapoznmkupodiarou"/>
          <w:rFonts w:ascii="Aptos Narrow" w:hAnsi="Aptos Narrow"/>
        </w:rPr>
        <w:footnoteRef/>
      </w:r>
      <w:r w:rsidRPr="00BE1F30">
        <w:rPr>
          <w:rFonts w:ascii="Aptos Narrow" w:hAnsi="Aptos Narrow"/>
        </w:rPr>
        <w:t xml:space="preserve"> </w:t>
      </w:r>
      <w:r w:rsidR="003C57A9" w:rsidRPr="00BE1F30">
        <w:rPr>
          <w:rFonts w:ascii="Aptos Narrow" w:hAnsi="Aptos Narrow"/>
        </w:rPr>
        <w:t xml:space="preserve">EUROPEAN EDUCATION INFORMATION NETWORK – EURYDICE. </w:t>
      </w:r>
      <w:proofErr w:type="spellStart"/>
      <w:r w:rsidR="003C57A9" w:rsidRPr="00BE1F30">
        <w:rPr>
          <w:rFonts w:ascii="Aptos Narrow" w:hAnsi="Aptos Narrow"/>
          <w:i/>
          <w:iCs/>
        </w:rPr>
        <w:t>Portugal</w:t>
      </w:r>
      <w:proofErr w:type="spellEnd"/>
      <w:r w:rsidR="003C57A9" w:rsidRPr="00BE1F30">
        <w:rPr>
          <w:rFonts w:ascii="Aptos Narrow" w:hAnsi="Aptos Narrow"/>
          <w:i/>
          <w:iCs/>
        </w:rPr>
        <w:t xml:space="preserve">: </w:t>
      </w:r>
      <w:proofErr w:type="spellStart"/>
      <w:r w:rsidR="000C45FB" w:rsidRPr="00BE1F30">
        <w:rPr>
          <w:rFonts w:ascii="Aptos Narrow" w:hAnsi="Aptos Narrow"/>
          <w:i/>
          <w:iCs/>
        </w:rPr>
        <w:t>Early</w:t>
      </w:r>
      <w:proofErr w:type="spellEnd"/>
      <w:r w:rsidR="000C45FB" w:rsidRPr="00BE1F30">
        <w:rPr>
          <w:rFonts w:ascii="Aptos Narrow" w:hAnsi="Aptos Narrow"/>
          <w:i/>
          <w:iCs/>
        </w:rPr>
        <w:t xml:space="preserve"> </w:t>
      </w:r>
      <w:proofErr w:type="spellStart"/>
      <w:r w:rsidR="000C45FB" w:rsidRPr="00BE1F30">
        <w:rPr>
          <w:rFonts w:ascii="Aptos Narrow" w:hAnsi="Aptos Narrow"/>
          <w:i/>
          <w:iCs/>
        </w:rPr>
        <w:t>childhood</w:t>
      </w:r>
      <w:proofErr w:type="spellEnd"/>
      <w:r w:rsidR="000C45FB" w:rsidRPr="00BE1F30">
        <w:rPr>
          <w:rFonts w:ascii="Aptos Narrow" w:hAnsi="Aptos Narrow"/>
          <w:i/>
          <w:iCs/>
        </w:rPr>
        <w:t xml:space="preserve"> and </w:t>
      </w:r>
      <w:proofErr w:type="spellStart"/>
      <w:r w:rsidR="000C45FB" w:rsidRPr="00BE1F30">
        <w:rPr>
          <w:rFonts w:ascii="Aptos Narrow" w:hAnsi="Aptos Narrow"/>
          <w:i/>
          <w:iCs/>
        </w:rPr>
        <w:t>school</w:t>
      </w:r>
      <w:proofErr w:type="spellEnd"/>
      <w:r w:rsidR="000C45FB" w:rsidRPr="00BE1F30">
        <w:rPr>
          <w:rFonts w:ascii="Aptos Narrow" w:hAnsi="Aptos Narrow"/>
          <w:i/>
          <w:iCs/>
        </w:rPr>
        <w:t xml:space="preserve"> </w:t>
      </w:r>
      <w:proofErr w:type="spellStart"/>
      <w:r w:rsidR="000C45FB" w:rsidRPr="00BE1F30">
        <w:rPr>
          <w:rFonts w:ascii="Aptos Narrow" w:hAnsi="Aptos Narrow"/>
          <w:i/>
          <w:iCs/>
        </w:rPr>
        <w:t>education</w:t>
      </w:r>
      <w:proofErr w:type="spellEnd"/>
      <w:r w:rsidR="000C45FB" w:rsidRPr="00BE1F30">
        <w:rPr>
          <w:rFonts w:ascii="Aptos Narrow" w:hAnsi="Aptos Narrow"/>
          <w:i/>
          <w:iCs/>
        </w:rPr>
        <w:t xml:space="preserve"> </w:t>
      </w:r>
      <w:proofErr w:type="spellStart"/>
      <w:r w:rsidR="000C45FB" w:rsidRPr="00BE1F30">
        <w:rPr>
          <w:rFonts w:ascii="Aptos Narrow" w:hAnsi="Aptos Narrow"/>
          <w:i/>
          <w:iCs/>
        </w:rPr>
        <w:t>funding</w:t>
      </w:r>
      <w:proofErr w:type="spellEnd"/>
      <w:r w:rsidR="003C57A9" w:rsidRPr="00BE1F30">
        <w:rPr>
          <w:rFonts w:ascii="Aptos Narrow" w:hAnsi="Aptos Narrow"/>
          <w:i/>
          <w:iCs/>
        </w:rPr>
        <w:t>.</w:t>
      </w:r>
      <w:r w:rsidR="003C57A9" w:rsidRPr="00BE1F30">
        <w:rPr>
          <w:rFonts w:ascii="Aptos Narrow" w:hAnsi="Aptos Narrow"/>
        </w:rPr>
        <w:t xml:space="preserve"> [online]. 2025. [cit. 2026-01-23]. Dostupné na internete:</w:t>
      </w:r>
    </w:p>
    <w:p w14:paraId="7F43CB74" w14:textId="1E78C362" w:rsidR="00557349" w:rsidRPr="00557349" w:rsidRDefault="003C57A9" w:rsidP="00BE1F30">
      <w:pPr>
        <w:pStyle w:val="Textpoznmkypodiarou"/>
        <w:jc w:val="both"/>
        <w:rPr>
          <w:rFonts w:ascii="Aptos Narrow" w:hAnsi="Aptos Narrow"/>
        </w:rPr>
      </w:pPr>
      <w:r w:rsidRPr="00BE1F30">
        <w:rPr>
          <w:rFonts w:ascii="Aptos Narrow" w:hAnsi="Aptos Narrow"/>
        </w:rPr>
        <w:t>&lt;</w:t>
      </w:r>
      <w:hyperlink r:id="rId11" w:history="1">
        <w:r w:rsidR="00557349" w:rsidRPr="00BE1F30">
          <w:rPr>
            <w:rStyle w:val="Hypertextovprepojenie"/>
            <w:rFonts w:ascii="Aptos Narrow" w:hAnsi="Aptos Narrow"/>
          </w:rPr>
          <w:t>https://eurydice.eacea.ec.europa.eu/eurypedia/portugal/early-childhood-and-school-education-funding</w:t>
        </w:r>
      </w:hyperlink>
      <w:r w:rsidRPr="00BE1F30">
        <w:rPr>
          <w:rFonts w:ascii="Aptos Narrow" w:hAnsi="Aptos Narrow"/>
        </w:rPr>
        <w:t>&gt;</w:t>
      </w:r>
      <w:r w:rsidR="000D67FF" w:rsidRPr="00BE1F30">
        <w:rPr>
          <w:rFonts w:ascii="Aptos Narrow" w:hAnsi="Aptos Narrow"/>
        </w:rPr>
        <w:t>.</w:t>
      </w:r>
      <w:r w:rsidR="00557349" w:rsidRPr="00557349">
        <w:rPr>
          <w:rFonts w:ascii="Aptos Narrow" w:hAnsi="Aptos Narrow"/>
        </w:rPr>
        <w:t xml:space="preserve"> </w:t>
      </w:r>
    </w:p>
  </w:footnote>
  <w:footnote w:id="19">
    <w:p w14:paraId="1B4B2B97" w14:textId="77777777" w:rsidR="00BE1F30" w:rsidRDefault="007863D8" w:rsidP="00BE1F30">
      <w:pPr>
        <w:pStyle w:val="Textpoznmkypodiarou"/>
        <w:jc w:val="both"/>
        <w:rPr>
          <w:rFonts w:ascii="Aptos Narrow" w:hAnsi="Aptos Narrow"/>
        </w:rPr>
      </w:pPr>
      <w:r w:rsidRPr="008F2B57">
        <w:rPr>
          <w:rStyle w:val="Odkaznapoznmkupodiarou"/>
          <w:rFonts w:ascii="Aptos Narrow" w:hAnsi="Aptos Narrow"/>
        </w:rPr>
        <w:footnoteRef/>
      </w:r>
      <w:r w:rsidRPr="008F2B57">
        <w:rPr>
          <w:rFonts w:ascii="Aptos Narrow" w:hAnsi="Aptos Narrow"/>
        </w:rPr>
        <w:t xml:space="preserve"> </w:t>
      </w:r>
      <w:r w:rsidR="000C45FB" w:rsidRPr="008F2B57">
        <w:rPr>
          <w:rFonts w:ascii="Aptos Narrow" w:hAnsi="Aptos Narrow"/>
        </w:rPr>
        <w:t xml:space="preserve">EUROPEAN EDUCATION INFORMATION NETWORK – EURYDICE. </w:t>
      </w:r>
      <w:proofErr w:type="spellStart"/>
      <w:r w:rsidR="000C45FB" w:rsidRPr="008F2B57">
        <w:rPr>
          <w:rFonts w:ascii="Aptos Narrow" w:hAnsi="Aptos Narrow"/>
          <w:i/>
          <w:iCs/>
        </w:rPr>
        <w:t>Portugal</w:t>
      </w:r>
      <w:proofErr w:type="spellEnd"/>
      <w:r w:rsidR="000C45FB" w:rsidRPr="008F2B57">
        <w:rPr>
          <w:rFonts w:ascii="Aptos Narrow" w:hAnsi="Aptos Narrow"/>
          <w:i/>
          <w:iCs/>
        </w:rPr>
        <w:t xml:space="preserve">: </w:t>
      </w:r>
      <w:proofErr w:type="spellStart"/>
      <w:r w:rsidR="007F73C2" w:rsidRPr="008F2B57">
        <w:rPr>
          <w:rFonts w:ascii="Aptos Narrow" w:hAnsi="Aptos Narrow"/>
          <w:i/>
          <w:iCs/>
        </w:rPr>
        <w:t>Organisation</w:t>
      </w:r>
      <w:proofErr w:type="spellEnd"/>
      <w:r w:rsidR="007F73C2" w:rsidRPr="008F2B57">
        <w:rPr>
          <w:rFonts w:ascii="Aptos Narrow" w:hAnsi="Aptos Narrow"/>
          <w:i/>
          <w:iCs/>
        </w:rPr>
        <w:t xml:space="preserve"> of </w:t>
      </w:r>
      <w:proofErr w:type="spellStart"/>
      <w:r w:rsidR="007F73C2" w:rsidRPr="008F2B57">
        <w:rPr>
          <w:rFonts w:ascii="Aptos Narrow" w:hAnsi="Aptos Narrow"/>
          <w:i/>
          <w:iCs/>
        </w:rPr>
        <w:t>private</w:t>
      </w:r>
      <w:proofErr w:type="spellEnd"/>
      <w:r w:rsidR="007F73C2" w:rsidRPr="008F2B57">
        <w:rPr>
          <w:rFonts w:ascii="Aptos Narrow" w:hAnsi="Aptos Narrow"/>
          <w:i/>
          <w:iCs/>
        </w:rPr>
        <w:t xml:space="preserve"> </w:t>
      </w:r>
      <w:proofErr w:type="spellStart"/>
      <w:r w:rsidR="007F73C2" w:rsidRPr="008F2B57">
        <w:rPr>
          <w:rFonts w:ascii="Aptos Narrow" w:hAnsi="Aptos Narrow"/>
          <w:i/>
          <w:iCs/>
        </w:rPr>
        <w:t>education</w:t>
      </w:r>
      <w:proofErr w:type="spellEnd"/>
      <w:r w:rsidR="000C45FB" w:rsidRPr="008F2B57">
        <w:rPr>
          <w:rFonts w:ascii="Aptos Narrow" w:hAnsi="Aptos Narrow"/>
          <w:i/>
          <w:iCs/>
        </w:rPr>
        <w:t>.</w:t>
      </w:r>
      <w:r w:rsidR="000C45FB" w:rsidRPr="008F2B57">
        <w:rPr>
          <w:rFonts w:ascii="Aptos Narrow" w:hAnsi="Aptos Narrow"/>
        </w:rPr>
        <w:t xml:space="preserve"> [online]. 2025. [cit. 2026-01-26]. Dostupné na internete:</w:t>
      </w:r>
    </w:p>
    <w:p w14:paraId="6FECBF06" w14:textId="2DD3F3C8" w:rsidR="007863D8" w:rsidRPr="008F2B57" w:rsidRDefault="000C45FB" w:rsidP="00BE1F30">
      <w:pPr>
        <w:pStyle w:val="Textpoznmkypodiarou"/>
        <w:jc w:val="both"/>
        <w:rPr>
          <w:rFonts w:ascii="Aptos Narrow" w:hAnsi="Aptos Narrow"/>
        </w:rPr>
      </w:pPr>
      <w:r w:rsidRPr="008F2B57">
        <w:rPr>
          <w:rFonts w:ascii="Aptos Narrow" w:hAnsi="Aptos Narrow"/>
        </w:rPr>
        <w:t>&lt;</w:t>
      </w:r>
      <w:hyperlink r:id="rId12" w:history="1">
        <w:r w:rsidR="007863D8" w:rsidRPr="008F2B57">
          <w:rPr>
            <w:rStyle w:val="Hypertextovprepojenie"/>
            <w:rFonts w:ascii="Aptos Narrow" w:hAnsi="Aptos Narrow"/>
          </w:rPr>
          <w:t>https://eurydice.eacea.ec.europa.eu/eurypedia/portugal/organisation-private-education</w:t>
        </w:r>
      </w:hyperlink>
      <w:r w:rsidRPr="008F2B57">
        <w:rPr>
          <w:rFonts w:ascii="Aptos Narrow" w:hAnsi="Aptos Narrow"/>
        </w:rPr>
        <w:t>&gt;</w:t>
      </w:r>
      <w:r w:rsidR="000D67FF">
        <w:rPr>
          <w:rFonts w:ascii="Aptos Narrow" w:hAnsi="Aptos Narrow"/>
        </w:rPr>
        <w:t>.</w:t>
      </w:r>
    </w:p>
  </w:footnote>
  <w:footnote w:id="20">
    <w:p w14:paraId="16F5D6F5" w14:textId="77777777" w:rsidR="00BE1F30" w:rsidRDefault="00472B98" w:rsidP="00BE1F30">
      <w:pPr>
        <w:pStyle w:val="Textpoznmkypodiarou"/>
        <w:jc w:val="both"/>
        <w:rPr>
          <w:rFonts w:ascii="Aptos Narrow" w:hAnsi="Aptos Narrow"/>
        </w:rPr>
      </w:pPr>
      <w:r w:rsidRPr="008F2B57">
        <w:rPr>
          <w:rStyle w:val="Odkaznapoznmkupodiarou"/>
          <w:rFonts w:ascii="Aptos Narrow" w:hAnsi="Aptos Narrow"/>
        </w:rPr>
        <w:footnoteRef/>
      </w:r>
      <w:r w:rsidRPr="008F2B57">
        <w:rPr>
          <w:rFonts w:ascii="Aptos Narrow" w:hAnsi="Aptos Narrow"/>
        </w:rPr>
        <w:t xml:space="preserve"> </w:t>
      </w:r>
      <w:r w:rsidR="00475E03" w:rsidRPr="008F2B57">
        <w:rPr>
          <w:rFonts w:ascii="Aptos Narrow" w:hAnsi="Aptos Narrow"/>
        </w:rPr>
        <w:t xml:space="preserve">EUROPEAN EDUCATION INFORMATION NETWORK – EURYDICE. </w:t>
      </w:r>
      <w:proofErr w:type="spellStart"/>
      <w:r w:rsidR="00475E03" w:rsidRPr="008F2B57">
        <w:rPr>
          <w:rFonts w:ascii="Aptos Narrow" w:hAnsi="Aptos Narrow"/>
          <w:i/>
          <w:iCs/>
        </w:rPr>
        <w:t>Portugal</w:t>
      </w:r>
      <w:proofErr w:type="spellEnd"/>
      <w:r w:rsidR="00475E03" w:rsidRPr="008F2B57">
        <w:rPr>
          <w:rFonts w:ascii="Aptos Narrow" w:hAnsi="Aptos Narrow"/>
          <w:i/>
          <w:iCs/>
        </w:rPr>
        <w:t xml:space="preserve">: Administration and </w:t>
      </w:r>
      <w:proofErr w:type="spellStart"/>
      <w:r w:rsidR="00475E03" w:rsidRPr="008F2B57">
        <w:rPr>
          <w:rFonts w:ascii="Aptos Narrow" w:hAnsi="Aptos Narrow"/>
          <w:i/>
          <w:iCs/>
        </w:rPr>
        <w:t>governance</w:t>
      </w:r>
      <w:proofErr w:type="spellEnd"/>
      <w:r w:rsidR="00475E03" w:rsidRPr="008F2B57">
        <w:rPr>
          <w:rFonts w:ascii="Aptos Narrow" w:hAnsi="Aptos Narrow"/>
          <w:i/>
          <w:iCs/>
        </w:rPr>
        <w:t xml:space="preserve"> at </w:t>
      </w:r>
      <w:proofErr w:type="spellStart"/>
      <w:r w:rsidR="00475E03" w:rsidRPr="008F2B57">
        <w:rPr>
          <w:rFonts w:ascii="Aptos Narrow" w:hAnsi="Aptos Narrow"/>
          <w:i/>
          <w:iCs/>
        </w:rPr>
        <w:t>local</w:t>
      </w:r>
      <w:proofErr w:type="spellEnd"/>
      <w:r w:rsidR="00475E03" w:rsidRPr="008F2B57">
        <w:rPr>
          <w:rFonts w:ascii="Aptos Narrow" w:hAnsi="Aptos Narrow"/>
          <w:i/>
          <w:iCs/>
        </w:rPr>
        <w:t xml:space="preserve"> and/or </w:t>
      </w:r>
      <w:proofErr w:type="spellStart"/>
      <w:r w:rsidR="00475E03" w:rsidRPr="008F2B57">
        <w:rPr>
          <w:rFonts w:ascii="Aptos Narrow" w:hAnsi="Aptos Narrow"/>
          <w:i/>
          <w:iCs/>
        </w:rPr>
        <w:t>institutional</w:t>
      </w:r>
      <w:proofErr w:type="spellEnd"/>
      <w:r w:rsidR="00475E03" w:rsidRPr="008F2B57">
        <w:rPr>
          <w:rFonts w:ascii="Aptos Narrow" w:hAnsi="Aptos Narrow"/>
          <w:i/>
          <w:iCs/>
        </w:rPr>
        <w:t xml:space="preserve"> level.</w:t>
      </w:r>
      <w:r w:rsidR="00475E03" w:rsidRPr="008F2B57">
        <w:rPr>
          <w:rFonts w:ascii="Aptos Narrow" w:hAnsi="Aptos Narrow"/>
        </w:rPr>
        <w:t xml:space="preserve"> [online]. 2025. [cit. 2026-01-2</w:t>
      </w:r>
      <w:r w:rsidR="003C57A9" w:rsidRPr="008F2B57">
        <w:rPr>
          <w:rFonts w:ascii="Aptos Narrow" w:hAnsi="Aptos Narrow"/>
        </w:rPr>
        <w:t>6</w:t>
      </w:r>
      <w:r w:rsidR="00475E03" w:rsidRPr="008F2B57">
        <w:rPr>
          <w:rFonts w:ascii="Aptos Narrow" w:hAnsi="Aptos Narrow"/>
        </w:rPr>
        <w:t>]. Dostupné na internete:</w:t>
      </w:r>
    </w:p>
    <w:p w14:paraId="114180F4" w14:textId="70444579" w:rsidR="00472B98" w:rsidRPr="003C57A9" w:rsidRDefault="00475E03" w:rsidP="00BE1F30">
      <w:pPr>
        <w:pStyle w:val="Textpoznmkypodiarou"/>
        <w:jc w:val="both"/>
        <w:rPr>
          <w:rFonts w:ascii="Aptos Narrow" w:hAnsi="Aptos Narrow"/>
        </w:rPr>
      </w:pPr>
      <w:r w:rsidRPr="008F2B57">
        <w:rPr>
          <w:rFonts w:ascii="Aptos Narrow" w:hAnsi="Aptos Narrow"/>
        </w:rPr>
        <w:t>&lt;</w:t>
      </w:r>
      <w:hyperlink r:id="rId13" w:history="1">
        <w:r w:rsidRPr="008F2B57">
          <w:rPr>
            <w:rStyle w:val="Hypertextovprepojenie"/>
            <w:rFonts w:ascii="Aptos Narrow" w:hAnsi="Aptos Narrow"/>
          </w:rPr>
          <w:t>https://eurydice.eacea.ec.europa.eu/eurypedia/portugal/administration-and-governance-local-andor-institutional-level</w:t>
        </w:r>
      </w:hyperlink>
      <w:r w:rsidRPr="008F2B57">
        <w:rPr>
          <w:rFonts w:ascii="Aptos Narrow" w:hAnsi="Aptos Narrow"/>
        </w:rPr>
        <w:t>&gt;</w:t>
      </w:r>
      <w:r w:rsidR="000D67FF">
        <w:rPr>
          <w:rFonts w:ascii="Aptos Narrow" w:hAnsi="Aptos Narrow"/>
        </w:rPr>
        <w:t>.</w:t>
      </w:r>
    </w:p>
  </w:footnote>
  <w:footnote w:id="21">
    <w:p w14:paraId="1C50AD56" w14:textId="15967BEE" w:rsidR="00AF2BAD" w:rsidRPr="00E00F5A" w:rsidRDefault="00AF2BAD" w:rsidP="00A9360B">
      <w:pPr>
        <w:pStyle w:val="Textpoznmkypodiarou"/>
        <w:jc w:val="both"/>
        <w:rPr>
          <w:rFonts w:ascii="Aptos Narrow" w:hAnsi="Aptos Narrow"/>
        </w:rPr>
      </w:pPr>
      <w:r w:rsidRPr="00E00F5A">
        <w:rPr>
          <w:rStyle w:val="Odkaznapoznmkupodiarou"/>
          <w:rFonts w:ascii="Aptos Narrow" w:hAnsi="Aptos Narrow"/>
        </w:rPr>
        <w:footnoteRef/>
      </w:r>
      <w:r w:rsidRPr="00E00F5A">
        <w:rPr>
          <w:rFonts w:ascii="Aptos Narrow" w:hAnsi="Aptos Narrow"/>
        </w:rPr>
        <w:t xml:space="preserve"> </w:t>
      </w:r>
      <w:r w:rsidRPr="00E00F5A">
        <w:rPr>
          <w:rFonts w:ascii="Aptos Narrow" w:hAnsi="Aptos Narrow"/>
        </w:rPr>
        <w:t>Kontrakt autonómie je formálna dohoda medzi školou/klastrom (vedením školy), štátnou správou (</w:t>
      </w:r>
      <w:r w:rsidR="00261108" w:rsidRPr="00E00F5A">
        <w:rPr>
          <w:rFonts w:ascii="Aptos Narrow" w:hAnsi="Aptos Narrow"/>
        </w:rPr>
        <w:t>ministerstvo školstva</w:t>
      </w:r>
      <w:r w:rsidRPr="00E00F5A">
        <w:rPr>
          <w:rFonts w:ascii="Aptos Narrow" w:hAnsi="Aptos Narrow"/>
        </w:rPr>
        <w:t>), často aj obcou a prípadne ďalšími partnermi, ktorá určuje, v čom bude mať škola rozšírenú autonómiu a</w:t>
      </w:r>
      <w:r w:rsidR="009A1313">
        <w:rPr>
          <w:rFonts w:ascii="Aptos Narrow" w:hAnsi="Aptos Narrow"/>
        </w:rPr>
        <w:t> </w:t>
      </w:r>
      <w:r w:rsidRPr="00E00F5A">
        <w:rPr>
          <w:rFonts w:ascii="Aptos Narrow" w:hAnsi="Aptos Narrow"/>
        </w:rPr>
        <w:t>zároveň</w:t>
      </w:r>
      <w:r w:rsidR="009A1313">
        <w:rPr>
          <w:rFonts w:ascii="Aptos Narrow" w:hAnsi="Aptos Narrow"/>
        </w:rPr>
        <w:t xml:space="preserve">, </w:t>
      </w:r>
      <w:r w:rsidRPr="00E00F5A">
        <w:rPr>
          <w:rFonts w:ascii="Aptos Narrow" w:hAnsi="Aptos Narrow"/>
        </w:rPr>
        <w:t>aké má ciele a ukazovatele (napr. zlepšenie výsledkov, zníženie predčasného odchodu, podpora inklúzie),</w:t>
      </w:r>
      <w:r w:rsidR="004D52ED" w:rsidRPr="00E00F5A">
        <w:rPr>
          <w:rFonts w:ascii="Aptos Narrow" w:hAnsi="Aptos Narrow"/>
        </w:rPr>
        <w:t xml:space="preserve"> </w:t>
      </w:r>
      <w:r w:rsidRPr="00E00F5A">
        <w:rPr>
          <w:rFonts w:ascii="Aptos Narrow" w:hAnsi="Aptos Narrow"/>
        </w:rPr>
        <w:t>aké budú podmienky a zdroje,</w:t>
      </w:r>
      <w:r w:rsidR="004D52ED" w:rsidRPr="00E00F5A">
        <w:rPr>
          <w:rFonts w:ascii="Aptos Narrow" w:hAnsi="Aptos Narrow"/>
        </w:rPr>
        <w:t xml:space="preserve"> </w:t>
      </w:r>
      <w:r w:rsidRPr="00E00F5A">
        <w:rPr>
          <w:rFonts w:ascii="Aptos Narrow" w:hAnsi="Aptos Narrow"/>
        </w:rPr>
        <w:t>ako sa bude monitorovať plnenie a ako sa vyhodnotí výsledok.</w:t>
      </w:r>
    </w:p>
  </w:footnote>
  <w:footnote w:id="22">
    <w:p w14:paraId="214272F8" w14:textId="1E322C73" w:rsidR="000C48E8" w:rsidRPr="000C48E8" w:rsidRDefault="000C48E8" w:rsidP="00A9360B">
      <w:pPr>
        <w:pStyle w:val="Textpoznmkypodiarou"/>
        <w:jc w:val="both"/>
        <w:rPr>
          <w:rFonts w:ascii="Aptos Narrow" w:hAnsi="Aptos Narrow"/>
        </w:rPr>
      </w:pPr>
      <w:r w:rsidRPr="000C48E8">
        <w:rPr>
          <w:rStyle w:val="Odkaznapoznmkupodiarou"/>
          <w:rFonts w:ascii="Aptos Narrow" w:hAnsi="Aptos Narrow"/>
        </w:rPr>
        <w:footnoteRef/>
      </w:r>
      <w:r w:rsidRPr="000C48E8">
        <w:rPr>
          <w:rFonts w:ascii="Aptos Narrow" w:hAnsi="Aptos Narrow"/>
        </w:rPr>
        <w:t xml:space="preserve"> </w:t>
      </w:r>
      <w:r w:rsidRPr="000C48E8">
        <w:rPr>
          <w:rFonts w:ascii="Aptos Narrow" w:hAnsi="Aptos Narrow"/>
        </w:rPr>
        <w:t xml:space="preserve">DGEEC - </w:t>
      </w:r>
      <w:proofErr w:type="spellStart"/>
      <w:r w:rsidRPr="000C48E8">
        <w:rPr>
          <w:rFonts w:ascii="Aptos Narrow" w:hAnsi="Aptos Narrow"/>
        </w:rPr>
        <w:t>Direção-Geral</w:t>
      </w:r>
      <w:proofErr w:type="spellEnd"/>
      <w:r w:rsidRPr="000C48E8">
        <w:rPr>
          <w:rFonts w:ascii="Aptos Narrow" w:hAnsi="Aptos Narrow"/>
        </w:rPr>
        <w:t xml:space="preserve"> de </w:t>
      </w:r>
      <w:proofErr w:type="spellStart"/>
      <w:r w:rsidRPr="000C48E8">
        <w:rPr>
          <w:rFonts w:ascii="Aptos Narrow" w:hAnsi="Aptos Narrow"/>
        </w:rPr>
        <w:t>Estatísticas</w:t>
      </w:r>
      <w:proofErr w:type="spellEnd"/>
      <w:r w:rsidRPr="000C48E8">
        <w:rPr>
          <w:rFonts w:ascii="Aptos Narrow" w:hAnsi="Aptos Narrow"/>
        </w:rPr>
        <w:t xml:space="preserve"> da </w:t>
      </w:r>
      <w:proofErr w:type="spellStart"/>
      <w:r w:rsidRPr="000C48E8">
        <w:rPr>
          <w:rFonts w:ascii="Aptos Narrow" w:hAnsi="Aptos Narrow"/>
        </w:rPr>
        <w:t>Educação</w:t>
      </w:r>
      <w:proofErr w:type="spellEnd"/>
      <w:r w:rsidRPr="000C48E8">
        <w:rPr>
          <w:rFonts w:ascii="Aptos Narrow" w:hAnsi="Aptos Narrow"/>
        </w:rPr>
        <w:t xml:space="preserve"> e </w:t>
      </w:r>
      <w:proofErr w:type="spellStart"/>
      <w:r w:rsidRPr="000C48E8">
        <w:rPr>
          <w:rFonts w:ascii="Aptos Narrow" w:hAnsi="Aptos Narrow"/>
        </w:rPr>
        <w:t>Ciência</w:t>
      </w:r>
      <w:proofErr w:type="spellEnd"/>
      <w:r w:rsidR="00812F05">
        <w:rPr>
          <w:rFonts w:ascii="Aptos Narrow" w:hAnsi="Aptos Narrow"/>
        </w:rPr>
        <w:t>.</w:t>
      </w:r>
    </w:p>
  </w:footnote>
  <w:footnote w:id="23">
    <w:p w14:paraId="1600090D" w14:textId="4B0C0F5B" w:rsidR="003866E0" w:rsidRPr="003866E0" w:rsidRDefault="003866E0" w:rsidP="00A9360B">
      <w:pPr>
        <w:pStyle w:val="Textpoznmkypodiarou"/>
        <w:jc w:val="both"/>
        <w:rPr>
          <w:rFonts w:ascii="Aptos Narrow" w:hAnsi="Aptos Narrow"/>
        </w:rPr>
      </w:pPr>
      <w:r w:rsidRPr="003866E0">
        <w:rPr>
          <w:rStyle w:val="Odkaznapoznmkupodiarou"/>
          <w:rFonts w:ascii="Aptos Narrow" w:hAnsi="Aptos Narrow"/>
        </w:rPr>
        <w:footnoteRef/>
      </w:r>
      <w:r w:rsidRPr="003866E0">
        <w:rPr>
          <w:rFonts w:ascii="Aptos Narrow" w:hAnsi="Aptos Narrow"/>
        </w:rPr>
        <w:t xml:space="preserve"> </w:t>
      </w:r>
      <w:r w:rsidR="00AF496E" w:rsidRPr="00AF496E">
        <w:rPr>
          <w:rFonts w:ascii="Aptos Narrow" w:hAnsi="Aptos Narrow"/>
        </w:rPr>
        <w:t xml:space="preserve">GOVERNO DE PORTUGAL. </w:t>
      </w:r>
      <w:proofErr w:type="spellStart"/>
      <w:r w:rsidR="00AF496E" w:rsidRPr="00565146">
        <w:rPr>
          <w:rFonts w:ascii="Aptos Narrow" w:hAnsi="Aptos Narrow"/>
          <w:i/>
          <w:iCs/>
        </w:rPr>
        <w:t>Plataforma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 “</w:t>
      </w:r>
      <w:proofErr w:type="spellStart"/>
      <w:r w:rsidR="00AF496E" w:rsidRPr="00565146">
        <w:rPr>
          <w:rFonts w:ascii="Aptos Narrow" w:hAnsi="Aptos Narrow"/>
          <w:i/>
          <w:iCs/>
        </w:rPr>
        <w:t>Educação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 </w:t>
      </w:r>
      <w:proofErr w:type="spellStart"/>
      <w:r w:rsidR="00AF496E" w:rsidRPr="00565146">
        <w:rPr>
          <w:rFonts w:ascii="Aptos Narrow" w:hAnsi="Aptos Narrow"/>
          <w:i/>
          <w:iCs/>
        </w:rPr>
        <w:t>em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 </w:t>
      </w:r>
      <w:proofErr w:type="spellStart"/>
      <w:r w:rsidR="00AF496E" w:rsidRPr="00565146">
        <w:rPr>
          <w:rFonts w:ascii="Aptos Narrow" w:hAnsi="Aptos Narrow"/>
          <w:i/>
          <w:iCs/>
        </w:rPr>
        <w:t>Números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” </w:t>
      </w:r>
      <w:proofErr w:type="spellStart"/>
      <w:r w:rsidR="00AF496E" w:rsidRPr="00565146">
        <w:rPr>
          <w:rFonts w:ascii="Aptos Narrow" w:hAnsi="Aptos Narrow"/>
          <w:i/>
          <w:iCs/>
        </w:rPr>
        <w:t>já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 </w:t>
      </w:r>
      <w:proofErr w:type="spellStart"/>
      <w:r w:rsidR="00AF496E" w:rsidRPr="00565146">
        <w:rPr>
          <w:rFonts w:ascii="Aptos Narrow" w:hAnsi="Aptos Narrow"/>
          <w:i/>
          <w:iCs/>
        </w:rPr>
        <w:t>está</w:t>
      </w:r>
      <w:proofErr w:type="spellEnd"/>
      <w:r w:rsidR="00AF496E" w:rsidRPr="00565146">
        <w:rPr>
          <w:rFonts w:ascii="Aptos Narrow" w:hAnsi="Aptos Narrow"/>
          <w:i/>
          <w:iCs/>
        </w:rPr>
        <w:t xml:space="preserve"> </w:t>
      </w:r>
      <w:proofErr w:type="spellStart"/>
      <w:r w:rsidR="00AF496E" w:rsidRPr="00565146">
        <w:rPr>
          <w:rFonts w:ascii="Aptos Narrow" w:hAnsi="Aptos Narrow"/>
          <w:i/>
          <w:iCs/>
        </w:rPr>
        <w:t>disponível</w:t>
      </w:r>
      <w:proofErr w:type="spellEnd"/>
      <w:r w:rsidR="00AF496E" w:rsidRPr="00565146">
        <w:rPr>
          <w:rFonts w:ascii="Aptos Narrow" w:hAnsi="Aptos Narrow"/>
          <w:i/>
          <w:iCs/>
        </w:rPr>
        <w:t>.</w:t>
      </w:r>
      <w:r w:rsidR="00AF496E" w:rsidRPr="00AF496E">
        <w:rPr>
          <w:rFonts w:ascii="Aptos Narrow" w:hAnsi="Aptos Narrow"/>
        </w:rPr>
        <w:t xml:space="preserve"> [online].</w:t>
      </w:r>
      <w:r w:rsidR="00577673">
        <w:rPr>
          <w:rFonts w:ascii="Aptos Narrow" w:hAnsi="Aptos Narrow"/>
        </w:rPr>
        <w:t xml:space="preserve"> 2023. </w:t>
      </w:r>
      <w:r w:rsidR="00AF496E" w:rsidRPr="00AF496E">
        <w:rPr>
          <w:rFonts w:ascii="Aptos Narrow" w:hAnsi="Aptos Narrow"/>
        </w:rPr>
        <w:t>[cit. 2026-0</w:t>
      </w:r>
      <w:r w:rsidR="00565146">
        <w:rPr>
          <w:rFonts w:ascii="Aptos Narrow" w:hAnsi="Aptos Narrow"/>
        </w:rPr>
        <w:t>1</w:t>
      </w:r>
      <w:r w:rsidR="00AF496E" w:rsidRPr="00AF496E">
        <w:rPr>
          <w:rFonts w:ascii="Aptos Narrow" w:hAnsi="Aptos Narrow"/>
        </w:rPr>
        <w:t>-2</w:t>
      </w:r>
      <w:r w:rsidR="00565146">
        <w:rPr>
          <w:rFonts w:ascii="Aptos Narrow" w:hAnsi="Aptos Narrow"/>
        </w:rPr>
        <w:t>6</w:t>
      </w:r>
      <w:r w:rsidR="00AF496E" w:rsidRPr="00AF496E">
        <w:rPr>
          <w:rFonts w:ascii="Aptos Narrow" w:hAnsi="Aptos Narrow"/>
        </w:rPr>
        <w:t>]. Dostupné na internete:</w:t>
      </w:r>
      <w:r w:rsidR="00AF496E">
        <w:rPr>
          <w:rFonts w:ascii="Aptos Narrow" w:hAnsi="Aptos Narrow"/>
        </w:rPr>
        <w:t xml:space="preserve"> </w:t>
      </w:r>
      <w:r w:rsidR="00565146" w:rsidRPr="008F2B57">
        <w:rPr>
          <w:rFonts w:ascii="Aptos Narrow" w:hAnsi="Aptos Narrow"/>
        </w:rPr>
        <w:t>&lt;</w:t>
      </w:r>
      <w:hyperlink r:id="rId14" w:history="1">
        <w:r w:rsidR="00565146" w:rsidRPr="00616D87">
          <w:rPr>
            <w:rStyle w:val="Hypertextovprepojenie"/>
            <w:rFonts w:ascii="Aptos Narrow" w:hAnsi="Aptos Narrow"/>
          </w:rPr>
          <w:t>https://www.portugal.gov.pt/pt/gc23/comunicacao/noticia?i=plataforma-educacao-em-numeros-ja-esta-disponivel</w:t>
        </w:r>
      </w:hyperlink>
      <w:r w:rsidR="00565146" w:rsidRPr="008F2B57">
        <w:rPr>
          <w:rFonts w:ascii="Aptos Narrow" w:hAnsi="Aptos Narrow"/>
        </w:rPr>
        <w:t>&gt;</w:t>
      </w:r>
      <w:r w:rsidR="00565146">
        <w:rPr>
          <w:rFonts w:ascii="Aptos Narrow" w:hAnsi="Aptos Narrow"/>
        </w:rPr>
        <w:t>.</w:t>
      </w:r>
    </w:p>
  </w:footnote>
  <w:footnote w:id="24">
    <w:p w14:paraId="5C6A8785" w14:textId="657FB9B9" w:rsidR="00ED51B3" w:rsidRPr="00ED51B3" w:rsidRDefault="00ED51B3">
      <w:pPr>
        <w:pStyle w:val="Textpoznmkypodiarou"/>
        <w:rPr>
          <w:rFonts w:ascii="Aptos Narrow" w:hAnsi="Aptos Narrow"/>
        </w:rPr>
      </w:pPr>
      <w:r w:rsidRPr="00ED51B3">
        <w:rPr>
          <w:rStyle w:val="Odkaznapoznmkupodiarou"/>
          <w:rFonts w:ascii="Aptos Narrow" w:hAnsi="Aptos Narrow"/>
        </w:rPr>
        <w:footnoteRef/>
      </w:r>
      <w:r w:rsidRPr="00ED51B3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>Š</w:t>
      </w:r>
      <w:r w:rsidRPr="00ED51B3">
        <w:rPr>
          <w:rFonts w:ascii="Aptos Narrow" w:hAnsi="Aptos Narrow"/>
        </w:rPr>
        <w:t>koly, ktoré poskytujú základné aj vyššie sekundárne vzdelávanie.</w:t>
      </w:r>
    </w:p>
  </w:footnote>
  <w:footnote w:id="25">
    <w:p w14:paraId="55DFF022" w14:textId="77777777" w:rsidR="00416E91" w:rsidRPr="002A2EF9" w:rsidRDefault="00416E91" w:rsidP="00B764B1">
      <w:pPr>
        <w:pStyle w:val="Textpoznmkypodiarou"/>
        <w:jc w:val="both"/>
        <w:rPr>
          <w:rFonts w:ascii="Aptos Narrow" w:hAnsi="Aptos Narrow"/>
        </w:rPr>
      </w:pPr>
      <w:r w:rsidRPr="002A2EF9">
        <w:rPr>
          <w:rStyle w:val="Odkaznapoznmkupodiarou"/>
          <w:rFonts w:ascii="Aptos Narrow" w:hAnsi="Aptos Narrow"/>
        </w:rPr>
        <w:footnoteRef/>
      </w:r>
      <w:r w:rsidRPr="002A2EF9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>P</w:t>
      </w:r>
      <w:r w:rsidRPr="002A2EF9">
        <w:rPr>
          <w:rFonts w:ascii="Aptos Narrow" w:hAnsi="Aptos Narrow"/>
        </w:rPr>
        <w:t>ortugalská verejná inštitúcia zodpovedná za evidenciu uchádzačov o zamestnanie, podporu zamestnanosti a odbornú prípravu.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442F0"/>
    <w:multiLevelType w:val="hybridMultilevel"/>
    <w:tmpl w:val="4AD0A27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77A7B"/>
    <w:multiLevelType w:val="multilevel"/>
    <w:tmpl w:val="01BA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4781A89"/>
    <w:multiLevelType w:val="hybridMultilevel"/>
    <w:tmpl w:val="39F863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D4B34"/>
    <w:multiLevelType w:val="multilevel"/>
    <w:tmpl w:val="9A70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306C33"/>
    <w:multiLevelType w:val="hybridMultilevel"/>
    <w:tmpl w:val="7908A7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03179E"/>
    <w:multiLevelType w:val="multilevel"/>
    <w:tmpl w:val="01FC59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8164B7"/>
    <w:multiLevelType w:val="hybridMultilevel"/>
    <w:tmpl w:val="6A60478C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D63420"/>
    <w:multiLevelType w:val="multilevel"/>
    <w:tmpl w:val="FA9494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5512EC"/>
    <w:multiLevelType w:val="multilevel"/>
    <w:tmpl w:val="1CAA1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AD6F32"/>
    <w:multiLevelType w:val="multilevel"/>
    <w:tmpl w:val="4A10D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CB05C3A"/>
    <w:multiLevelType w:val="hybridMultilevel"/>
    <w:tmpl w:val="7DDA8BC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D32AC8"/>
    <w:multiLevelType w:val="multilevel"/>
    <w:tmpl w:val="06E2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D55E1D"/>
    <w:multiLevelType w:val="multilevel"/>
    <w:tmpl w:val="AFF4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185166"/>
    <w:multiLevelType w:val="hybridMultilevel"/>
    <w:tmpl w:val="0E067AAC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3F2985"/>
    <w:multiLevelType w:val="hybridMultilevel"/>
    <w:tmpl w:val="1E227644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A0118"/>
    <w:multiLevelType w:val="multilevel"/>
    <w:tmpl w:val="3F809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1383B95"/>
    <w:multiLevelType w:val="hybridMultilevel"/>
    <w:tmpl w:val="0BAAC4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940A72"/>
    <w:multiLevelType w:val="hybridMultilevel"/>
    <w:tmpl w:val="C84C8B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992A95"/>
    <w:multiLevelType w:val="multilevel"/>
    <w:tmpl w:val="87C4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2DD6EE8"/>
    <w:multiLevelType w:val="multilevel"/>
    <w:tmpl w:val="F0BAA5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3D16118"/>
    <w:multiLevelType w:val="multilevel"/>
    <w:tmpl w:val="52C02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D45395"/>
    <w:multiLevelType w:val="multilevel"/>
    <w:tmpl w:val="8646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4F05EB1"/>
    <w:multiLevelType w:val="multilevel"/>
    <w:tmpl w:val="711A85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50091D3"/>
    <w:multiLevelType w:val="hybridMultilevel"/>
    <w:tmpl w:val="00000000"/>
    <w:lvl w:ilvl="0" w:tplc="C5386E10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37AC390">
      <w:numFmt w:val="bullet"/>
      <w:lvlText w:val="•"/>
      <w:lvlJc w:val="left"/>
      <w:pPr>
        <w:ind w:left="275" w:hanging="132"/>
      </w:pPr>
      <w:rPr>
        <w:rFonts w:hint="default"/>
        <w:lang w:val="pt-PT" w:eastAsia="en-US" w:bidi="ar-SA"/>
      </w:rPr>
    </w:lvl>
    <w:lvl w:ilvl="2" w:tplc="18024380">
      <w:numFmt w:val="bullet"/>
      <w:lvlText w:val="•"/>
      <w:lvlJc w:val="left"/>
      <w:pPr>
        <w:ind w:left="410" w:hanging="132"/>
      </w:pPr>
      <w:rPr>
        <w:rFonts w:hint="default"/>
        <w:lang w:val="pt-PT" w:eastAsia="en-US" w:bidi="ar-SA"/>
      </w:rPr>
    </w:lvl>
    <w:lvl w:ilvl="3" w:tplc="F00EF83E">
      <w:numFmt w:val="bullet"/>
      <w:lvlText w:val="•"/>
      <w:lvlJc w:val="left"/>
      <w:pPr>
        <w:ind w:left="545" w:hanging="132"/>
      </w:pPr>
      <w:rPr>
        <w:rFonts w:hint="default"/>
        <w:lang w:val="pt-PT" w:eastAsia="en-US" w:bidi="ar-SA"/>
      </w:rPr>
    </w:lvl>
    <w:lvl w:ilvl="4" w:tplc="F34E7C20">
      <w:numFmt w:val="bullet"/>
      <w:lvlText w:val="•"/>
      <w:lvlJc w:val="left"/>
      <w:pPr>
        <w:ind w:left="680" w:hanging="132"/>
      </w:pPr>
      <w:rPr>
        <w:rFonts w:hint="default"/>
        <w:lang w:val="pt-PT" w:eastAsia="en-US" w:bidi="ar-SA"/>
      </w:rPr>
    </w:lvl>
    <w:lvl w:ilvl="5" w:tplc="7E248FEE">
      <w:numFmt w:val="bullet"/>
      <w:lvlText w:val="•"/>
      <w:lvlJc w:val="left"/>
      <w:pPr>
        <w:ind w:left="815" w:hanging="132"/>
      </w:pPr>
      <w:rPr>
        <w:rFonts w:hint="default"/>
        <w:lang w:val="pt-PT" w:eastAsia="en-US" w:bidi="ar-SA"/>
      </w:rPr>
    </w:lvl>
    <w:lvl w:ilvl="6" w:tplc="43EACC7A">
      <w:numFmt w:val="bullet"/>
      <w:lvlText w:val="•"/>
      <w:lvlJc w:val="left"/>
      <w:pPr>
        <w:ind w:left="950" w:hanging="132"/>
      </w:pPr>
      <w:rPr>
        <w:rFonts w:hint="default"/>
        <w:lang w:val="pt-PT" w:eastAsia="en-US" w:bidi="ar-SA"/>
      </w:rPr>
    </w:lvl>
    <w:lvl w:ilvl="7" w:tplc="E98423A8">
      <w:numFmt w:val="bullet"/>
      <w:lvlText w:val="•"/>
      <w:lvlJc w:val="left"/>
      <w:pPr>
        <w:ind w:left="1085" w:hanging="132"/>
      </w:pPr>
      <w:rPr>
        <w:rFonts w:hint="default"/>
        <w:lang w:val="pt-PT" w:eastAsia="en-US" w:bidi="ar-SA"/>
      </w:rPr>
    </w:lvl>
    <w:lvl w:ilvl="8" w:tplc="3FFAB864">
      <w:numFmt w:val="bullet"/>
      <w:lvlText w:val="•"/>
      <w:lvlJc w:val="left"/>
      <w:pPr>
        <w:ind w:left="1220" w:hanging="132"/>
      </w:pPr>
      <w:rPr>
        <w:rFonts w:hint="default"/>
        <w:lang w:val="pt-PT" w:eastAsia="en-US" w:bidi="ar-SA"/>
      </w:rPr>
    </w:lvl>
  </w:abstractNum>
  <w:abstractNum w:abstractNumId="27" w15:restartNumberingAfterBreak="0">
    <w:nsid w:val="153252C7"/>
    <w:multiLevelType w:val="hybridMultilevel"/>
    <w:tmpl w:val="E2706B4A"/>
    <w:lvl w:ilvl="0" w:tplc="5EA42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B6C61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4623F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80EC6B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9F470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ECC1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1F46A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13826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69E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8" w15:restartNumberingAfterBreak="0">
    <w:nsid w:val="161023C2"/>
    <w:multiLevelType w:val="multilevel"/>
    <w:tmpl w:val="EABCF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6951983"/>
    <w:multiLevelType w:val="multilevel"/>
    <w:tmpl w:val="C6F0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A8711C"/>
    <w:multiLevelType w:val="multilevel"/>
    <w:tmpl w:val="2B0E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7B656C5"/>
    <w:multiLevelType w:val="hybridMultilevel"/>
    <w:tmpl w:val="FB0806D4"/>
    <w:lvl w:ilvl="0" w:tplc="45A65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EF263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B02AA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D865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2565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8A060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A9CB7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832A9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4BA5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18E829DA"/>
    <w:multiLevelType w:val="multilevel"/>
    <w:tmpl w:val="ECA88B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8F36729"/>
    <w:multiLevelType w:val="hybridMultilevel"/>
    <w:tmpl w:val="F28C822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A394076"/>
    <w:multiLevelType w:val="multilevel"/>
    <w:tmpl w:val="56DED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AE16995"/>
    <w:multiLevelType w:val="hybridMultilevel"/>
    <w:tmpl w:val="A8E01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B3D39D8"/>
    <w:multiLevelType w:val="hybridMultilevel"/>
    <w:tmpl w:val="A75616B8"/>
    <w:lvl w:ilvl="0" w:tplc="FA485D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5F061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92F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DF8BC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878D3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69ED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DAE74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80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85E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1E711895"/>
    <w:multiLevelType w:val="hybridMultilevel"/>
    <w:tmpl w:val="83780FF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F0070A4"/>
    <w:multiLevelType w:val="hybridMultilevel"/>
    <w:tmpl w:val="1618FF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F5F2610"/>
    <w:multiLevelType w:val="multilevel"/>
    <w:tmpl w:val="F50E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FAC4750"/>
    <w:multiLevelType w:val="multilevel"/>
    <w:tmpl w:val="19727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02F4FEC"/>
    <w:multiLevelType w:val="hybridMultilevel"/>
    <w:tmpl w:val="ACF60DB6"/>
    <w:lvl w:ilvl="0" w:tplc="83666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6784D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24030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D3861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23E1E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7945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C5C0E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482B5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FC281C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2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B37F94"/>
    <w:multiLevelType w:val="multilevel"/>
    <w:tmpl w:val="7048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5BA7752"/>
    <w:multiLevelType w:val="multilevel"/>
    <w:tmpl w:val="A6F6C68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79371CE"/>
    <w:multiLevelType w:val="multilevel"/>
    <w:tmpl w:val="6D8A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89A48CC"/>
    <w:multiLevelType w:val="multilevel"/>
    <w:tmpl w:val="6662462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B870F72"/>
    <w:multiLevelType w:val="hybridMultilevel"/>
    <w:tmpl w:val="B06CB1E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E0A005D"/>
    <w:multiLevelType w:val="multilevel"/>
    <w:tmpl w:val="974000E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FFE5382"/>
    <w:multiLevelType w:val="multilevel"/>
    <w:tmpl w:val="D112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1247845"/>
    <w:multiLevelType w:val="hybridMultilevel"/>
    <w:tmpl w:val="7088B27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954D35"/>
    <w:multiLevelType w:val="multilevel"/>
    <w:tmpl w:val="41A4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C17621"/>
    <w:multiLevelType w:val="multilevel"/>
    <w:tmpl w:val="546E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A76FA6"/>
    <w:multiLevelType w:val="hybridMultilevel"/>
    <w:tmpl w:val="4BA8EDF6"/>
    <w:lvl w:ilvl="0" w:tplc="76505DD8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463661"/>
    <w:multiLevelType w:val="multilevel"/>
    <w:tmpl w:val="353816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4072BA1"/>
    <w:multiLevelType w:val="hybridMultilevel"/>
    <w:tmpl w:val="2D489F18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4AC589E"/>
    <w:multiLevelType w:val="multilevel"/>
    <w:tmpl w:val="CDC22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65351B5"/>
    <w:multiLevelType w:val="multilevel"/>
    <w:tmpl w:val="8C566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7602A0E"/>
    <w:multiLevelType w:val="hybridMultilevel"/>
    <w:tmpl w:val="236C6B4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79B02E2"/>
    <w:multiLevelType w:val="multilevel"/>
    <w:tmpl w:val="661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7D92CEF"/>
    <w:multiLevelType w:val="multilevel"/>
    <w:tmpl w:val="F1B43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8D73D00"/>
    <w:multiLevelType w:val="multilevel"/>
    <w:tmpl w:val="F656F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E04F28"/>
    <w:multiLevelType w:val="multilevel"/>
    <w:tmpl w:val="D8665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3C042861"/>
    <w:multiLevelType w:val="hybridMultilevel"/>
    <w:tmpl w:val="59A2190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CB947E5"/>
    <w:multiLevelType w:val="hybridMultilevel"/>
    <w:tmpl w:val="03C04C20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DB34EED"/>
    <w:multiLevelType w:val="hybridMultilevel"/>
    <w:tmpl w:val="5E44F25E"/>
    <w:lvl w:ilvl="0" w:tplc="B51A4B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EA690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77EEC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D1C4C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0025C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B72F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F66DD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D80F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54E9C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7" w15:restartNumberingAfterBreak="0">
    <w:nsid w:val="3F29569D"/>
    <w:multiLevelType w:val="hybridMultilevel"/>
    <w:tmpl w:val="1E82B424"/>
    <w:lvl w:ilvl="0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18C6B1B"/>
    <w:multiLevelType w:val="hybridMultilevel"/>
    <w:tmpl w:val="6B725C5E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175432F6">
      <w:numFmt w:val="bullet"/>
      <w:lvlText w:val=""/>
      <w:lvlJc w:val="left"/>
      <w:pPr>
        <w:ind w:left="1800" w:hanging="360"/>
      </w:pPr>
      <w:rPr>
        <w:rFonts w:ascii="Aptos Narrow" w:eastAsiaTheme="minorHAnsi" w:hAnsi="Aptos Narrow" w:cstheme="minorBidi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3B94566"/>
    <w:multiLevelType w:val="multilevel"/>
    <w:tmpl w:val="498A9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3ED1191"/>
    <w:multiLevelType w:val="hybridMultilevel"/>
    <w:tmpl w:val="297823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47453C8"/>
    <w:multiLevelType w:val="multilevel"/>
    <w:tmpl w:val="BFCC7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6880C96"/>
    <w:multiLevelType w:val="hybridMultilevel"/>
    <w:tmpl w:val="230CF5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D06EEB"/>
    <w:multiLevelType w:val="multilevel"/>
    <w:tmpl w:val="DC207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70C6412"/>
    <w:multiLevelType w:val="hybridMultilevel"/>
    <w:tmpl w:val="C8C02C60"/>
    <w:lvl w:ilvl="0" w:tplc="C11020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E640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AC8D0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14C04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2A8D3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A24D3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D0426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CD26A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B8A2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6" w15:restartNumberingAfterBreak="0">
    <w:nsid w:val="4868036D"/>
    <w:multiLevelType w:val="hybridMultilevel"/>
    <w:tmpl w:val="2264C09E"/>
    <w:lvl w:ilvl="0" w:tplc="152235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36E6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336C8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0BE2F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AC62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8AE0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BB2C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EA25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0CC0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7" w15:restartNumberingAfterBreak="0">
    <w:nsid w:val="48872496"/>
    <w:multiLevelType w:val="hybridMultilevel"/>
    <w:tmpl w:val="8EAC0106"/>
    <w:lvl w:ilvl="0" w:tplc="898EB2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488F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FA84D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80856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3ED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418CC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BD659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9923E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5760B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B24560E"/>
    <w:multiLevelType w:val="multilevel"/>
    <w:tmpl w:val="4B822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8303C8"/>
    <w:multiLevelType w:val="hybridMultilevel"/>
    <w:tmpl w:val="6FBC0BF8"/>
    <w:lvl w:ilvl="0" w:tplc="7ED06C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3D43B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A6AF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508C7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C44CC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A8CBB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6D2E6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52610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28434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2" w15:restartNumberingAfterBreak="0">
    <w:nsid w:val="4CE120CF"/>
    <w:multiLevelType w:val="hybridMultilevel"/>
    <w:tmpl w:val="98CC3F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CFE6F3F"/>
    <w:multiLevelType w:val="multilevel"/>
    <w:tmpl w:val="32C2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F0D76DC"/>
    <w:multiLevelType w:val="multilevel"/>
    <w:tmpl w:val="4FDA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05248A"/>
    <w:multiLevelType w:val="multilevel"/>
    <w:tmpl w:val="5744497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lowerLetter"/>
      <w:lvlText w:val="%2)"/>
      <w:lvlJc w:val="left"/>
      <w:pPr>
        <w:ind w:left="1452" w:hanging="372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0D540DB"/>
    <w:multiLevelType w:val="hybridMultilevel"/>
    <w:tmpl w:val="C1EE7816"/>
    <w:lvl w:ilvl="0" w:tplc="5AA4A2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7B4D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97E51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84620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A46D7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B2C1C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A0A6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248F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B2DA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7" w15:restartNumberingAfterBreak="0">
    <w:nsid w:val="50F62B54"/>
    <w:multiLevelType w:val="multilevel"/>
    <w:tmpl w:val="E92CD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1945239"/>
    <w:multiLevelType w:val="hybridMultilevel"/>
    <w:tmpl w:val="22C43546"/>
    <w:lvl w:ilvl="0" w:tplc="1E6ECA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542A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F7867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1AC67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9B21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27AC2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35AA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9FC5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5F2FE9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9" w15:restartNumberingAfterBreak="0">
    <w:nsid w:val="52BC4C0D"/>
    <w:multiLevelType w:val="multilevel"/>
    <w:tmpl w:val="B0D6A2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3B1673C"/>
    <w:multiLevelType w:val="hybridMultilevel"/>
    <w:tmpl w:val="7D84AE74"/>
    <w:lvl w:ilvl="0" w:tplc="395CE1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6D490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578CC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2D43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F68AC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A1688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30619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D720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CEECE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1" w15:restartNumberingAfterBreak="0">
    <w:nsid w:val="540511A8"/>
    <w:multiLevelType w:val="multilevel"/>
    <w:tmpl w:val="13420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45D3540"/>
    <w:multiLevelType w:val="multilevel"/>
    <w:tmpl w:val="41D03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4EC1FD3"/>
    <w:multiLevelType w:val="multilevel"/>
    <w:tmpl w:val="1A62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57B2669"/>
    <w:multiLevelType w:val="multilevel"/>
    <w:tmpl w:val="ADFC1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5864640"/>
    <w:multiLevelType w:val="hybridMultilevel"/>
    <w:tmpl w:val="829AD202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7C84F19"/>
    <w:multiLevelType w:val="hybridMultilevel"/>
    <w:tmpl w:val="693699BE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77617D"/>
    <w:multiLevelType w:val="multilevel"/>
    <w:tmpl w:val="626A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A177223"/>
    <w:multiLevelType w:val="multilevel"/>
    <w:tmpl w:val="E56A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C851B53"/>
    <w:multiLevelType w:val="hybridMultilevel"/>
    <w:tmpl w:val="E88ABC88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EA82A09"/>
    <w:multiLevelType w:val="multilevel"/>
    <w:tmpl w:val="966A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FF48010"/>
    <w:multiLevelType w:val="hybridMultilevel"/>
    <w:tmpl w:val="00000000"/>
    <w:lvl w:ilvl="0" w:tplc="17DE063E">
      <w:numFmt w:val="bullet"/>
      <w:lvlText w:val="•"/>
      <w:lvlJc w:val="left"/>
      <w:pPr>
        <w:ind w:left="208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CEDECE24">
      <w:numFmt w:val="bullet"/>
      <w:lvlText w:val="•"/>
      <w:lvlJc w:val="left"/>
      <w:pPr>
        <w:ind w:left="348" w:hanging="132"/>
      </w:pPr>
      <w:rPr>
        <w:rFonts w:hint="default"/>
        <w:lang w:val="pt-PT" w:eastAsia="en-US" w:bidi="ar-SA"/>
      </w:rPr>
    </w:lvl>
    <w:lvl w:ilvl="2" w:tplc="CFE04EAE">
      <w:numFmt w:val="bullet"/>
      <w:lvlText w:val="•"/>
      <w:lvlJc w:val="left"/>
      <w:pPr>
        <w:ind w:left="496" w:hanging="132"/>
      </w:pPr>
      <w:rPr>
        <w:rFonts w:hint="default"/>
        <w:lang w:val="pt-PT" w:eastAsia="en-US" w:bidi="ar-SA"/>
      </w:rPr>
    </w:lvl>
    <w:lvl w:ilvl="3" w:tplc="E69A667A">
      <w:numFmt w:val="bullet"/>
      <w:lvlText w:val="•"/>
      <w:lvlJc w:val="left"/>
      <w:pPr>
        <w:ind w:left="644" w:hanging="132"/>
      </w:pPr>
      <w:rPr>
        <w:rFonts w:hint="default"/>
        <w:lang w:val="pt-PT" w:eastAsia="en-US" w:bidi="ar-SA"/>
      </w:rPr>
    </w:lvl>
    <w:lvl w:ilvl="4" w:tplc="AF0E5C04">
      <w:numFmt w:val="bullet"/>
      <w:lvlText w:val="•"/>
      <w:lvlJc w:val="left"/>
      <w:pPr>
        <w:ind w:left="792" w:hanging="132"/>
      </w:pPr>
      <w:rPr>
        <w:rFonts w:hint="default"/>
        <w:lang w:val="pt-PT" w:eastAsia="en-US" w:bidi="ar-SA"/>
      </w:rPr>
    </w:lvl>
    <w:lvl w:ilvl="5" w:tplc="8AF424A4">
      <w:numFmt w:val="bullet"/>
      <w:lvlText w:val="•"/>
      <w:lvlJc w:val="left"/>
      <w:pPr>
        <w:ind w:left="940" w:hanging="132"/>
      </w:pPr>
      <w:rPr>
        <w:rFonts w:hint="default"/>
        <w:lang w:val="pt-PT" w:eastAsia="en-US" w:bidi="ar-SA"/>
      </w:rPr>
    </w:lvl>
    <w:lvl w:ilvl="6" w:tplc="EEEEE7D4">
      <w:numFmt w:val="bullet"/>
      <w:lvlText w:val="•"/>
      <w:lvlJc w:val="left"/>
      <w:pPr>
        <w:ind w:left="1088" w:hanging="132"/>
      </w:pPr>
      <w:rPr>
        <w:rFonts w:hint="default"/>
        <w:lang w:val="pt-PT" w:eastAsia="en-US" w:bidi="ar-SA"/>
      </w:rPr>
    </w:lvl>
    <w:lvl w:ilvl="7" w:tplc="4D7AB172">
      <w:numFmt w:val="bullet"/>
      <w:lvlText w:val="•"/>
      <w:lvlJc w:val="left"/>
      <w:pPr>
        <w:ind w:left="1236" w:hanging="132"/>
      </w:pPr>
      <w:rPr>
        <w:rFonts w:hint="default"/>
        <w:lang w:val="pt-PT" w:eastAsia="en-US" w:bidi="ar-SA"/>
      </w:rPr>
    </w:lvl>
    <w:lvl w:ilvl="8" w:tplc="DCC62332">
      <w:numFmt w:val="bullet"/>
      <w:lvlText w:val="•"/>
      <w:lvlJc w:val="left"/>
      <w:pPr>
        <w:ind w:left="1384" w:hanging="132"/>
      </w:pPr>
      <w:rPr>
        <w:rFonts w:hint="default"/>
        <w:lang w:val="pt-PT" w:eastAsia="en-US" w:bidi="ar-SA"/>
      </w:rPr>
    </w:lvl>
  </w:abstractNum>
  <w:abstractNum w:abstractNumId="103" w15:restartNumberingAfterBreak="0">
    <w:nsid w:val="60EA3F29"/>
    <w:multiLevelType w:val="hybridMultilevel"/>
    <w:tmpl w:val="8A44B7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0F6143F"/>
    <w:multiLevelType w:val="multilevel"/>
    <w:tmpl w:val="CD2EE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36A3543"/>
    <w:multiLevelType w:val="multilevel"/>
    <w:tmpl w:val="17BAA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4363869"/>
    <w:multiLevelType w:val="hybridMultilevel"/>
    <w:tmpl w:val="DDFEDA9A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64B70362"/>
    <w:multiLevelType w:val="hybridMultilevel"/>
    <w:tmpl w:val="01BAB436"/>
    <w:lvl w:ilvl="0" w:tplc="16484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BCB7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38BD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C6A5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CA66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99C5C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5588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3E6A8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5C60D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9" w15:restartNumberingAfterBreak="0">
    <w:nsid w:val="66E5342A"/>
    <w:multiLevelType w:val="multilevel"/>
    <w:tmpl w:val="F1DE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82068DC"/>
    <w:multiLevelType w:val="multilevel"/>
    <w:tmpl w:val="A6E2D5E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9A5547"/>
    <w:multiLevelType w:val="hybridMultilevel"/>
    <w:tmpl w:val="00000000"/>
    <w:lvl w:ilvl="0" w:tplc="1C74D7DC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A18CE932">
      <w:numFmt w:val="bullet"/>
      <w:lvlText w:val="•"/>
      <w:lvlJc w:val="left"/>
      <w:pPr>
        <w:ind w:left="285" w:hanging="132"/>
      </w:pPr>
      <w:rPr>
        <w:rFonts w:hint="default"/>
        <w:lang w:val="pt-PT" w:eastAsia="en-US" w:bidi="ar-SA"/>
      </w:rPr>
    </w:lvl>
    <w:lvl w:ilvl="2" w:tplc="BB462200">
      <w:numFmt w:val="bullet"/>
      <w:lvlText w:val="•"/>
      <w:lvlJc w:val="left"/>
      <w:pPr>
        <w:ind w:left="431" w:hanging="132"/>
      </w:pPr>
      <w:rPr>
        <w:rFonts w:hint="default"/>
        <w:lang w:val="pt-PT" w:eastAsia="en-US" w:bidi="ar-SA"/>
      </w:rPr>
    </w:lvl>
    <w:lvl w:ilvl="3" w:tplc="B728F442">
      <w:numFmt w:val="bullet"/>
      <w:lvlText w:val="•"/>
      <w:lvlJc w:val="left"/>
      <w:pPr>
        <w:ind w:left="577" w:hanging="132"/>
      </w:pPr>
      <w:rPr>
        <w:rFonts w:hint="default"/>
        <w:lang w:val="pt-PT" w:eastAsia="en-US" w:bidi="ar-SA"/>
      </w:rPr>
    </w:lvl>
    <w:lvl w:ilvl="4" w:tplc="532C112A">
      <w:numFmt w:val="bullet"/>
      <w:lvlText w:val="•"/>
      <w:lvlJc w:val="left"/>
      <w:pPr>
        <w:ind w:left="723" w:hanging="132"/>
      </w:pPr>
      <w:rPr>
        <w:rFonts w:hint="default"/>
        <w:lang w:val="pt-PT" w:eastAsia="en-US" w:bidi="ar-SA"/>
      </w:rPr>
    </w:lvl>
    <w:lvl w:ilvl="5" w:tplc="F81E5170">
      <w:numFmt w:val="bullet"/>
      <w:lvlText w:val="•"/>
      <w:lvlJc w:val="left"/>
      <w:pPr>
        <w:ind w:left="868" w:hanging="132"/>
      </w:pPr>
      <w:rPr>
        <w:rFonts w:hint="default"/>
        <w:lang w:val="pt-PT" w:eastAsia="en-US" w:bidi="ar-SA"/>
      </w:rPr>
    </w:lvl>
    <w:lvl w:ilvl="6" w:tplc="C2FE2650">
      <w:numFmt w:val="bullet"/>
      <w:lvlText w:val="•"/>
      <w:lvlJc w:val="left"/>
      <w:pPr>
        <w:ind w:left="1014" w:hanging="132"/>
      </w:pPr>
      <w:rPr>
        <w:rFonts w:hint="default"/>
        <w:lang w:val="pt-PT" w:eastAsia="en-US" w:bidi="ar-SA"/>
      </w:rPr>
    </w:lvl>
    <w:lvl w:ilvl="7" w:tplc="4EA4692C">
      <w:numFmt w:val="bullet"/>
      <w:lvlText w:val="•"/>
      <w:lvlJc w:val="left"/>
      <w:pPr>
        <w:ind w:left="1160" w:hanging="132"/>
      </w:pPr>
      <w:rPr>
        <w:rFonts w:hint="default"/>
        <w:lang w:val="pt-PT" w:eastAsia="en-US" w:bidi="ar-SA"/>
      </w:rPr>
    </w:lvl>
    <w:lvl w:ilvl="8" w:tplc="540E02A4">
      <w:numFmt w:val="bullet"/>
      <w:lvlText w:val="•"/>
      <w:lvlJc w:val="left"/>
      <w:pPr>
        <w:ind w:left="1306" w:hanging="132"/>
      </w:pPr>
      <w:rPr>
        <w:rFonts w:hint="default"/>
        <w:lang w:val="pt-PT" w:eastAsia="en-US" w:bidi="ar-SA"/>
      </w:rPr>
    </w:lvl>
  </w:abstractNum>
  <w:abstractNum w:abstractNumId="112" w15:restartNumberingAfterBreak="0">
    <w:nsid w:val="6AFC2083"/>
    <w:multiLevelType w:val="hybridMultilevel"/>
    <w:tmpl w:val="4508B7C8"/>
    <w:lvl w:ilvl="0" w:tplc="041B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3" w15:restartNumberingAfterBreak="0">
    <w:nsid w:val="6BB12C98"/>
    <w:multiLevelType w:val="multilevel"/>
    <w:tmpl w:val="1168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BBC6066"/>
    <w:multiLevelType w:val="hybridMultilevel"/>
    <w:tmpl w:val="E88ABC88"/>
    <w:lvl w:ilvl="0" w:tplc="6144E8E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BC648B0"/>
    <w:multiLevelType w:val="multilevel"/>
    <w:tmpl w:val="9ABE18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CB81AC8"/>
    <w:multiLevelType w:val="multilevel"/>
    <w:tmpl w:val="4058F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CC1051A"/>
    <w:multiLevelType w:val="multilevel"/>
    <w:tmpl w:val="C7D4B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F9D3432"/>
    <w:multiLevelType w:val="hybridMultilevel"/>
    <w:tmpl w:val="320A0A6E"/>
    <w:lvl w:ilvl="0" w:tplc="7BC6F3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B14D1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DAAF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9E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060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9DCD8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227C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5D253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A3456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9" w15:restartNumberingAfterBreak="0">
    <w:nsid w:val="71521666"/>
    <w:multiLevelType w:val="multilevel"/>
    <w:tmpl w:val="B5D663C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1B16558"/>
    <w:multiLevelType w:val="hybridMultilevel"/>
    <w:tmpl w:val="8C7AA618"/>
    <w:lvl w:ilvl="0" w:tplc="041B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2D64115"/>
    <w:multiLevelType w:val="multilevel"/>
    <w:tmpl w:val="FB1C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4967FE5"/>
    <w:multiLevelType w:val="multilevel"/>
    <w:tmpl w:val="A5A2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5DD6CD2"/>
    <w:multiLevelType w:val="multilevel"/>
    <w:tmpl w:val="73B0BE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789E0722"/>
    <w:multiLevelType w:val="multilevel"/>
    <w:tmpl w:val="871EE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8B63B82"/>
    <w:multiLevelType w:val="hybridMultilevel"/>
    <w:tmpl w:val="8FA2E36C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79E17986"/>
    <w:multiLevelType w:val="multilevel"/>
    <w:tmpl w:val="ADBA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BE1A327"/>
    <w:multiLevelType w:val="hybridMultilevel"/>
    <w:tmpl w:val="00000000"/>
    <w:lvl w:ilvl="0" w:tplc="7F3CC08A">
      <w:numFmt w:val="bullet"/>
      <w:lvlText w:val="•"/>
      <w:lvlJc w:val="left"/>
      <w:pPr>
        <w:ind w:left="132" w:hanging="13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1" w:tplc="F0822D26">
      <w:numFmt w:val="bullet"/>
      <w:lvlText w:val="•"/>
      <w:lvlJc w:val="left"/>
      <w:pPr>
        <w:ind w:left="255" w:hanging="132"/>
      </w:pPr>
      <w:rPr>
        <w:rFonts w:hint="default"/>
        <w:lang w:val="pt-PT" w:eastAsia="en-US" w:bidi="ar-SA"/>
      </w:rPr>
    </w:lvl>
    <w:lvl w:ilvl="2" w:tplc="7200C47A">
      <w:numFmt w:val="bullet"/>
      <w:lvlText w:val="•"/>
      <w:lvlJc w:val="left"/>
      <w:pPr>
        <w:ind w:left="370" w:hanging="132"/>
      </w:pPr>
      <w:rPr>
        <w:rFonts w:hint="default"/>
        <w:lang w:val="pt-PT" w:eastAsia="en-US" w:bidi="ar-SA"/>
      </w:rPr>
    </w:lvl>
    <w:lvl w:ilvl="3" w:tplc="F6B077D4">
      <w:numFmt w:val="bullet"/>
      <w:lvlText w:val="•"/>
      <w:lvlJc w:val="left"/>
      <w:pPr>
        <w:ind w:left="486" w:hanging="132"/>
      </w:pPr>
      <w:rPr>
        <w:rFonts w:hint="default"/>
        <w:lang w:val="pt-PT" w:eastAsia="en-US" w:bidi="ar-SA"/>
      </w:rPr>
    </w:lvl>
    <w:lvl w:ilvl="4" w:tplc="7B3E723E">
      <w:numFmt w:val="bullet"/>
      <w:lvlText w:val="•"/>
      <w:lvlJc w:val="left"/>
      <w:pPr>
        <w:ind w:left="601" w:hanging="132"/>
      </w:pPr>
      <w:rPr>
        <w:rFonts w:hint="default"/>
        <w:lang w:val="pt-PT" w:eastAsia="en-US" w:bidi="ar-SA"/>
      </w:rPr>
    </w:lvl>
    <w:lvl w:ilvl="5" w:tplc="37EEFD10">
      <w:numFmt w:val="bullet"/>
      <w:lvlText w:val="•"/>
      <w:lvlJc w:val="left"/>
      <w:pPr>
        <w:ind w:left="717" w:hanging="132"/>
      </w:pPr>
      <w:rPr>
        <w:rFonts w:hint="default"/>
        <w:lang w:val="pt-PT" w:eastAsia="en-US" w:bidi="ar-SA"/>
      </w:rPr>
    </w:lvl>
    <w:lvl w:ilvl="6" w:tplc="EF3422EC">
      <w:numFmt w:val="bullet"/>
      <w:lvlText w:val="•"/>
      <w:lvlJc w:val="left"/>
      <w:pPr>
        <w:ind w:left="832" w:hanging="132"/>
      </w:pPr>
      <w:rPr>
        <w:rFonts w:hint="default"/>
        <w:lang w:val="pt-PT" w:eastAsia="en-US" w:bidi="ar-SA"/>
      </w:rPr>
    </w:lvl>
    <w:lvl w:ilvl="7" w:tplc="21562786">
      <w:numFmt w:val="bullet"/>
      <w:lvlText w:val="•"/>
      <w:lvlJc w:val="left"/>
      <w:pPr>
        <w:ind w:left="948" w:hanging="132"/>
      </w:pPr>
      <w:rPr>
        <w:rFonts w:hint="default"/>
        <w:lang w:val="pt-PT" w:eastAsia="en-US" w:bidi="ar-SA"/>
      </w:rPr>
    </w:lvl>
    <w:lvl w:ilvl="8" w:tplc="99781136">
      <w:numFmt w:val="bullet"/>
      <w:lvlText w:val="•"/>
      <w:lvlJc w:val="left"/>
      <w:pPr>
        <w:ind w:left="1063" w:hanging="132"/>
      </w:pPr>
      <w:rPr>
        <w:rFonts w:hint="default"/>
        <w:lang w:val="pt-PT" w:eastAsia="en-US" w:bidi="ar-SA"/>
      </w:rPr>
    </w:lvl>
  </w:abstractNum>
  <w:abstractNum w:abstractNumId="128" w15:restartNumberingAfterBreak="0">
    <w:nsid w:val="7BE37B6B"/>
    <w:multiLevelType w:val="hybridMultilevel"/>
    <w:tmpl w:val="F5C05BC2"/>
    <w:lvl w:ilvl="0" w:tplc="AAFE3FA2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BF5288F"/>
    <w:multiLevelType w:val="hybridMultilevel"/>
    <w:tmpl w:val="638EA662"/>
    <w:lvl w:ilvl="0" w:tplc="66F670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27CA7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57AAF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3C4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21C28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8E8D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5AC66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7349E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B38B0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0" w15:restartNumberingAfterBreak="0">
    <w:nsid w:val="7DCC602E"/>
    <w:multiLevelType w:val="multilevel"/>
    <w:tmpl w:val="194CC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E316AE8"/>
    <w:multiLevelType w:val="hybridMultilevel"/>
    <w:tmpl w:val="4FB09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E4B519D"/>
    <w:multiLevelType w:val="multilevel"/>
    <w:tmpl w:val="FA0054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79"/>
  </w:num>
  <w:num w:numId="2" w16cid:durableId="1394699363">
    <w:abstractNumId w:val="106"/>
  </w:num>
  <w:num w:numId="3" w16cid:durableId="690105840">
    <w:abstractNumId w:val="68"/>
  </w:num>
  <w:num w:numId="4" w16cid:durableId="2128114070">
    <w:abstractNumId w:val="78"/>
  </w:num>
  <w:num w:numId="5" w16cid:durableId="753091132">
    <w:abstractNumId w:val="98"/>
  </w:num>
  <w:num w:numId="6" w16cid:durableId="2146268255">
    <w:abstractNumId w:val="53"/>
  </w:num>
  <w:num w:numId="7" w16cid:durableId="1252088334">
    <w:abstractNumId w:val="54"/>
  </w:num>
  <w:num w:numId="8" w16cid:durableId="816651051">
    <w:abstractNumId w:val="42"/>
  </w:num>
  <w:num w:numId="9" w16cid:durableId="44524640">
    <w:abstractNumId w:val="4"/>
  </w:num>
  <w:num w:numId="10" w16cid:durableId="1842350741">
    <w:abstractNumId w:val="4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128"/>
  </w:num>
  <w:num w:numId="12" w16cid:durableId="1521814281">
    <w:abstractNumId w:val="1"/>
  </w:num>
  <w:num w:numId="13" w16cid:durableId="302464878">
    <w:abstractNumId w:val="60"/>
  </w:num>
  <w:num w:numId="14" w16cid:durableId="1020820280">
    <w:abstractNumId w:val="103"/>
  </w:num>
  <w:num w:numId="15" w16cid:durableId="2034072014">
    <w:abstractNumId w:val="25"/>
  </w:num>
  <w:num w:numId="16" w16cid:durableId="461580615">
    <w:abstractNumId w:val="9"/>
  </w:num>
  <w:num w:numId="17" w16cid:durableId="1128084629">
    <w:abstractNumId w:val="14"/>
  </w:num>
  <w:num w:numId="18" w16cid:durableId="76177959">
    <w:abstractNumId w:val="82"/>
  </w:num>
  <w:num w:numId="19" w16cid:durableId="1783720676">
    <w:abstractNumId w:val="10"/>
  </w:num>
  <w:num w:numId="20" w16cid:durableId="1924223673">
    <w:abstractNumId w:val="67"/>
  </w:num>
  <w:num w:numId="21" w16cid:durableId="1980260905">
    <w:abstractNumId w:val="5"/>
  </w:num>
  <w:num w:numId="22" w16cid:durableId="979699244">
    <w:abstractNumId w:val="2"/>
  </w:num>
  <w:num w:numId="23" w16cid:durableId="1739864546">
    <w:abstractNumId w:val="44"/>
  </w:num>
  <w:num w:numId="24" w16cid:durableId="382872605">
    <w:abstractNumId w:val="38"/>
  </w:num>
  <w:num w:numId="25" w16cid:durableId="187914351">
    <w:abstractNumId w:val="119"/>
  </w:num>
  <w:num w:numId="26" w16cid:durableId="1665625649">
    <w:abstractNumId w:val="55"/>
  </w:num>
  <w:num w:numId="27" w16cid:durableId="1037320445">
    <w:abstractNumId w:val="32"/>
  </w:num>
  <w:num w:numId="28" w16cid:durableId="827213154">
    <w:abstractNumId w:val="132"/>
  </w:num>
  <w:num w:numId="29" w16cid:durableId="768231269">
    <w:abstractNumId w:val="102"/>
  </w:num>
  <w:num w:numId="30" w16cid:durableId="1013412284">
    <w:abstractNumId w:val="127"/>
  </w:num>
  <w:num w:numId="31" w16cid:durableId="283776271">
    <w:abstractNumId w:val="111"/>
  </w:num>
  <w:num w:numId="32" w16cid:durableId="787896051">
    <w:abstractNumId w:val="26"/>
  </w:num>
  <w:num w:numId="33" w16cid:durableId="1285118667">
    <w:abstractNumId w:val="95"/>
  </w:num>
  <w:num w:numId="34" w16cid:durableId="1045179819">
    <w:abstractNumId w:val="120"/>
  </w:num>
  <w:num w:numId="35" w16cid:durableId="533035827">
    <w:abstractNumId w:val="131"/>
  </w:num>
  <w:num w:numId="36" w16cid:durableId="946547519">
    <w:abstractNumId w:val="125"/>
  </w:num>
  <w:num w:numId="37" w16cid:durableId="1585140235">
    <w:abstractNumId w:val="64"/>
  </w:num>
  <w:num w:numId="38" w16cid:durableId="2132094201">
    <w:abstractNumId w:val="17"/>
  </w:num>
  <w:num w:numId="39" w16cid:durableId="1060133830">
    <w:abstractNumId w:val="7"/>
  </w:num>
  <w:num w:numId="40" w16cid:durableId="1657882159">
    <w:abstractNumId w:val="73"/>
  </w:num>
  <w:num w:numId="41" w16cid:durableId="1656376577">
    <w:abstractNumId w:val="107"/>
  </w:num>
  <w:num w:numId="42" w16cid:durableId="246773532">
    <w:abstractNumId w:val="123"/>
  </w:num>
  <w:num w:numId="43" w16cid:durableId="183058404">
    <w:abstractNumId w:val="110"/>
  </w:num>
  <w:num w:numId="44" w16cid:durableId="44725103">
    <w:abstractNumId w:val="46"/>
  </w:num>
  <w:num w:numId="45" w16cid:durableId="386030983">
    <w:abstractNumId w:val="71"/>
  </w:num>
  <w:num w:numId="46" w16cid:durableId="2002655174">
    <w:abstractNumId w:val="69"/>
  </w:num>
  <w:num w:numId="47" w16cid:durableId="71702963">
    <w:abstractNumId w:val="112"/>
  </w:num>
  <w:num w:numId="48" w16cid:durableId="397632103">
    <w:abstractNumId w:val="48"/>
  </w:num>
  <w:num w:numId="49" w16cid:durableId="61414205">
    <w:abstractNumId w:val="85"/>
  </w:num>
  <w:num w:numId="50" w16cid:durableId="2122335807">
    <w:abstractNumId w:val="20"/>
  </w:num>
  <w:num w:numId="51" w16cid:durableId="1446466121">
    <w:abstractNumId w:val="65"/>
  </w:num>
  <w:num w:numId="52" w16cid:durableId="2118283916">
    <w:abstractNumId w:val="50"/>
  </w:num>
  <w:num w:numId="53" w16cid:durableId="1673993042">
    <w:abstractNumId w:val="49"/>
  </w:num>
  <w:num w:numId="54" w16cid:durableId="1355955676">
    <w:abstractNumId w:val="39"/>
  </w:num>
  <w:num w:numId="55" w16cid:durableId="855731402">
    <w:abstractNumId w:val="84"/>
  </w:num>
  <w:num w:numId="56" w16cid:durableId="2050645855">
    <w:abstractNumId w:val="22"/>
  </w:num>
  <w:num w:numId="57" w16cid:durableId="1332103141">
    <w:abstractNumId w:val="115"/>
  </w:num>
  <w:num w:numId="58" w16cid:durableId="711029906">
    <w:abstractNumId w:val="99"/>
  </w:num>
  <w:num w:numId="59" w16cid:durableId="313264219">
    <w:abstractNumId w:val="63"/>
  </w:num>
  <w:num w:numId="60" w16cid:durableId="860820814">
    <w:abstractNumId w:val="8"/>
  </w:num>
  <w:num w:numId="61" w16cid:durableId="917985938">
    <w:abstractNumId w:val="126"/>
  </w:num>
  <w:num w:numId="62" w16cid:durableId="1180123927">
    <w:abstractNumId w:val="45"/>
  </w:num>
  <w:num w:numId="63" w16cid:durableId="1860778083">
    <w:abstractNumId w:val="108"/>
  </w:num>
  <w:num w:numId="64" w16cid:durableId="1976250580">
    <w:abstractNumId w:val="114"/>
  </w:num>
  <w:num w:numId="65" w16cid:durableId="1898514863">
    <w:abstractNumId w:val="100"/>
  </w:num>
  <w:num w:numId="66" w16cid:durableId="1127814995">
    <w:abstractNumId w:val="16"/>
  </w:num>
  <w:num w:numId="67" w16cid:durableId="130637530">
    <w:abstractNumId w:val="31"/>
  </w:num>
  <w:num w:numId="68" w16cid:durableId="2129011576">
    <w:abstractNumId w:val="81"/>
  </w:num>
  <w:num w:numId="69" w16cid:durableId="365260137">
    <w:abstractNumId w:val="77"/>
  </w:num>
  <w:num w:numId="70" w16cid:durableId="1036004948">
    <w:abstractNumId w:val="118"/>
  </w:num>
  <w:num w:numId="71" w16cid:durableId="83382534">
    <w:abstractNumId w:val="27"/>
  </w:num>
  <w:num w:numId="72" w16cid:durableId="243997879">
    <w:abstractNumId w:val="66"/>
  </w:num>
  <w:num w:numId="73" w16cid:durableId="1852796027">
    <w:abstractNumId w:val="129"/>
  </w:num>
  <w:num w:numId="74" w16cid:durableId="1514801427">
    <w:abstractNumId w:val="90"/>
  </w:num>
  <w:num w:numId="75" w16cid:durableId="176625207">
    <w:abstractNumId w:val="88"/>
  </w:num>
  <w:num w:numId="76" w16cid:durableId="1802073791">
    <w:abstractNumId w:val="36"/>
  </w:num>
  <w:num w:numId="77" w16cid:durableId="1145008376">
    <w:abstractNumId w:val="75"/>
  </w:num>
  <w:num w:numId="78" w16cid:durableId="801461329">
    <w:abstractNumId w:val="41"/>
  </w:num>
  <w:num w:numId="79" w16cid:durableId="1613628434">
    <w:abstractNumId w:val="76"/>
  </w:num>
  <w:num w:numId="80" w16cid:durableId="1773740601">
    <w:abstractNumId w:val="86"/>
  </w:num>
  <w:num w:numId="81" w16cid:durableId="728920229">
    <w:abstractNumId w:val="15"/>
  </w:num>
  <w:num w:numId="82" w16cid:durableId="1448430306">
    <w:abstractNumId w:val="61"/>
  </w:num>
  <w:num w:numId="83" w16cid:durableId="1124739586">
    <w:abstractNumId w:val="89"/>
  </w:num>
  <w:num w:numId="84" w16cid:durableId="901599069">
    <w:abstractNumId w:val="47"/>
  </w:num>
  <w:num w:numId="85" w16cid:durableId="1907032148">
    <w:abstractNumId w:val="13"/>
  </w:num>
  <w:num w:numId="86" w16cid:durableId="233009670">
    <w:abstractNumId w:val="56"/>
  </w:num>
  <w:num w:numId="87" w16cid:durableId="1494955236">
    <w:abstractNumId w:val="35"/>
  </w:num>
  <w:num w:numId="88" w16cid:durableId="1655838774">
    <w:abstractNumId w:val="33"/>
  </w:num>
  <w:num w:numId="89" w16cid:durableId="1859735978">
    <w:abstractNumId w:val="40"/>
  </w:num>
  <w:num w:numId="90" w16cid:durableId="726682026">
    <w:abstractNumId w:val="59"/>
  </w:num>
  <w:num w:numId="91" w16cid:durableId="1465386867">
    <w:abstractNumId w:val="54"/>
    <w:lvlOverride w:ilvl="0">
      <w:startOverride w:val="1"/>
    </w:lvlOverride>
  </w:num>
  <w:num w:numId="92" w16cid:durableId="530146676">
    <w:abstractNumId w:val="30"/>
  </w:num>
  <w:num w:numId="93" w16cid:durableId="758214873">
    <w:abstractNumId w:val="117"/>
  </w:num>
  <w:num w:numId="94" w16cid:durableId="1699771952">
    <w:abstractNumId w:val="3"/>
  </w:num>
  <w:num w:numId="95" w16cid:durableId="1963031949">
    <w:abstractNumId w:val="109"/>
  </w:num>
  <w:num w:numId="96" w16cid:durableId="1557353095">
    <w:abstractNumId w:val="101"/>
  </w:num>
  <w:num w:numId="97" w16cid:durableId="115370137">
    <w:abstractNumId w:val="97"/>
  </w:num>
  <w:num w:numId="98" w16cid:durableId="360589106">
    <w:abstractNumId w:val="122"/>
  </w:num>
  <w:num w:numId="99" w16cid:durableId="800729144">
    <w:abstractNumId w:val="121"/>
  </w:num>
  <w:num w:numId="100" w16cid:durableId="2066103488">
    <w:abstractNumId w:val="96"/>
  </w:num>
  <w:num w:numId="101" w16cid:durableId="854154198">
    <w:abstractNumId w:val="4"/>
  </w:num>
  <w:num w:numId="102" w16cid:durableId="599876792">
    <w:abstractNumId w:val="4"/>
  </w:num>
  <w:num w:numId="103" w16cid:durableId="635649889">
    <w:abstractNumId w:val="37"/>
  </w:num>
  <w:num w:numId="104" w16cid:durableId="20129894">
    <w:abstractNumId w:val="18"/>
  </w:num>
  <w:num w:numId="105" w16cid:durableId="653022967">
    <w:abstractNumId w:val="74"/>
  </w:num>
  <w:num w:numId="106" w16cid:durableId="1918708715">
    <w:abstractNumId w:val="130"/>
  </w:num>
  <w:num w:numId="107" w16cid:durableId="1131091061">
    <w:abstractNumId w:val="124"/>
  </w:num>
  <w:num w:numId="108" w16cid:durableId="1759250707">
    <w:abstractNumId w:val="52"/>
  </w:num>
  <w:num w:numId="109" w16cid:durableId="136269094">
    <w:abstractNumId w:val="70"/>
  </w:num>
  <w:num w:numId="110" w16cid:durableId="1060055207">
    <w:abstractNumId w:val="94"/>
  </w:num>
  <w:num w:numId="111" w16cid:durableId="262956759">
    <w:abstractNumId w:val="72"/>
  </w:num>
  <w:num w:numId="112" w16cid:durableId="1851523511">
    <w:abstractNumId w:val="21"/>
  </w:num>
  <w:num w:numId="113" w16cid:durableId="278486892">
    <w:abstractNumId w:val="51"/>
  </w:num>
  <w:num w:numId="114" w16cid:durableId="1393040963">
    <w:abstractNumId w:val="34"/>
  </w:num>
  <w:num w:numId="115" w16cid:durableId="1870530103">
    <w:abstractNumId w:val="19"/>
  </w:num>
  <w:num w:numId="116" w16cid:durableId="1123576682">
    <w:abstractNumId w:val="58"/>
  </w:num>
  <w:num w:numId="117" w16cid:durableId="661784463">
    <w:abstractNumId w:val="12"/>
  </w:num>
  <w:num w:numId="118" w16cid:durableId="798452083">
    <w:abstractNumId w:val="105"/>
  </w:num>
  <w:num w:numId="119" w16cid:durableId="1054500661">
    <w:abstractNumId w:val="43"/>
  </w:num>
  <w:num w:numId="120" w16cid:durableId="1956978869">
    <w:abstractNumId w:val="93"/>
  </w:num>
  <w:num w:numId="121" w16cid:durableId="460660009">
    <w:abstractNumId w:val="87"/>
  </w:num>
  <w:num w:numId="122" w16cid:durableId="982662383">
    <w:abstractNumId w:val="128"/>
  </w:num>
  <w:num w:numId="123" w16cid:durableId="1604218796">
    <w:abstractNumId w:val="128"/>
  </w:num>
  <w:num w:numId="124" w16cid:durableId="55978562">
    <w:abstractNumId w:val="128"/>
  </w:num>
  <w:num w:numId="125" w16cid:durableId="1837918207">
    <w:abstractNumId w:val="128"/>
  </w:num>
  <w:num w:numId="126" w16cid:durableId="933050433">
    <w:abstractNumId w:val="62"/>
  </w:num>
  <w:num w:numId="127" w16cid:durableId="1237740765">
    <w:abstractNumId w:val="83"/>
  </w:num>
  <w:num w:numId="128" w16cid:durableId="2074346884">
    <w:abstractNumId w:val="28"/>
  </w:num>
  <w:num w:numId="129" w16cid:durableId="1823694639">
    <w:abstractNumId w:val="4"/>
  </w:num>
  <w:num w:numId="130" w16cid:durableId="1911034615">
    <w:abstractNumId w:val="113"/>
  </w:num>
  <w:num w:numId="131" w16cid:durableId="1847213457">
    <w:abstractNumId w:val="91"/>
  </w:num>
  <w:num w:numId="132" w16cid:durableId="1825970730">
    <w:abstractNumId w:val="29"/>
  </w:num>
  <w:num w:numId="133" w16cid:durableId="738405318">
    <w:abstractNumId w:val="57"/>
  </w:num>
  <w:num w:numId="134" w16cid:durableId="832373653">
    <w:abstractNumId w:val="6"/>
  </w:num>
  <w:num w:numId="135" w16cid:durableId="1284309290">
    <w:abstractNumId w:val="24"/>
  </w:num>
  <w:num w:numId="136" w16cid:durableId="1050421077">
    <w:abstractNumId w:val="92"/>
  </w:num>
  <w:num w:numId="137" w16cid:durableId="801922102">
    <w:abstractNumId w:val="116"/>
  </w:num>
  <w:num w:numId="138" w16cid:durableId="1706711571">
    <w:abstractNumId w:val="80"/>
  </w:num>
  <w:num w:numId="139" w16cid:durableId="117457699">
    <w:abstractNumId w:val="23"/>
  </w:num>
  <w:num w:numId="140" w16cid:durableId="501090359">
    <w:abstractNumId w:val="104"/>
  </w:num>
  <w:num w:numId="141" w16cid:durableId="356004706">
    <w:abstractNumId w:val="11"/>
  </w:num>
  <w:numIdMacAtCleanup w:val="1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BD9"/>
    <w:rsid w:val="0000192D"/>
    <w:rsid w:val="00001B3B"/>
    <w:rsid w:val="00001D73"/>
    <w:rsid w:val="00002624"/>
    <w:rsid w:val="0000388E"/>
    <w:rsid w:val="00003DC1"/>
    <w:rsid w:val="0000463B"/>
    <w:rsid w:val="00004999"/>
    <w:rsid w:val="000058F5"/>
    <w:rsid w:val="00005C15"/>
    <w:rsid w:val="000064D6"/>
    <w:rsid w:val="00006821"/>
    <w:rsid w:val="00006C41"/>
    <w:rsid w:val="000074AA"/>
    <w:rsid w:val="00007C6B"/>
    <w:rsid w:val="00010488"/>
    <w:rsid w:val="00010820"/>
    <w:rsid w:val="00010C80"/>
    <w:rsid w:val="00010CAD"/>
    <w:rsid w:val="000123AE"/>
    <w:rsid w:val="0001254C"/>
    <w:rsid w:val="00012603"/>
    <w:rsid w:val="000127A8"/>
    <w:rsid w:val="0001317C"/>
    <w:rsid w:val="000134A8"/>
    <w:rsid w:val="000140DF"/>
    <w:rsid w:val="00014AC3"/>
    <w:rsid w:val="00014B79"/>
    <w:rsid w:val="00015EC8"/>
    <w:rsid w:val="00016A64"/>
    <w:rsid w:val="00017C3B"/>
    <w:rsid w:val="00020AF5"/>
    <w:rsid w:val="00020D5E"/>
    <w:rsid w:val="00020F7C"/>
    <w:rsid w:val="0002159A"/>
    <w:rsid w:val="00021EC9"/>
    <w:rsid w:val="000224D4"/>
    <w:rsid w:val="000234F9"/>
    <w:rsid w:val="00025E15"/>
    <w:rsid w:val="000269F8"/>
    <w:rsid w:val="00030AAC"/>
    <w:rsid w:val="00030B88"/>
    <w:rsid w:val="00030D1A"/>
    <w:rsid w:val="00031E7E"/>
    <w:rsid w:val="000324F2"/>
    <w:rsid w:val="00032614"/>
    <w:rsid w:val="00033367"/>
    <w:rsid w:val="00033F05"/>
    <w:rsid w:val="00033F2D"/>
    <w:rsid w:val="0003475C"/>
    <w:rsid w:val="0003477E"/>
    <w:rsid w:val="00035538"/>
    <w:rsid w:val="0003591D"/>
    <w:rsid w:val="00035D15"/>
    <w:rsid w:val="00037AC8"/>
    <w:rsid w:val="00037EA6"/>
    <w:rsid w:val="000406C5"/>
    <w:rsid w:val="00040E2B"/>
    <w:rsid w:val="00041AB3"/>
    <w:rsid w:val="00041D22"/>
    <w:rsid w:val="0004200B"/>
    <w:rsid w:val="00044594"/>
    <w:rsid w:val="00044C03"/>
    <w:rsid w:val="00044EA5"/>
    <w:rsid w:val="00045FD7"/>
    <w:rsid w:val="000465B6"/>
    <w:rsid w:val="000478C3"/>
    <w:rsid w:val="00047DE9"/>
    <w:rsid w:val="00050674"/>
    <w:rsid w:val="000514A4"/>
    <w:rsid w:val="00051AED"/>
    <w:rsid w:val="00051F9A"/>
    <w:rsid w:val="0005275B"/>
    <w:rsid w:val="000528E4"/>
    <w:rsid w:val="00052B7F"/>
    <w:rsid w:val="00052DA0"/>
    <w:rsid w:val="000531A4"/>
    <w:rsid w:val="00053B63"/>
    <w:rsid w:val="0005401A"/>
    <w:rsid w:val="00054051"/>
    <w:rsid w:val="00054100"/>
    <w:rsid w:val="00054F5F"/>
    <w:rsid w:val="00055059"/>
    <w:rsid w:val="00055762"/>
    <w:rsid w:val="00055B28"/>
    <w:rsid w:val="00055C33"/>
    <w:rsid w:val="000560F8"/>
    <w:rsid w:val="000564C9"/>
    <w:rsid w:val="00057FD4"/>
    <w:rsid w:val="00060768"/>
    <w:rsid w:val="0006143D"/>
    <w:rsid w:val="00061D01"/>
    <w:rsid w:val="00062283"/>
    <w:rsid w:val="00062310"/>
    <w:rsid w:val="00062448"/>
    <w:rsid w:val="00062FA5"/>
    <w:rsid w:val="00063B96"/>
    <w:rsid w:val="0006422C"/>
    <w:rsid w:val="00064D93"/>
    <w:rsid w:val="00065B31"/>
    <w:rsid w:val="00070297"/>
    <w:rsid w:val="00070E7C"/>
    <w:rsid w:val="00071826"/>
    <w:rsid w:val="0007234E"/>
    <w:rsid w:val="0007390F"/>
    <w:rsid w:val="00073967"/>
    <w:rsid w:val="000745B9"/>
    <w:rsid w:val="00075C9C"/>
    <w:rsid w:val="00076BBE"/>
    <w:rsid w:val="00077576"/>
    <w:rsid w:val="00077956"/>
    <w:rsid w:val="00077EC9"/>
    <w:rsid w:val="00077ED1"/>
    <w:rsid w:val="00080DD2"/>
    <w:rsid w:val="000813AE"/>
    <w:rsid w:val="00081DB5"/>
    <w:rsid w:val="00082364"/>
    <w:rsid w:val="00082495"/>
    <w:rsid w:val="00082A80"/>
    <w:rsid w:val="00083505"/>
    <w:rsid w:val="00084039"/>
    <w:rsid w:val="00084C2F"/>
    <w:rsid w:val="000859E0"/>
    <w:rsid w:val="00086154"/>
    <w:rsid w:val="000866C1"/>
    <w:rsid w:val="0008684D"/>
    <w:rsid w:val="0008761E"/>
    <w:rsid w:val="00090251"/>
    <w:rsid w:val="00090417"/>
    <w:rsid w:val="00091AF2"/>
    <w:rsid w:val="000923D9"/>
    <w:rsid w:val="00092632"/>
    <w:rsid w:val="00092ACD"/>
    <w:rsid w:val="00092FEB"/>
    <w:rsid w:val="00093DD0"/>
    <w:rsid w:val="00093FFB"/>
    <w:rsid w:val="00094F49"/>
    <w:rsid w:val="00095E33"/>
    <w:rsid w:val="000960A2"/>
    <w:rsid w:val="0009692C"/>
    <w:rsid w:val="000973E4"/>
    <w:rsid w:val="000A027A"/>
    <w:rsid w:val="000A0425"/>
    <w:rsid w:val="000A0917"/>
    <w:rsid w:val="000A09F2"/>
    <w:rsid w:val="000A0AEB"/>
    <w:rsid w:val="000A0F30"/>
    <w:rsid w:val="000A0F84"/>
    <w:rsid w:val="000A18B3"/>
    <w:rsid w:val="000A2293"/>
    <w:rsid w:val="000A25EC"/>
    <w:rsid w:val="000A29A4"/>
    <w:rsid w:val="000A3030"/>
    <w:rsid w:val="000A4FBE"/>
    <w:rsid w:val="000A4FE6"/>
    <w:rsid w:val="000A51E9"/>
    <w:rsid w:val="000A5519"/>
    <w:rsid w:val="000A5CA9"/>
    <w:rsid w:val="000A602A"/>
    <w:rsid w:val="000A64EF"/>
    <w:rsid w:val="000A6703"/>
    <w:rsid w:val="000A6CB1"/>
    <w:rsid w:val="000A770F"/>
    <w:rsid w:val="000A7B7B"/>
    <w:rsid w:val="000B00C9"/>
    <w:rsid w:val="000B0C46"/>
    <w:rsid w:val="000B14AE"/>
    <w:rsid w:val="000B212D"/>
    <w:rsid w:val="000B26F2"/>
    <w:rsid w:val="000B2A30"/>
    <w:rsid w:val="000B33BE"/>
    <w:rsid w:val="000B33CB"/>
    <w:rsid w:val="000B33EB"/>
    <w:rsid w:val="000B35AB"/>
    <w:rsid w:val="000B3817"/>
    <w:rsid w:val="000B4F01"/>
    <w:rsid w:val="000B5736"/>
    <w:rsid w:val="000B5B26"/>
    <w:rsid w:val="000C1ED9"/>
    <w:rsid w:val="000C3ABC"/>
    <w:rsid w:val="000C3F36"/>
    <w:rsid w:val="000C430F"/>
    <w:rsid w:val="000C4390"/>
    <w:rsid w:val="000C446B"/>
    <w:rsid w:val="000C45FB"/>
    <w:rsid w:val="000C48E8"/>
    <w:rsid w:val="000C4D39"/>
    <w:rsid w:val="000C623F"/>
    <w:rsid w:val="000C627B"/>
    <w:rsid w:val="000C6325"/>
    <w:rsid w:val="000C632F"/>
    <w:rsid w:val="000C763A"/>
    <w:rsid w:val="000C7C50"/>
    <w:rsid w:val="000C7FA4"/>
    <w:rsid w:val="000D0558"/>
    <w:rsid w:val="000D0971"/>
    <w:rsid w:val="000D098C"/>
    <w:rsid w:val="000D16EC"/>
    <w:rsid w:val="000D1D02"/>
    <w:rsid w:val="000D265D"/>
    <w:rsid w:val="000D2D76"/>
    <w:rsid w:val="000D3892"/>
    <w:rsid w:val="000D39AB"/>
    <w:rsid w:val="000D4739"/>
    <w:rsid w:val="000D63E4"/>
    <w:rsid w:val="000D66D8"/>
    <w:rsid w:val="000D67FF"/>
    <w:rsid w:val="000D6C1A"/>
    <w:rsid w:val="000E0E0A"/>
    <w:rsid w:val="000E1369"/>
    <w:rsid w:val="000E15DE"/>
    <w:rsid w:val="000E1817"/>
    <w:rsid w:val="000E1936"/>
    <w:rsid w:val="000E1EE6"/>
    <w:rsid w:val="000E22DA"/>
    <w:rsid w:val="000E2337"/>
    <w:rsid w:val="000E36CD"/>
    <w:rsid w:val="000E4657"/>
    <w:rsid w:val="000E4699"/>
    <w:rsid w:val="000E54E1"/>
    <w:rsid w:val="000E6D9A"/>
    <w:rsid w:val="000E7329"/>
    <w:rsid w:val="000E73C7"/>
    <w:rsid w:val="000E754D"/>
    <w:rsid w:val="000F0973"/>
    <w:rsid w:val="000F1B0F"/>
    <w:rsid w:val="000F2346"/>
    <w:rsid w:val="000F320B"/>
    <w:rsid w:val="000F4788"/>
    <w:rsid w:val="000F4FF3"/>
    <w:rsid w:val="000F5247"/>
    <w:rsid w:val="000F64FA"/>
    <w:rsid w:val="000F656C"/>
    <w:rsid w:val="000F6F15"/>
    <w:rsid w:val="000F7816"/>
    <w:rsid w:val="00100A51"/>
    <w:rsid w:val="001010A0"/>
    <w:rsid w:val="00101416"/>
    <w:rsid w:val="001026A3"/>
    <w:rsid w:val="001037C4"/>
    <w:rsid w:val="001049E5"/>
    <w:rsid w:val="001056BF"/>
    <w:rsid w:val="001056D1"/>
    <w:rsid w:val="0010573B"/>
    <w:rsid w:val="00105DAD"/>
    <w:rsid w:val="00106693"/>
    <w:rsid w:val="001066B5"/>
    <w:rsid w:val="00106DA0"/>
    <w:rsid w:val="00107534"/>
    <w:rsid w:val="00107E0D"/>
    <w:rsid w:val="00110333"/>
    <w:rsid w:val="001111A7"/>
    <w:rsid w:val="00112FBE"/>
    <w:rsid w:val="00113119"/>
    <w:rsid w:val="00115992"/>
    <w:rsid w:val="00116012"/>
    <w:rsid w:val="00117EEB"/>
    <w:rsid w:val="0012348A"/>
    <w:rsid w:val="00123622"/>
    <w:rsid w:val="00124863"/>
    <w:rsid w:val="00125203"/>
    <w:rsid w:val="00125224"/>
    <w:rsid w:val="00125288"/>
    <w:rsid w:val="00126890"/>
    <w:rsid w:val="00126D37"/>
    <w:rsid w:val="0012740F"/>
    <w:rsid w:val="00127DB1"/>
    <w:rsid w:val="0013067B"/>
    <w:rsid w:val="00130B1C"/>
    <w:rsid w:val="00130BC4"/>
    <w:rsid w:val="0013196B"/>
    <w:rsid w:val="00131C4C"/>
    <w:rsid w:val="00131F6A"/>
    <w:rsid w:val="00132856"/>
    <w:rsid w:val="001329F9"/>
    <w:rsid w:val="00132EEB"/>
    <w:rsid w:val="001334C0"/>
    <w:rsid w:val="00134D46"/>
    <w:rsid w:val="001361B7"/>
    <w:rsid w:val="0013636D"/>
    <w:rsid w:val="00136F6A"/>
    <w:rsid w:val="00137750"/>
    <w:rsid w:val="001377C5"/>
    <w:rsid w:val="0013782D"/>
    <w:rsid w:val="001409BB"/>
    <w:rsid w:val="001418D1"/>
    <w:rsid w:val="0014228D"/>
    <w:rsid w:val="001423E9"/>
    <w:rsid w:val="00142504"/>
    <w:rsid w:val="00142E34"/>
    <w:rsid w:val="00142F28"/>
    <w:rsid w:val="00142F9D"/>
    <w:rsid w:val="00144BF2"/>
    <w:rsid w:val="00145EFF"/>
    <w:rsid w:val="0014793E"/>
    <w:rsid w:val="00147CA9"/>
    <w:rsid w:val="0015063D"/>
    <w:rsid w:val="00150FA8"/>
    <w:rsid w:val="00151922"/>
    <w:rsid w:val="00151C6E"/>
    <w:rsid w:val="00151DD8"/>
    <w:rsid w:val="0015203D"/>
    <w:rsid w:val="001525CA"/>
    <w:rsid w:val="0015315B"/>
    <w:rsid w:val="00153595"/>
    <w:rsid w:val="001542B6"/>
    <w:rsid w:val="00154F4F"/>
    <w:rsid w:val="001556DE"/>
    <w:rsid w:val="00155CCB"/>
    <w:rsid w:val="00156060"/>
    <w:rsid w:val="00156091"/>
    <w:rsid w:val="001562F0"/>
    <w:rsid w:val="001563E6"/>
    <w:rsid w:val="001567A3"/>
    <w:rsid w:val="00156953"/>
    <w:rsid w:val="00157749"/>
    <w:rsid w:val="0016072B"/>
    <w:rsid w:val="00160A78"/>
    <w:rsid w:val="00161372"/>
    <w:rsid w:val="00161EBC"/>
    <w:rsid w:val="0016403F"/>
    <w:rsid w:val="00165094"/>
    <w:rsid w:val="0016594A"/>
    <w:rsid w:val="0016779B"/>
    <w:rsid w:val="00167C6B"/>
    <w:rsid w:val="00170467"/>
    <w:rsid w:val="001708F2"/>
    <w:rsid w:val="001717B6"/>
    <w:rsid w:val="00171B16"/>
    <w:rsid w:val="001726EC"/>
    <w:rsid w:val="001729C2"/>
    <w:rsid w:val="001735AE"/>
    <w:rsid w:val="00173691"/>
    <w:rsid w:val="001739C6"/>
    <w:rsid w:val="00173A8F"/>
    <w:rsid w:val="001752C0"/>
    <w:rsid w:val="0017576B"/>
    <w:rsid w:val="00176154"/>
    <w:rsid w:val="00176F7D"/>
    <w:rsid w:val="00177015"/>
    <w:rsid w:val="00177483"/>
    <w:rsid w:val="00177685"/>
    <w:rsid w:val="001806D9"/>
    <w:rsid w:val="0018091C"/>
    <w:rsid w:val="001811F9"/>
    <w:rsid w:val="001824A1"/>
    <w:rsid w:val="00183FFC"/>
    <w:rsid w:val="0018515E"/>
    <w:rsid w:val="00185AEB"/>
    <w:rsid w:val="00185B73"/>
    <w:rsid w:val="00185DC1"/>
    <w:rsid w:val="00186448"/>
    <w:rsid w:val="001869B1"/>
    <w:rsid w:val="00186EE8"/>
    <w:rsid w:val="00187100"/>
    <w:rsid w:val="00187C1E"/>
    <w:rsid w:val="00187F34"/>
    <w:rsid w:val="0019119F"/>
    <w:rsid w:val="00191597"/>
    <w:rsid w:val="00191931"/>
    <w:rsid w:val="00191DB2"/>
    <w:rsid w:val="001921D3"/>
    <w:rsid w:val="00192240"/>
    <w:rsid w:val="00192A61"/>
    <w:rsid w:val="00192D23"/>
    <w:rsid w:val="00193105"/>
    <w:rsid w:val="00194094"/>
    <w:rsid w:val="0019410D"/>
    <w:rsid w:val="00194865"/>
    <w:rsid w:val="00194E33"/>
    <w:rsid w:val="00194E5E"/>
    <w:rsid w:val="00194E9C"/>
    <w:rsid w:val="0019536A"/>
    <w:rsid w:val="00196DA2"/>
    <w:rsid w:val="00196F4D"/>
    <w:rsid w:val="00197974"/>
    <w:rsid w:val="001A00E1"/>
    <w:rsid w:val="001A08B6"/>
    <w:rsid w:val="001A0A2C"/>
    <w:rsid w:val="001A13B8"/>
    <w:rsid w:val="001A1D59"/>
    <w:rsid w:val="001A2300"/>
    <w:rsid w:val="001A3274"/>
    <w:rsid w:val="001A4FD8"/>
    <w:rsid w:val="001A55B6"/>
    <w:rsid w:val="001A61E4"/>
    <w:rsid w:val="001A63DF"/>
    <w:rsid w:val="001B0393"/>
    <w:rsid w:val="001B0AA9"/>
    <w:rsid w:val="001B164C"/>
    <w:rsid w:val="001B16CE"/>
    <w:rsid w:val="001B188D"/>
    <w:rsid w:val="001B18B3"/>
    <w:rsid w:val="001B356A"/>
    <w:rsid w:val="001B3BC0"/>
    <w:rsid w:val="001B40B5"/>
    <w:rsid w:val="001B42DC"/>
    <w:rsid w:val="001B47B8"/>
    <w:rsid w:val="001B4F5C"/>
    <w:rsid w:val="001B5363"/>
    <w:rsid w:val="001B54AC"/>
    <w:rsid w:val="001B5C04"/>
    <w:rsid w:val="001B5EC5"/>
    <w:rsid w:val="001B5F25"/>
    <w:rsid w:val="001B64F3"/>
    <w:rsid w:val="001B677A"/>
    <w:rsid w:val="001C0AA2"/>
    <w:rsid w:val="001C1621"/>
    <w:rsid w:val="001C1783"/>
    <w:rsid w:val="001C19F6"/>
    <w:rsid w:val="001C1D37"/>
    <w:rsid w:val="001C213A"/>
    <w:rsid w:val="001C2DEB"/>
    <w:rsid w:val="001C31AA"/>
    <w:rsid w:val="001C3C56"/>
    <w:rsid w:val="001C4BCC"/>
    <w:rsid w:val="001C4F25"/>
    <w:rsid w:val="001C538E"/>
    <w:rsid w:val="001C5462"/>
    <w:rsid w:val="001C54C3"/>
    <w:rsid w:val="001C5678"/>
    <w:rsid w:val="001C5DD1"/>
    <w:rsid w:val="001C6131"/>
    <w:rsid w:val="001C63F1"/>
    <w:rsid w:val="001C6D63"/>
    <w:rsid w:val="001C75EF"/>
    <w:rsid w:val="001C7899"/>
    <w:rsid w:val="001D1259"/>
    <w:rsid w:val="001D1D02"/>
    <w:rsid w:val="001D1E07"/>
    <w:rsid w:val="001D22B1"/>
    <w:rsid w:val="001D25C0"/>
    <w:rsid w:val="001D2788"/>
    <w:rsid w:val="001D31A8"/>
    <w:rsid w:val="001D35C6"/>
    <w:rsid w:val="001D536E"/>
    <w:rsid w:val="001D5831"/>
    <w:rsid w:val="001D61DA"/>
    <w:rsid w:val="001D665E"/>
    <w:rsid w:val="001D736F"/>
    <w:rsid w:val="001D7386"/>
    <w:rsid w:val="001D7BD3"/>
    <w:rsid w:val="001D7DE3"/>
    <w:rsid w:val="001E1DCC"/>
    <w:rsid w:val="001E2FD1"/>
    <w:rsid w:val="001E393F"/>
    <w:rsid w:val="001E4509"/>
    <w:rsid w:val="001E4CFA"/>
    <w:rsid w:val="001E5138"/>
    <w:rsid w:val="001E5284"/>
    <w:rsid w:val="001E554A"/>
    <w:rsid w:val="001E6797"/>
    <w:rsid w:val="001E72A3"/>
    <w:rsid w:val="001F05D2"/>
    <w:rsid w:val="001F0E0A"/>
    <w:rsid w:val="001F0ECC"/>
    <w:rsid w:val="001F1339"/>
    <w:rsid w:val="001F16C8"/>
    <w:rsid w:val="001F209E"/>
    <w:rsid w:val="001F22B2"/>
    <w:rsid w:val="001F24B3"/>
    <w:rsid w:val="001F321A"/>
    <w:rsid w:val="001F3843"/>
    <w:rsid w:val="001F4057"/>
    <w:rsid w:val="001F46EB"/>
    <w:rsid w:val="001F4BE0"/>
    <w:rsid w:val="001F58EB"/>
    <w:rsid w:val="001F7520"/>
    <w:rsid w:val="001F75A1"/>
    <w:rsid w:val="001F7B20"/>
    <w:rsid w:val="00200408"/>
    <w:rsid w:val="002006A0"/>
    <w:rsid w:val="0020093C"/>
    <w:rsid w:val="00201A8B"/>
    <w:rsid w:val="00203099"/>
    <w:rsid w:val="002038CF"/>
    <w:rsid w:val="00204264"/>
    <w:rsid w:val="0020543D"/>
    <w:rsid w:val="002060B3"/>
    <w:rsid w:val="00206BDE"/>
    <w:rsid w:val="00210015"/>
    <w:rsid w:val="00210BCB"/>
    <w:rsid w:val="00210F52"/>
    <w:rsid w:val="00211DBE"/>
    <w:rsid w:val="00211F43"/>
    <w:rsid w:val="00213014"/>
    <w:rsid w:val="002132BD"/>
    <w:rsid w:val="00213502"/>
    <w:rsid w:val="002138B4"/>
    <w:rsid w:val="0021585C"/>
    <w:rsid w:val="00216815"/>
    <w:rsid w:val="00216E5E"/>
    <w:rsid w:val="0021739C"/>
    <w:rsid w:val="00217B5F"/>
    <w:rsid w:val="00220FC7"/>
    <w:rsid w:val="00221080"/>
    <w:rsid w:val="002215DB"/>
    <w:rsid w:val="002217F8"/>
    <w:rsid w:val="0022334E"/>
    <w:rsid w:val="00223848"/>
    <w:rsid w:val="00223F54"/>
    <w:rsid w:val="00224330"/>
    <w:rsid w:val="002243FA"/>
    <w:rsid w:val="002253BC"/>
    <w:rsid w:val="0022585B"/>
    <w:rsid w:val="00225F01"/>
    <w:rsid w:val="002260D5"/>
    <w:rsid w:val="0022654C"/>
    <w:rsid w:val="00226624"/>
    <w:rsid w:val="00226A2E"/>
    <w:rsid w:val="002275BB"/>
    <w:rsid w:val="00227BC0"/>
    <w:rsid w:val="00230D47"/>
    <w:rsid w:val="00230F86"/>
    <w:rsid w:val="00232423"/>
    <w:rsid w:val="002324FC"/>
    <w:rsid w:val="002325A9"/>
    <w:rsid w:val="002330D8"/>
    <w:rsid w:val="002338A1"/>
    <w:rsid w:val="0023436A"/>
    <w:rsid w:val="002347E8"/>
    <w:rsid w:val="00236586"/>
    <w:rsid w:val="002367EC"/>
    <w:rsid w:val="002371CD"/>
    <w:rsid w:val="00237C60"/>
    <w:rsid w:val="0024175A"/>
    <w:rsid w:val="00242CFD"/>
    <w:rsid w:val="00242E18"/>
    <w:rsid w:val="00242E56"/>
    <w:rsid w:val="0024398F"/>
    <w:rsid w:val="00244AF1"/>
    <w:rsid w:val="00245585"/>
    <w:rsid w:val="00245851"/>
    <w:rsid w:val="002458DF"/>
    <w:rsid w:val="00245AE9"/>
    <w:rsid w:val="0025022E"/>
    <w:rsid w:val="00250D7B"/>
    <w:rsid w:val="002513D5"/>
    <w:rsid w:val="00252203"/>
    <w:rsid w:val="00252900"/>
    <w:rsid w:val="00252907"/>
    <w:rsid w:val="00253862"/>
    <w:rsid w:val="00253DC8"/>
    <w:rsid w:val="002546D0"/>
    <w:rsid w:val="002548E8"/>
    <w:rsid w:val="00254AC3"/>
    <w:rsid w:val="00254DA3"/>
    <w:rsid w:val="00254F8F"/>
    <w:rsid w:val="00255550"/>
    <w:rsid w:val="00256477"/>
    <w:rsid w:val="002578AE"/>
    <w:rsid w:val="0026048D"/>
    <w:rsid w:val="0026096C"/>
    <w:rsid w:val="00260E74"/>
    <w:rsid w:val="00261108"/>
    <w:rsid w:val="00261233"/>
    <w:rsid w:val="0026143E"/>
    <w:rsid w:val="002624D3"/>
    <w:rsid w:val="0026256B"/>
    <w:rsid w:val="00262CE6"/>
    <w:rsid w:val="002633C1"/>
    <w:rsid w:val="00263607"/>
    <w:rsid w:val="00263F34"/>
    <w:rsid w:val="0026426E"/>
    <w:rsid w:val="00264E8E"/>
    <w:rsid w:val="00265791"/>
    <w:rsid w:val="002657F7"/>
    <w:rsid w:val="00266C32"/>
    <w:rsid w:val="00267BEE"/>
    <w:rsid w:val="0027047A"/>
    <w:rsid w:val="00270690"/>
    <w:rsid w:val="00271111"/>
    <w:rsid w:val="00271BD7"/>
    <w:rsid w:val="00271BE1"/>
    <w:rsid w:val="00272399"/>
    <w:rsid w:val="00272783"/>
    <w:rsid w:val="00273151"/>
    <w:rsid w:val="00273C62"/>
    <w:rsid w:val="002740F6"/>
    <w:rsid w:val="002743FC"/>
    <w:rsid w:val="00274BE4"/>
    <w:rsid w:val="00275063"/>
    <w:rsid w:val="00276313"/>
    <w:rsid w:val="00277024"/>
    <w:rsid w:val="0027746F"/>
    <w:rsid w:val="0027755F"/>
    <w:rsid w:val="00277D5D"/>
    <w:rsid w:val="002810E8"/>
    <w:rsid w:val="00282F45"/>
    <w:rsid w:val="0028372A"/>
    <w:rsid w:val="00284210"/>
    <w:rsid w:val="00284AA6"/>
    <w:rsid w:val="00284F17"/>
    <w:rsid w:val="00285671"/>
    <w:rsid w:val="002857A4"/>
    <w:rsid w:val="00285EC0"/>
    <w:rsid w:val="00286674"/>
    <w:rsid w:val="00286B7E"/>
    <w:rsid w:val="00287A46"/>
    <w:rsid w:val="00287E5D"/>
    <w:rsid w:val="00287E90"/>
    <w:rsid w:val="00290B11"/>
    <w:rsid w:val="00290FBB"/>
    <w:rsid w:val="0029163E"/>
    <w:rsid w:val="0029203C"/>
    <w:rsid w:val="002925BF"/>
    <w:rsid w:val="00294046"/>
    <w:rsid w:val="002941FF"/>
    <w:rsid w:val="002942E5"/>
    <w:rsid w:val="002948FA"/>
    <w:rsid w:val="00294DFA"/>
    <w:rsid w:val="002964C0"/>
    <w:rsid w:val="002965E3"/>
    <w:rsid w:val="002978DA"/>
    <w:rsid w:val="00297ED2"/>
    <w:rsid w:val="002A0EFD"/>
    <w:rsid w:val="002A1BAD"/>
    <w:rsid w:val="002A2415"/>
    <w:rsid w:val="002A2B75"/>
    <w:rsid w:val="002A2EF9"/>
    <w:rsid w:val="002A30B4"/>
    <w:rsid w:val="002A3741"/>
    <w:rsid w:val="002A4839"/>
    <w:rsid w:val="002A49BD"/>
    <w:rsid w:val="002A4A50"/>
    <w:rsid w:val="002A5333"/>
    <w:rsid w:val="002A572E"/>
    <w:rsid w:val="002A62B2"/>
    <w:rsid w:val="002A6798"/>
    <w:rsid w:val="002A6969"/>
    <w:rsid w:val="002A6D24"/>
    <w:rsid w:val="002A6FEB"/>
    <w:rsid w:val="002A7638"/>
    <w:rsid w:val="002B047B"/>
    <w:rsid w:val="002B065F"/>
    <w:rsid w:val="002B0807"/>
    <w:rsid w:val="002B0C73"/>
    <w:rsid w:val="002B1475"/>
    <w:rsid w:val="002B158B"/>
    <w:rsid w:val="002B2024"/>
    <w:rsid w:val="002B2F2B"/>
    <w:rsid w:val="002B3134"/>
    <w:rsid w:val="002B362B"/>
    <w:rsid w:val="002B3741"/>
    <w:rsid w:val="002B4D21"/>
    <w:rsid w:val="002B5EEA"/>
    <w:rsid w:val="002B671A"/>
    <w:rsid w:val="002B6817"/>
    <w:rsid w:val="002B6FC4"/>
    <w:rsid w:val="002C05D1"/>
    <w:rsid w:val="002C27D3"/>
    <w:rsid w:val="002C32ED"/>
    <w:rsid w:val="002C35EF"/>
    <w:rsid w:val="002C4329"/>
    <w:rsid w:val="002C442B"/>
    <w:rsid w:val="002C44CE"/>
    <w:rsid w:val="002C5038"/>
    <w:rsid w:val="002C56CF"/>
    <w:rsid w:val="002C619C"/>
    <w:rsid w:val="002C637A"/>
    <w:rsid w:val="002C7720"/>
    <w:rsid w:val="002D01CB"/>
    <w:rsid w:val="002D05B6"/>
    <w:rsid w:val="002D07C6"/>
    <w:rsid w:val="002D0BA2"/>
    <w:rsid w:val="002D0C8C"/>
    <w:rsid w:val="002D10E0"/>
    <w:rsid w:val="002D1269"/>
    <w:rsid w:val="002D2030"/>
    <w:rsid w:val="002D20C0"/>
    <w:rsid w:val="002D2840"/>
    <w:rsid w:val="002D2923"/>
    <w:rsid w:val="002D325D"/>
    <w:rsid w:val="002D3428"/>
    <w:rsid w:val="002D395D"/>
    <w:rsid w:val="002D47F3"/>
    <w:rsid w:val="002D4DAE"/>
    <w:rsid w:val="002D5032"/>
    <w:rsid w:val="002D596C"/>
    <w:rsid w:val="002D5D75"/>
    <w:rsid w:val="002D5ED7"/>
    <w:rsid w:val="002D680C"/>
    <w:rsid w:val="002D6FF5"/>
    <w:rsid w:val="002D7C4D"/>
    <w:rsid w:val="002E0CD7"/>
    <w:rsid w:val="002E0E5A"/>
    <w:rsid w:val="002E19BC"/>
    <w:rsid w:val="002E30C9"/>
    <w:rsid w:val="002E4379"/>
    <w:rsid w:val="002E4D17"/>
    <w:rsid w:val="002E51D5"/>
    <w:rsid w:val="002E5429"/>
    <w:rsid w:val="002E5845"/>
    <w:rsid w:val="002E59EF"/>
    <w:rsid w:val="002E7992"/>
    <w:rsid w:val="002E7AC8"/>
    <w:rsid w:val="002F29A8"/>
    <w:rsid w:val="002F2A3F"/>
    <w:rsid w:val="002F2BB5"/>
    <w:rsid w:val="002F300B"/>
    <w:rsid w:val="002F40BF"/>
    <w:rsid w:val="002F4B10"/>
    <w:rsid w:val="002F5E93"/>
    <w:rsid w:val="003007E1"/>
    <w:rsid w:val="00300A29"/>
    <w:rsid w:val="00301228"/>
    <w:rsid w:val="0030150A"/>
    <w:rsid w:val="00301B52"/>
    <w:rsid w:val="00301BD3"/>
    <w:rsid w:val="00301DA1"/>
    <w:rsid w:val="00303231"/>
    <w:rsid w:val="00303AB7"/>
    <w:rsid w:val="0030435A"/>
    <w:rsid w:val="003044E1"/>
    <w:rsid w:val="00304C48"/>
    <w:rsid w:val="00304CC9"/>
    <w:rsid w:val="00305419"/>
    <w:rsid w:val="003069B0"/>
    <w:rsid w:val="00306DE5"/>
    <w:rsid w:val="0030728E"/>
    <w:rsid w:val="003106E5"/>
    <w:rsid w:val="00311031"/>
    <w:rsid w:val="00311985"/>
    <w:rsid w:val="00311AA5"/>
    <w:rsid w:val="00311E53"/>
    <w:rsid w:val="00311ECB"/>
    <w:rsid w:val="003128C5"/>
    <w:rsid w:val="0031380C"/>
    <w:rsid w:val="00314B42"/>
    <w:rsid w:val="00314BD0"/>
    <w:rsid w:val="00314F07"/>
    <w:rsid w:val="0031505D"/>
    <w:rsid w:val="00316029"/>
    <w:rsid w:val="003162F4"/>
    <w:rsid w:val="00316347"/>
    <w:rsid w:val="00316390"/>
    <w:rsid w:val="00316662"/>
    <w:rsid w:val="00316C47"/>
    <w:rsid w:val="00316CEE"/>
    <w:rsid w:val="00316CFA"/>
    <w:rsid w:val="00317DEE"/>
    <w:rsid w:val="0032076F"/>
    <w:rsid w:val="00320BF0"/>
    <w:rsid w:val="00321045"/>
    <w:rsid w:val="0032165E"/>
    <w:rsid w:val="00322112"/>
    <w:rsid w:val="003221C5"/>
    <w:rsid w:val="003223EB"/>
    <w:rsid w:val="003224BD"/>
    <w:rsid w:val="003229B9"/>
    <w:rsid w:val="00323A76"/>
    <w:rsid w:val="00325C34"/>
    <w:rsid w:val="003268E2"/>
    <w:rsid w:val="0032718D"/>
    <w:rsid w:val="00327800"/>
    <w:rsid w:val="0033035F"/>
    <w:rsid w:val="003303B3"/>
    <w:rsid w:val="00330BC6"/>
    <w:rsid w:val="0033105C"/>
    <w:rsid w:val="00331288"/>
    <w:rsid w:val="00331A52"/>
    <w:rsid w:val="003320B1"/>
    <w:rsid w:val="00332482"/>
    <w:rsid w:val="00332DD1"/>
    <w:rsid w:val="003331A6"/>
    <w:rsid w:val="00334D86"/>
    <w:rsid w:val="00335130"/>
    <w:rsid w:val="0033579D"/>
    <w:rsid w:val="003357AA"/>
    <w:rsid w:val="0033583C"/>
    <w:rsid w:val="00335D73"/>
    <w:rsid w:val="003362BC"/>
    <w:rsid w:val="003366F7"/>
    <w:rsid w:val="00337195"/>
    <w:rsid w:val="003371EA"/>
    <w:rsid w:val="0034002D"/>
    <w:rsid w:val="00340A92"/>
    <w:rsid w:val="0034136D"/>
    <w:rsid w:val="003415DF"/>
    <w:rsid w:val="003416C2"/>
    <w:rsid w:val="003420B1"/>
    <w:rsid w:val="003424C8"/>
    <w:rsid w:val="00342F3A"/>
    <w:rsid w:val="00343E56"/>
    <w:rsid w:val="00344051"/>
    <w:rsid w:val="00344C60"/>
    <w:rsid w:val="00344CF0"/>
    <w:rsid w:val="00345107"/>
    <w:rsid w:val="0034547C"/>
    <w:rsid w:val="0034568B"/>
    <w:rsid w:val="003465CB"/>
    <w:rsid w:val="003468A1"/>
    <w:rsid w:val="00346EFF"/>
    <w:rsid w:val="00347BF2"/>
    <w:rsid w:val="00347ED4"/>
    <w:rsid w:val="003503E3"/>
    <w:rsid w:val="00350A69"/>
    <w:rsid w:val="00351AE9"/>
    <w:rsid w:val="00352AE2"/>
    <w:rsid w:val="00352D44"/>
    <w:rsid w:val="00353188"/>
    <w:rsid w:val="0035393A"/>
    <w:rsid w:val="00354E02"/>
    <w:rsid w:val="003566FD"/>
    <w:rsid w:val="00356853"/>
    <w:rsid w:val="00356F79"/>
    <w:rsid w:val="00356FA9"/>
    <w:rsid w:val="003573D7"/>
    <w:rsid w:val="0035767E"/>
    <w:rsid w:val="0035779C"/>
    <w:rsid w:val="00357E15"/>
    <w:rsid w:val="00357F65"/>
    <w:rsid w:val="003601C0"/>
    <w:rsid w:val="003604BA"/>
    <w:rsid w:val="00360C8D"/>
    <w:rsid w:val="003622FD"/>
    <w:rsid w:val="00362A7A"/>
    <w:rsid w:val="00362CF3"/>
    <w:rsid w:val="003633BB"/>
    <w:rsid w:val="00363602"/>
    <w:rsid w:val="003641F3"/>
    <w:rsid w:val="00364B8E"/>
    <w:rsid w:val="003657EE"/>
    <w:rsid w:val="0036595E"/>
    <w:rsid w:val="00365A75"/>
    <w:rsid w:val="00365B30"/>
    <w:rsid w:val="00365CEF"/>
    <w:rsid w:val="00365DEA"/>
    <w:rsid w:val="003671B6"/>
    <w:rsid w:val="00367B4E"/>
    <w:rsid w:val="00367DF6"/>
    <w:rsid w:val="00367FD2"/>
    <w:rsid w:val="00371457"/>
    <w:rsid w:val="0037194A"/>
    <w:rsid w:val="00372820"/>
    <w:rsid w:val="00372D22"/>
    <w:rsid w:val="003731B4"/>
    <w:rsid w:val="003732D6"/>
    <w:rsid w:val="00373C06"/>
    <w:rsid w:val="003748C8"/>
    <w:rsid w:val="0037526A"/>
    <w:rsid w:val="00375BB5"/>
    <w:rsid w:val="00376309"/>
    <w:rsid w:val="0037734A"/>
    <w:rsid w:val="00380433"/>
    <w:rsid w:val="00380ED3"/>
    <w:rsid w:val="00381195"/>
    <w:rsid w:val="003811B2"/>
    <w:rsid w:val="0038154F"/>
    <w:rsid w:val="00381701"/>
    <w:rsid w:val="003824C2"/>
    <w:rsid w:val="00382646"/>
    <w:rsid w:val="00382934"/>
    <w:rsid w:val="003838D7"/>
    <w:rsid w:val="00383D64"/>
    <w:rsid w:val="00384966"/>
    <w:rsid w:val="00385847"/>
    <w:rsid w:val="003862B7"/>
    <w:rsid w:val="003866E0"/>
    <w:rsid w:val="00386E58"/>
    <w:rsid w:val="003871CE"/>
    <w:rsid w:val="003873F8"/>
    <w:rsid w:val="00391703"/>
    <w:rsid w:val="003925BA"/>
    <w:rsid w:val="0039311B"/>
    <w:rsid w:val="00393194"/>
    <w:rsid w:val="00393C75"/>
    <w:rsid w:val="00393F66"/>
    <w:rsid w:val="003941C1"/>
    <w:rsid w:val="003945D5"/>
    <w:rsid w:val="003947A9"/>
    <w:rsid w:val="00395239"/>
    <w:rsid w:val="00395F98"/>
    <w:rsid w:val="003960D2"/>
    <w:rsid w:val="003962CA"/>
    <w:rsid w:val="00396983"/>
    <w:rsid w:val="00397A3B"/>
    <w:rsid w:val="003A00F0"/>
    <w:rsid w:val="003A1160"/>
    <w:rsid w:val="003A1958"/>
    <w:rsid w:val="003A2515"/>
    <w:rsid w:val="003A2BF9"/>
    <w:rsid w:val="003A2D73"/>
    <w:rsid w:val="003A43CE"/>
    <w:rsid w:val="003A4CE2"/>
    <w:rsid w:val="003A5375"/>
    <w:rsid w:val="003A55AC"/>
    <w:rsid w:val="003A726A"/>
    <w:rsid w:val="003A78AA"/>
    <w:rsid w:val="003B01CA"/>
    <w:rsid w:val="003B0A8C"/>
    <w:rsid w:val="003B24AF"/>
    <w:rsid w:val="003B2AD0"/>
    <w:rsid w:val="003B36B7"/>
    <w:rsid w:val="003B4093"/>
    <w:rsid w:val="003B5FDC"/>
    <w:rsid w:val="003B60BB"/>
    <w:rsid w:val="003B616E"/>
    <w:rsid w:val="003B6773"/>
    <w:rsid w:val="003C0322"/>
    <w:rsid w:val="003C29D4"/>
    <w:rsid w:val="003C2D73"/>
    <w:rsid w:val="003C35E1"/>
    <w:rsid w:val="003C4025"/>
    <w:rsid w:val="003C40DF"/>
    <w:rsid w:val="003C4375"/>
    <w:rsid w:val="003C4660"/>
    <w:rsid w:val="003C5688"/>
    <w:rsid w:val="003C57A9"/>
    <w:rsid w:val="003C5BB3"/>
    <w:rsid w:val="003C5EF3"/>
    <w:rsid w:val="003C5EFB"/>
    <w:rsid w:val="003C616F"/>
    <w:rsid w:val="003C6477"/>
    <w:rsid w:val="003C66BF"/>
    <w:rsid w:val="003C7405"/>
    <w:rsid w:val="003C74F7"/>
    <w:rsid w:val="003C7A3C"/>
    <w:rsid w:val="003D0323"/>
    <w:rsid w:val="003D0EE8"/>
    <w:rsid w:val="003D10F8"/>
    <w:rsid w:val="003D14F0"/>
    <w:rsid w:val="003D2C16"/>
    <w:rsid w:val="003D2CA7"/>
    <w:rsid w:val="003D2D36"/>
    <w:rsid w:val="003D3C5A"/>
    <w:rsid w:val="003D3D9B"/>
    <w:rsid w:val="003D4E22"/>
    <w:rsid w:val="003D5E1A"/>
    <w:rsid w:val="003D62BC"/>
    <w:rsid w:val="003D65D9"/>
    <w:rsid w:val="003D6794"/>
    <w:rsid w:val="003D6923"/>
    <w:rsid w:val="003E014B"/>
    <w:rsid w:val="003E0BF9"/>
    <w:rsid w:val="003E2AE5"/>
    <w:rsid w:val="003E2B36"/>
    <w:rsid w:val="003E3030"/>
    <w:rsid w:val="003E4E60"/>
    <w:rsid w:val="003E54BC"/>
    <w:rsid w:val="003E54C6"/>
    <w:rsid w:val="003E5D02"/>
    <w:rsid w:val="003E5EA4"/>
    <w:rsid w:val="003E67B7"/>
    <w:rsid w:val="003E6CC4"/>
    <w:rsid w:val="003F0A13"/>
    <w:rsid w:val="003F0C9E"/>
    <w:rsid w:val="003F1171"/>
    <w:rsid w:val="003F134E"/>
    <w:rsid w:val="003F134F"/>
    <w:rsid w:val="003F1C0D"/>
    <w:rsid w:val="003F24F0"/>
    <w:rsid w:val="003F2CBA"/>
    <w:rsid w:val="003F4916"/>
    <w:rsid w:val="003F4BB2"/>
    <w:rsid w:val="003F5632"/>
    <w:rsid w:val="003F57C5"/>
    <w:rsid w:val="003F5ED8"/>
    <w:rsid w:val="003F6AA2"/>
    <w:rsid w:val="00400591"/>
    <w:rsid w:val="00400D1F"/>
    <w:rsid w:val="00400F21"/>
    <w:rsid w:val="00401086"/>
    <w:rsid w:val="0040211D"/>
    <w:rsid w:val="00402120"/>
    <w:rsid w:val="0040218F"/>
    <w:rsid w:val="00402896"/>
    <w:rsid w:val="0040454E"/>
    <w:rsid w:val="00404AB0"/>
    <w:rsid w:val="00404D78"/>
    <w:rsid w:val="004061E4"/>
    <w:rsid w:val="004065E8"/>
    <w:rsid w:val="00407429"/>
    <w:rsid w:val="004075AD"/>
    <w:rsid w:val="0040779A"/>
    <w:rsid w:val="00407D0C"/>
    <w:rsid w:val="00410254"/>
    <w:rsid w:val="00411303"/>
    <w:rsid w:val="00412CB2"/>
    <w:rsid w:val="004133CA"/>
    <w:rsid w:val="00414CE9"/>
    <w:rsid w:val="00415559"/>
    <w:rsid w:val="00415D13"/>
    <w:rsid w:val="00415FAE"/>
    <w:rsid w:val="00416B5A"/>
    <w:rsid w:val="00416E91"/>
    <w:rsid w:val="00417054"/>
    <w:rsid w:val="004175F2"/>
    <w:rsid w:val="0041766F"/>
    <w:rsid w:val="00420158"/>
    <w:rsid w:val="004204D0"/>
    <w:rsid w:val="00421A20"/>
    <w:rsid w:val="00421E1F"/>
    <w:rsid w:val="0042257A"/>
    <w:rsid w:val="00424F8F"/>
    <w:rsid w:val="00425F05"/>
    <w:rsid w:val="004264E3"/>
    <w:rsid w:val="004268E0"/>
    <w:rsid w:val="0042727F"/>
    <w:rsid w:val="00427A3A"/>
    <w:rsid w:val="0043031D"/>
    <w:rsid w:val="00430DE7"/>
    <w:rsid w:val="00431A9A"/>
    <w:rsid w:val="00431F95"/>
    <w:rsid w:val="00431FBC"/>
    <w:rsid w:val="004323E5"/>
    <w:rsid w:val="00432BFE"/>
    <w:rsid w:val="004332C1"/>
    <w:rsid w:val="00436743"/>
    <w:rsid w:val="00436D9B"/>
    <w:rsid w:val="004371D6"/>
    <w:rsid w:val="004379F0"/>
    <w:rsid w:val="0044052B"/>
    <w:rsid w:val="004407F4"/>
    <w:rsid w:val="004409F4"/>
    <w:rsid w:val="00440C53"/>
    <w:rsid w:val="0044127C"/>
    <w:rsid w:val="004412FB"/>
    <w:rsid w:val="00441D87"/>
    <w:rsid w:val="004423BF"/>
    <w:rsid w:val="0044311E"/>
    <w:rsid w:val="00444478"/>
    <w:rsid w:val="00444FA3"/>
    <w:rsid w:val="004450D9"/>
    <w:rsid w:val="004452AC"/>
    <w:rsid w:val="00446200"/>
    <w:rsid w:val="0044627F"/>
    <w:rsid w:val="004465B0"/>
    <w:rsid w:val="004507C8"/>
    <w:rsid w:val="00451460"/>
    <w:rsid w:val="004524E1"/>
    <w:rsid w:val="004526B2"/>
    <w:rsid w:val="00452C29"/>
    <w:rsid w:val="00452C3C"/>
    <w:rsid w:val="00453730"/>
    <w:rsid w:val="00454002"/>
    <w:rsid w:val="0045422E"/>
    <w:rsid w:val="00455FF4"/>
    <w:rsid w:val="00456498"/>
    <w:rsid w:val="00456CC8"/>
    <w:rsid w:val="0045748C"/>
    <w:rsid w:val="00457883"/>
    <w:rsid w:val="00462714"/>
    <w:rsid w:val="00462FE7"/>
    <w:rsid w:val="00463D2C"/>
    <w:rsid w:val="00464A2E"/>
    <w:rsid w:val="00466103"/>
    <w:rsid w:val="0046645F"/>
    <w:rsid w:val="0046708F"/>
    <w:rsid w:val="00467B24"/>
    <w:rsid w:val="00470257"/>
    <w:rsid w:val="00470417"/>
    <w:rsid w:val="00470B23"/>
    <w:rsid w:val="00471350"/>
    <w:rsid w:val="004714C8"/>
    <w:rsid w:val="00471975"/>
    <w:rsid w:val="0047202C"/>
    <w:rsid w:val="00472B98"/>
    <w:rsid w:val="00473378"/>
    <w:rsid w:val="00473D73"/>
    <w:rsid w:val="00473ED9"/>
    <w:rsid w:val="004743CF"/>
    <w:rsid w:val="0047460E"/>
    <w:rsid w:val="00475155"/>
    <w:rsid w:val="0047550F"/>
    <w:rsid w:val="00475E03"/>
    <w:rsid w:val="00476102"/>
    <w:rsid w:val="00477999"/>
    <w:rsid w:val="004802CD"/>
    <w:rsid w:val="004803B9"/>
    <w:rsid w:val="004805A9"/>
    <w:rsid w:val="00480898"/>
    <w:rsid w:val="00481DE6"/>
    <w:rsid w:val="00481F9C"/>
    <w:rsid w:val="0048220B"/>
    <w:rsid w:val="00482610"/>
    <w:rsid w:val="00484577"/>
    <w:rsid w:val="00485334"/>
    <w:rsid w:val="00486563"/>
    <w:rsid w:val="00486E25"/>
    <w:rsid w:val="0049083E"/>
    <w:rsid w:val="00491052"/>
    <w:rsid w:val="004917E8"/>
    <w:rsid w:val="00491F1A"/>
    <w:rsid w:val="004926A1"/>
    <w:rsid w:val="00492A64"/>
    <w:rsid w:val="00493946"/>
    <w:rsid w:val="0049465F"/>
    <w:rsid w:val="00494CB2"/>
    <w:rsid w:val="00494F3F"/>
    <w:rsid w:val="00494F6A"/>
    <w:rsid w:val="004955A2"/>
    <w:rsid w:val="00495861"/>
    <w:rsid w:val="00495D2A"/>
    <w:rsid w:val="00496763"/>
    <w:rsid w:val="00496AC2"/>
    <w:rsid w:val="00496EEF"/>
    <w:rsid w:val="00497341"/>
    <w:rsid w:val="004977D5"/>
    <w:rsid w:val="00497ED2"/>
    <w:rsid w:val="004A0384"/>
    <w:rsid w:val="004A0513"/>
    <w:rsid w:val="004A0E08"/>
    <w:rsid w:val="004A0FCE"/>
    <w:rsid w:val="004A1139"/>
    <w:rsid w:val="004A122D"/>
    <w:rsid w:val="004A1AAA"/>
    <w:rsid w:val="004A2227"/>
    <w:rsid w:val="004A22BB"/>
    <w:rsid w:val="004A238F"/>
    <w:rsid w:val="004A2ABE"/>
    <w:rsid w:val="004A2B7C"/>
    <w:rsid w:val="004A3D41"/>
    <w:rsid w:val="004A3F99"/>
    <w:rsid w:val="004A43DF"/>
    <w:rsid w:val="004A4CD0"/>
    <w:rsid w:val="004A54C2"/>
    <w:rsid w:val="004A5974"/>
    <w:rsid w:val="004A6090"/>
    <w:rsid w:val="004A6BEB"/>
    <w:rsid w:val="004A6D52"/>
    <w:rsid w:val="004B0C82"/>
    <w:rsid w:val="004B1E63"/>
    <w:rsid w:val="004B2466"/>
    <w:rsid w:val="004B2975"/>
    <w:rsid w:val="004B301B"/>
    <w:rsid w:val="004B3754"/>
    <w:rsid w:val="004B4133"/>
    <w:rsid w:val="004B4DEC"/>
    <w:rsid w:val="004B500A"/>
    <w:rsid w:val="004B5856"/>
    <w:rsid w:val="004B6CE7"/>
    <w:rsid w:val="004B702B"/>
    <w:rsid w:val="004B768C"/>
    <w:rsid w:val="004B7A6C"/>
    <w:rsid w:val="004B7C2B"/>
    <w:rsid w:val="004B7CCF"/>
    <w:rsid w:val="004C130D"/>
    <w:rsid w:val="004C1CBD"/>
    <w:rsid w:val="004C26A1"/>
    <w:rsid w:val="004C2983"/>
    <w:rsid w:val="004C36DF"/>
    <w:rsid w:val="004C53E0"/>
    <w:rsid w:val="004C56CB"/>
    <w:rsid w:val="004C5F02"/>
    <w:rsid w:val="004C60A0"/>
    <w:rsid w:val="004C6928"/>
    <w:rsid w:val="004C7F90"/>
    <w:rsid w:val="004D061C"/>
    <w:rsid w:val="004D0954"/>
    <w:rsid w:val="004D0ACC"/>
    <w:rsid w:val="004D151C"/>
    <w:rsid w:val="004D25F8"/>
    <w:rsid w:val="004D31FB"/>
    <w:rsid w:val="004D36C4"/>
    <w:rsid w:val="004D390D"/>
    <w:rsid w:val="004D39B1"/>
    <w:rsid w:val="004D499E"/>
    <w:rsid w:val="004D5009"/>
    <w:rsid w:val="004D52ED"/>
    <w:rsid w:val="004D55CF"/>
    <w:rsid w:val="004D5724"/>
    <w:rsid w:val="004D64F8"/>
    <w:rsid w:val="004D694B"/>
    <w:rsid w:val="004D6F09"/>
    <w:rsid w:val="004D7044"/>
    <w:rsid w:val="004D7962"/>
    <w:rsid w:val="004E0A92"/>
    <w:rsid w:val="004E1190"/>
    <w:rsid w:val="004E2066"/>
    <w:rsid w:val="004E243B"/>
    <w:rsid w:val="004E38AE"/>
    <w:rsid w:val="004E3A4D"/>
    <w:rsid w:val="004E3F64"/>
    <w:rsid w:val="004E44CD"/>
    <w:rsid w:val="004E4594"/>
    <w:rsid w:val="004E4ABC"/>
    <w:rsid w:val="004E4D12"/>
    <w:rsid w:val="004E5FB3"/>
    <w:rsid w:val="004E61EB"/>
    <w:rsid w:val="004E67C5"/>
    <w:rsid w:val="004E7936"/>
    <w:rsid w:val="004E7D9B"/>
    <w:rsid w:val="004F0C56"/>
    <w:rsid w:val="004F1F78"/>
    <w:rsid w:val="004F2970"/>
    <w:rsid w:val="004F2AAB"/>
    <w:rsid w:val="004F3A5D"/>
    <w:rsid w:val="004F73D1"/>
    <w:rsid w:val="004F76AD"/>
    <w:rsid w:val="004F792F"/>
    <w:rsid w:val="0050083B"/>
    <w:rsid w:val="00500CDB"/>
    <w:rsid w:val="005010BA"/>
    <w:rsid w:val="0050127D"/>
    <w:rsid w:val="00502455"/>
    <w:rsid w:val="005026FE"/>
    <w:rsid w:val="0050323F"/>
    <w:rsid w:val="005046DE"/>
    <w:rsid w:val="00504AE8"/>
    <w:rsid w:val="00504BFA"/>
    <w:rsid w:val="00504F8B"/>
    <w:rsid w:val="00505622"/>
    <w:rsid w:val="00505C50"/>
    <w:rsid w:val="005065D0"/>
    <w:rsid w:val="00506E76"/>
    <w:rsid w:val="00506ED0"/>
    <w:rsid w:val="00507086"/>
    <w:rsid w:val="00510489"/>
    <w:rsid w:val="005107D4"/>
    <w:rsid w:val="00510E3E"/>
    <w:rsid w:val="0051124B"/>
    <w:rsid w:val="00511786"/>
    <w:rsid w:val="005126A5"/>
    <w:rsid w:val="00512C93"/>
    <w:rsid w:val="00513162"/>
    <w:rsid w:val="00513341"/>
    <w:rsid w:val="00513621"/>
    <w:rsid w:val="00514469"/>
    <w:rsid w:val="005147C9"/>
    <w:rsid w:val="005154DF"/>
    <w:rsid w:val="005155C5"/>
    <w:rsid w:val="005155CD"/>
    <w:rsid w:val="00515998"/>
    <w:rsid w:val="005174B7"/>
    <w:rsid w:val="00520869"/>
    <w:rsid w:val="00520BED"/>
    <w:rsid w:val="00521E19"/>
    <w:rsid w:val="005228E2"/>
    <w:rsid w:val="00522EDF"/>
    <w:rsid w:val="0052303E"/>
    <w:rsid w:val="00523484"/>
    <w:rsid w:val="00523910"/>
    <w:rsid w:val="00523CD8"/>
    <w:rsid w:val="00523EE9"/>
    <w:rsid w:val="00523F75"/>
    <w:rsid w:val="00524B35"/>
    <w:rsid w:val="005256A5"/>
    <w:rsid w:val="00525B95"/>
    <w:rsid w:val="00525FA0"/>
    <w:rsid w:val="00526E82"/>
    <w:rsid w:val="005274D7"/>
    <w:rsid w:val="005274E1"/>
    <w:rsid w:val="005305EC"/>
    <w:rsid w:val="00530CC3"/>
    <w:rsid w:val="00531215"/>
    <w:rsid w:val="005314C5"/>
    <w:rsid w:val="005316D0"/>
    <w:rsid w:val="00531B52"/>
    <w:rsid w:val="005336E2"/>
    <w:rsid w:val="005340F9"/>
    <w:rsid w:val="005367B9"/>
    <w:rsid w:val="00536D5F"/>
    <w:rsid w:val="00536F78"/>
    <w:rsid w:val="0053763E"/>
    <w:rsid w:val="00540FEC"/>
    <w:rsid w:val="00541407"/>
    <w:rsid w:val="00542DC2"/>
    <w:rsid w:val="00544E9C"/>
    <w:rsid w:val="005458AF"/>
    <w:rsid w:val="005463AC"/>
    <w:rsid w:val="0054769B"/>
    <w:rsid w:val="0055163A"/>
    <w:rsid w:val="0055183E"/>
    <w:rsid w:val="00551C11"/>
    <w:rsid w:val="005521EB"/>
    <w:rsid w:val="005522EC"/>
    <w:rsid w:val="005525B2"/>
    <w:rsid w:val="00553C11"/>
    <w:rsid w:val="0055423D"/>
    <w:rsid w:val="0055490C"/>
    <w:rsid w:val="00554FD5"/>
    <w:rsid w:val="005553FC"/>
    <w:rsid w:val="005554A5"/>
    <w:rsid w:val="005559EA"/>
    <w:rsid w:val="00556785"/>
    <w:rsid w:val="0055728C"/>
    <w:rsid w:val="00557349"/>
    <w:rsid w:val="005577E4"/>
    <w:rsid w:val="00557F16"/>
    <w:rsid w:val="005604AA"/>
    <w:rsid w:val="005608FD"/>
    <w:rsid w:val="00561EBF"/>
    <w:rsid w:val="00563DD2"/>
    <w:rsid w:val="005640C6"/>
    <w:rsid w:val="00564CF7"/>
    <w:rsid w:val="00565146"/>
    <w:rsid w:val="00565F07"/>
    <w:rsid w:val="00565FC0"/>
    <w:rsid w:val="00566885"/>
    <w:rsid w:val="00566A0F"/>
    <w:rsid w:val="00566E9C"/>
    <w:rsid w:val="005677A9"/>
    <w:rsid w:val="00567EFA"/>
    <w:rsid w:val="00570440"/>
    <w:rsid w:val="00570A7C"/>
    <w:rsid w:val="00570E3F"/>
    <w:rsid w:val="005725C4"/>
    <w:rsid w:val="00575D2B"/>
    <w:rsid w:val="00576695"/>
    <w:rsid w:val="00577673"/>
    <w:rsid w:val="0058068A"/>
    <w:rsid w:val="00581AA3"/>
    <w:rsid w:val="00582A6C"/>
    <w:rsid w:val="005832BC"/>
    <w:rsid w:val="005833C6"/>
    <w:rsid w:val="00583724"/>
    <w:rsid w:val="00585198"/>
    <w:rsid w:val="0058521B"/>
    <w:rsid w:val="00585503"/>
    <w:rsid w:val="005856D3"/>
    <w:rsid w:val="00585EF7"/>
    <w:rsid w:val="00585F95"/>
    <w:rsid w:val="00587C94"/>
    <w:rsid w:val="00590209"/>
    <w:rsid w:val="00591B4C"/>
    <w:rsid w:val="005932E3"/>
    <w:rsid w:val="00593F0F"/>
    <w:rsid w:val="00594117"/>
    <w:rsid w:val="00594F45"/>
    <w:rsid w:val="005954FF"/>
    <w:rsid w:val="0059593A"/>
    <w:rsid w:val="00595E7B"/>
    <w:rsid w:val="00595F00"/>
    <w:rsid w:val="00596AD4"/>
    <w:rsid w:val="00596F45"/>
    <w:rsid w:val="005A01D1"/>
    <w:rsid w:val="005A0594"/>
    <w:rsid w:val="005A0C49"/>
    <w:rsid w:val="005A0E72"/>
    <w:rsid w:val="005A119C"/>
    <w:rsid w:val="005A390C"/>
    <w:rsid w:val="005A5177"/>
    <w:rsid w:val="005A6AF6"/>
    <w:rsid w:val="005B090C"/>
    <w:rsid w:val="005B0967"/>
    <w:rsid w:val="005B09EB"/>
    <w:rsid w:val="005B1585"/>
    <w:rsid w:val="005B313F"/>
    <w:rsid w:val="005B337C"/>
    <w:rsid w:val="005B351A"/>
    <w:rsid w:val="005B35CE"/>
    <w:rsid w:val="005B380F"/>
    <w:rsid w:val="005B391E"/>
    <w:rsid w:val="005B3F4A"/>
    <w:rsid w:val="005B45BD"/>
    <w:rsid w:val="005B4669"/>
    <w:rsid w:val="005B5997"/>
    <w:rsid w:val="005B7A7E"/>
    <w:rsid w:val="005C01A8"/>
    <w:rsid w:val="005C03B3"/>
    <w:rsid w:val="005C123C"/>
    <w:rsid w:val="005C251B"/>
    <w:rsid w:val="005C2BD6"/>
    <w:rsid w:val="005C3011"/>
    <w:rsid w:val="005C3070"/>
    <w:rsid w:val="005C380A"/>
    <w:rsid w:val="005C41BD"/>
    <w:rsid w:val="005C4C3C"/>
    <w:rsid w:val="005C51AE"/>
    <w:rsid w:val="005C51E8"/>
    <w:rsid w:val="005C5455"/>
    <w:rsid w:val="005C5AF8"/>
    <w:rsid w:val="005C692C"/>
    <w:rsid w:val="005C7590"/>
    <w:rsid w:val="005D0019"/>
    <w:rsid w:val="005D134A"/>
    <w:rsid w:val="005D1B36"/>
    <w:rsid w:val="005D28AF"/>
    <w:rsid w:val="005D2D6C"/>
    <w:rsid w:val="005D3772"/>
    <w:rsid w:val="005D3B0C"/>
    <w:rsid w:val="005D450C"/>
    <w:rsid w:val="005D4A10"/>
    <w:rsid w:val="005D4CC1"/>
    <w:rsid w:val="005D5528"/>
    <w:rsid w:val="005D5653"/>
    <w:rsid w:val="005D57DE"/>
    <w:rsid w:val="005D68A2"/>
    <w:rsid w:val="005D6E57"/>
    <w:rsid w:val="005D75CB"/>
    <w:rsid w:val="005E0573"/>
    <w:rsid w:val="005E0B71"/>
    <w:rsid w:val="005E0D33"/>
    <w:rsid w:val="005E0DE7"/>
    <w:rsid w:val="005E14BF"/>
    <w:rsid w:val="005E2438"/>
    <w:rsid w:val="005E275C"/>
    <w:rsid w:val="005E3634"/>
    <w:rsid w:val="005E3918"/>
    <w:rsid w:val="005E3E79"/>
    <w:rsid w:val="005E4BF0"/>
    <w:rsid w:val="005E522B"/>
    <w:rsid w:val="005E5BEE"/>
    <w:rsid w:val="005E5F55"/>
    <w:rsid w:val="005E69F1"/>
    <w:rsid w:val="005E7537"/>
    <w:rsid w:val="005E79EC"/>
    <w:rsid w:val="005F289C"/>
    <w:rsid w:val="005F2C6E"/>
    <w:rsid w:val="005F2FE0"/>
    <w:rsid w:val="005F5113"/>
    <w:rsid w:val="005F51D2"/>
    <w:rsid w:val="005F5318"/>
    <w:rsid w:val="005F5D13"/>
    <w:rsid w:val="005F6877"/>
    <w:rsid w:val="005F7C9F"/>
    <w:rsid w:val="00600089"/>
    <w:rsid w:val="0060012F"/>
    <w:rsid w:val="00600DB2"/>
    <w:rsid w:val="00601582"/>
    <w:rsid w:val="00601895"/>
    <w:rsid w:val="006019FD"/>
    <w:rsid w:val="00602AE0"/>
    <w:rsid w:val="00603028"/>
    <w:rsid w:val="00603912"/>
    <w:rsid w:val="00603F02"/>
    <w:rsid w:val="006049B5"/>
    <w:rsid w:val="00604C01"/>
    <w:rsid w:val="00604D94"/>
    <w:rsid w:val="00605C50"/>
    <w:rsid w:val="006063BC"/>
    <w:rsid w:val="0061034A"/>
    <w:rsid w:val="00611129"/>
    <w:rsid w:val="00611461"/>
    <w:rsid w:val="006119CF"/>
    <w:rsid w:val="0061269E"/>
    <w:rsid w:val="00612CCA"/>
    <w:rsid w:val="00612EED"/>
    <w:rsid w:val="00613694"/>
    <w:rsid w:val="00613E47"/>
    <w:rsid w:val="006141ED"/>
    <w:rsid w:val="006145A7"/>
    <w:rsid w:val="00614A1F"/>
    <w:rsid w:val="00614B5A"/>
    <w:rsid w:val="00614D2A"/>
    <w:rsid w:val="006161BF"/>
    <w:rsid w:val="00616498"/>
    <w:rsid w:val="00617DC5"/>
    <w:rsid w:val="0062022D"/>
    <w:rsid w:val="00621BDB"/>
    <w:rsid w:val="00622122"/>
    <w:rsid w:val="006234F8"/>
    <w:rsid w:val="00625804"/>
    <w:rsid w:val="00625DE8"/>
    <w:rsid w:val="006275DF"/>
    <w:rsid w:val="0062777B"/>
    <w:rsid w:val="00627A6B"/>
    <w:rsid w:val="006309BA"/>
    <w:rsid w:val="006311CD"/>
    <w:rsid w:val="006316BD"/>
    <w:rsid w:val="006321DA"/>
    <w:rsid w:val="006327A6"/>
    <w:rsid w:val="00632C84"/>
    <w:rsid w:val="00632F7E"/>
    <w:rsid w:val="00633433"/>
    <w:rsid w:val="00633C3B"/>
    <w:rsid w:val="00633CD2"/>
    <w:rsid w:val="00633E14"/>
    <w:rsid w:val="00633E68"/>
    <w:rsid w:val="00633FF5"/>
    <w:rsid w:val="00634108"/>
    <w:rsid w:val="006345C5"/>
    <w:rsid w:val="00634B56"/>
    <w:rsid w:val="00634D19"/>
    <w:rsid w:val="00636DA6"/>
    <w:rsid w:val="00636E9B"/>
    <w:rsid w:val="00637686"/>
    <w:rsid w:val="0064029F"/>
    <w:rsid w:val="00640732"/>
    <w:rsid w:val="006414A0"/>
    <w:rsid w:val="006420D5"/>
    <w:rsid w:val="00642727"/>
    <w:rsid w:val="00643303"/>
    <w:rsid w:val="006442F9"/>
    <w:rsid w:val="00644877"/>
    <w:rsid w:val="00644BCD"/>
    <w:rsid w:val="00644DE0"/>
    <w:rsid w:val="0064589F"/>
    <w:rsid w:val="006461AF"/>
    <w:rsid w:val="00646F45"/>
    <w:rsid w:val="00647B85"/>
    <w:rsid w:val="00650397"/>
    <w:rsid w:val="00651C7F"/>
    <w:rsid w:val="00652123"/>
    <w:rsid w:val="00652173"/>
    <w:rsid w:val="00652177"/>
    <w:rsid w:val="00652542"/>
    <w:rsid w:val="00652926"/>
    <w:rsid w:val="00653176"/>
    <w:rsid w:val="006531FD"/>
    <w:rsid w:val="00653655"/>
    <w:rsid w:val="006537C3"/>
    <w:rsid w:val="00653AC0"/>
    <w:rsid w:val="00654293"/>
    <w:rsid w:val="006542CF"/>
    <w:rsid w:val="006544A7"/>
    <w:rsid w:val="00655B77"/>
    <w:rsid w:val="00655BB0"/>
    <w:rsid w:val="0065642A"/>
    <w:rsid w:val="0065720A"/>
    <w:rsid w:val="00657D64"/>
    <w:rsid w:val="00660132"/>
    <w:rsid w:val="0066023C"/>
    <w:rsid w:val="00660AB5"/>
    <w:rsid w:val="00661C7A"/>
    <w:rsid w:val="00662376"/>
    <w:rsid w:val="006634B9"/>
    <w:rsid w:val="00665024"/>
    <w:rsid w:val="0066545E"/>
    <w:rsid w:val="0066551D"/>
    <w:rsid w:val="006658A9"/>
    <w:rsid w:val="0066596F"/>
    <w:rsid w:val="00665EE8"/>
    <w:rsid w:val="006667ED"/>
    <w:rsid w:val="0066727C"/>
    <w:rsid w:val="0066740F"/>
    <w:rsid w:val="0067008E"/>
    <w:rsid w:val="006704C6"/>
    <w:rsid w:val="006712D2"/>
    <w:rsid w:val="00671556"/>
    <w:rsid w:val="006720AB"/>
    <w:rsid w:val="006728CF"/>
    <w:rsid w:val="006757A6"/>
    <w:rsid w:val="006758F7"/>
    <w:rsid w:val="00676804"/>
    <w:rsid w:val="00676935"/>
    <w:rsid w:val="006775B6"/>
    <w:rsid w:val="0068001D"/>
    <w:rsid w:val="00680408"/>
    <w:rsid w:val="00680B66"/>
    <w:rsid w:val="00681E45"/>
    <w:rsid w:val="00682241"/>
    <w:rsid w:val="00682F49"/>
    <w:rsid w:val="00683163"/>
    <w:rsid w:val="00683354"/>
    <w:rsid w:val="00683506"/>
    <w:rsid w:val="00683A69"/>
    <w:rsid w:val="006862FA"/>
    <w:rsid w:val="006866FE"/>
    <w:rsid w:val="00687CFC"/>
    <w:rsid w:val="00687CFF"/>
    <w:rsid w:val="00691276"/>
    <w:rsid w:val="0069138A"/>
    <w:rsid w:val="00692ABE"/>
    <w:rsid w:val="00692BD9"/>
    <w:rsid w:val="00692DAA"/>
    <w:rsid w:val="00693459"/>
    <w:rsid w:val="00694252"/>
    <w:rsid w:val="00694A0A"/>
    <w:rsid w:val="0069571D"/>
    <w:rsid w:val="00695877"/>
    <w:rsid w:val="00695C8D"/>
    <w:rsid w:val="00695CA3"/>
    <w:rsid w:val="0069705D"/>
    <w:rsid w:val="00697931"/>
    <w:rsid w:val="0069793F"/>
    <w:rsid w:val="006A0552"/>
    <w:rsid w:val="006A0EAC"/>
    <w:rsid w:val="006A10D8"/>
    <w:rsid w:val="006A10F8"/>
    <w:rsid w:val="006A15AF"/>
    <w:rsid w:val="006A21FC"/>
    <w:rsid w:val="006A2B9E"/>
    <w:rsid w:val="006A2BEE"/>
    <w:rsid w:val="006A496B"/>
    <w:rsid w:val="006A4CC8"/>
    <w:rsid w:val="006A4D26"/>
    <w:rsid w:val="006A510C"/>
    <w:rsid w:val="006A52AE"/>
    <w:rsid w:val="006A614F"/>
    <w:rsid w:val="006A7C9C"/>
    <w:rsid w:val="006B1BAE"/>
    <w:rsid w:val="006B3DAC"/>
    <w:rsid w:val="006B43BA"/>
    <w:rsid w:val="006B5481"/>
    <w:rsid w:val="006B5D15"/>
    <w:rsid w:val="006B623E"/>
    <w:rsid w:val="006B66C4"/>
    <w:rsid w:val="006B6848"/>
    <w:rsid w:val="006B6A34"/>
    <w:rsid w:val="006B7BEA"/>
    <w:rsid w:val="006C0122"/>
    <w:rsid w:val="006C0832"/>
    <w:rsid w:val="006C0BA1"/>
    <w:rsid w:val="006C19CC"/>
    <w:rsid w:val="006C19E8"/>
    <w:rsid w:val="006C2593"/>
    <w:rsid w:val="006C2A26"/>
    <w:rsid w:val="006C3199"/>
    <w:rsid w:val="006C352C"/>
    <w:rsid w:val="006C4194"/>
    <w:rsid w:val="006C472F"/>
    <w:rsid w:val="006C47DA"/>
    <w:rsid w:val="006C569A"/>
    <w:rsid w:val="006C6A2A"/>
    <w:rsid w:val="006C6D43"/>
    <w:rsid w:val="006C6F52"/>
    <w:rsid w:val="006D0E6B"/>
    <w:rsid w:val="006D1126"/>
    <w:rsid w:val="006D1159"/>
    <w:rsid w:val="006D3154"/>
    <w:rsid w:val="006D44FF"/>
    <w:rsid w:val="006D4BA7"/>
    <w:rsid w:val="006D4DF5"/>
    <w:rsid w:val="006D5A89"/>
    <w:rsid w:val="006D60AD"/>
    <w:rsid w:val="006D626F"/>
    <w:rsid w:val="006D6A46"/>
    <w:rsid w:val="006D6BBB"/>
    <w:rsid w:val="006D78C6"/>
    <w:rsid w:val="006E025E"/>
    <w:rsid w:val="006E057B"/>
    <w:rsid w:val="006E0D4B"/>
    <w:rsid w:val="006E0E5C"/>
    <w:rsid w:val="006E11CB"/>
    <w:rsid w:val="006E1855"/>
    <w:rsid w:val="006E18C5"/>
    <w:rsid w:val="006E2891"/>
    <w:rsid w:val="006E2961"/>
    <w:rsid w:val="006E2ED3"/>
    <w:rsid w:val="006E30C1"/>
    <w:rsid w:val="006E30CB"/>
    <w:rsid w:val="006E3677"/>
    <w:rsid w:val="006E4429"/>
    <w:rsid w:val="006E547E"/>
    <w:rsid w:val="006E5B75"/>
    <w:rsid w:val="006E5FC7"/>
    <w:rsid w:val="006E6244"/>
    <w:rsid w:val="006E62C3"/>
    <w:rsid w:val="006E631C"/>
    <w:rsid w:val="006E6EE6"/>
    <w:rsid w:val="006E740A"/>
    <w:rsid w:val="006E76E3"/>
    <w:rsid w:val="006E7CA7"/>
    <w:rsid w:val="006E7CCD"/>
    <w:rsid w:val="006E7E65"/>
    <w:rsid w:val="006E7ED7"/>
    <w:rsid w:val="006E7FBD"/>
    <w:rsid w:val="006F0009"/>
    <w:rsid w:val="006F055F"/>
    <w:rsid w:val="006F0B99"/>
    <w:rsid w:val="006F0E58"/>
    <w:rsid w:val="006F1A39"/>
    <w:rsid w:val="006F1C09"/>
    <w:rsid w:val="006F23AF"/>
    <w:rsid w:val="006F2D95"/>
    <w:rsid w:val="006F4C81"/>
    <w:rsid w:val="006F57A9"/>
    <w:rsid w:val="006F6412"/>
    <w:rsid w:val="006F642E"/>
    <w:rsid w:val="006F6C30"/>
    <w:rsid w:val="006F729A"/>
    <w:rsid w:val="00700468"/>
    <w:rsid w:val="007007AD"/>
    <w:rsid w:val="00700C2B"/>
    <w:rsid w:val="007011F4"/>
    <w:rsid w:val="0070155A"/>
    <w:rsid w:val="007024B6"/>
    <w:rsid w:val="0070366F"/>
    <w:rsid w:val="00704167"/>
    <w:rsid w:val="0070427A"/>
    <w:rsid w:val="00704A28"/>
    <w:rsid w:val="0070563A"/>
    <w:rsid w:val="00705BBC"/>
    <w:rsid w:val="0070602B"/>
    <w:rsid w:val="00706EFF"/>
    <w:rsid w:val="00706F0A"/>
    <w:rsid w:val="007072D9"/>
    <w:rsid w:val="00710977"/>
    <w:rsid w:val="00710EE0"/>
    <w:rsid w:val="00711880"/>
    <w:rsid w:val="007122DE"/>
    <w:rsid w:val="007128BE"/>
    <w:rsid w:val="0071293C"/>
    <w:rsid w:val="007132B8"/>
    <w:rsid w:val="007135AF"/>
    <w:rsid w:val="00713D24"/>
    <w:rsid w:val="00713F55"/>
    <w:rsid w:val="007144D1"/>
    <w:rsid w:val="00715449"/>
    <w:rsid w:val="007158F1"/>
    <w:rsid w:val="00715D15"/>
    <w:rsid w:val="00716E81"/>
    <w:rsid w:val="007171CF"/>
    <w:rsid w:val="00720191"/>
    <w:rsid w:val="00720429"/>
    <w:rsid w:val="007222CF"/>
    <w:rsid w:val="007229A7"/>
    <w:rsid w:val="007269A5"/>
    <w:rsid w:val="00726C74"/>
    <w:rsid w:val="00726F50"/>
    <w:rsid w:val="007270DF"/>
    <w:rsid w:val="007270E2"/>
    <w:rsid w:val="00727139"/>
    <w:rsid w:val="00727D3C"/>
    <w:rsid w:val="00727E3D"/>
    <w:rsid w:val="00730538"/>
    <w:rsid w:val="007315A6"/>
    <w:rsid w:val="00731C7C"/>
    <w:rsid w:val="0073282D"/>
    <w:rsid w:val="007333A6"/>
    <w:rsid w:val="00733F8F"/>
    <w:rsid w:val="007353E5"/>
    <w:rsid w:val="007353F3"/>
    <w:rsid w:val="00735AD4"/>
    <w:rsid w:val="00735CCC"/>
    <w:rsid w:val="0073600E"/>
    <w:rsid w:val="0073633E"/>
    <w:rsid w:val="007369D0"/>
    <w:rsid w:val="00737B70"/>
    <w:rsid w:val="00737FBE"/>
    <w:rsid w:val="00740DE6"/>
    <w:rsid w:val="007423B6"/>
    <w:rsid w:val="00742B8F"/>
    <w:rsid w:val="0074400C"/>
    <w:rsid w:val="007444BF"/>
    <w:rsid w:val="0074484B"/>
    <w:rsid w:val="007448A5"/>
    <w:rsid w:val="0074504D"/>
    <w:rsid w:val="007453C4"/>
    <w:rsid w:val="00745F34"/>
    <w:rsid w:val="00746B45"/>
    <w:rsid w:val="00746F5E"/>
    <w:rsid w:val="00747922"/>
    <w:rsid w:val="00747FBB"/>
    <w:rsid w:val="007505AF"/>
    <w:rsid w:val="00750A59"/>
    <w:rsid w:val="00750FE3"/>
    <w:rsid w:val="00752743"/>
    <w:rsid w:val="00752DC0"/>
    <w:rsid w:val="00753B58"/>
    <w:rsid w:val="00754EE5"/>
    <w:rsid w:val="00755572"/>
    <w:rsid w:val="00755807"/>
    <w:rsid w:val="00755C18"/>
    <w:rsid w:val="00756299"/>
    <w:rsid w:val="0076040D"/>
    <w:rsid w:val="007607F3"/>
    <w:rsid w:val="00760A54"/>
    <w:rsid w:val="00760C3A"/>
    <w:rsid w:val="00761139"/>
    <w:rsid w:val="0076148C"/>
    <w:rsid w:val="00761778"/>
    <w:rsid w:val="0076195A"/>
    <w:rsid w:val="00762273"/>
    <w:rsid w:val="00762962"/>
    <w:rsid w:val="00763878"/>
    <w:rsid w:val="00763BDA"/>
    <w:rsid w:val="00764398"/>
    <w:rsid w:val="00765AFD"/>
    <w:rsid w:val="0076732C"/>
    <w:rsid w:val="007678CB"/>
    <w:rsid w:val="00767FDD"/>
    <w:rsid w:val="00770C41"/>
    <w:rsid w:val="007712FD"/>
    <w:rsid w:val="007718D7"/>
    <w:rsid w:val="00772333"/>
    <w:rsid w:val="00772899"/>
    <w:rsid w:val="00774064"/>
    <w:rsid w:val="00774923"/>
    <w:rsid w:val="00774AFD"/>
    <w:rsid w:val="007750BE"/>
    <w:rsid w:val="00780567"/>
    <w:rsid w:val="00780FC3"/>
    <w:rsid w:val="0078147E"/>
    <w:rsid w:val="00781C52"/>
    <w:rsid w:val="00782C4B"/>
    <w:rsid w:val="00782D34"/>
    <w:rsid w:val="007838C0"/>
    <w:rsid w:val="00784B77"/>
    <w:rsid w:val="00784E98"/>
    <w:rsid w:val="0078519A"/>
    <w:rsid w:val="00785360"/>
    <w:rsid w:val="007863D8"/>
    <w:rsid w:val="00786D11"/>
    <w:rsid w:val="00787975"/>
    <w:rsid w:val="00787A17"/>
    <w:rsid w:val="00787E9B"/>
    <w:rsid w:val="00790D46"/>
    <w:rsid w:val="0079130D"/>
    <w:rsid w:val="00791660"/>
    <w:rsid w:val="00791924"/>
    <w:rsid w:val="007919D5"/>
    <w:rsid w:val="00791D04"/>
    <w:rsid w:val="0079234E"/>
    <w:rsid w:val="0079244F"/>
    <w:rsid w:val="007925BD"/>
    <w:rsid w:val="00793168"/>
    <w:rsid w:val="0079317B"/>
    <w:rsid w:val="007933C7"/>
    <w:rsid w:val="00793827"/>
    <w:rsid w:val="00793E9A"/>
    <w:rsid w:val="00794439"/>
    <w:rsid w:val="00794B3B"/>
    <w:rsid w:val="00794DAD"/>
    <w:rsid w:val="00795B89"/>
    <w:rsid w:val="00795DAD"/>
    <w:rsid w:val="00797102"/>
    <w:rsid w:val="0079714A"/>
    <w:rsid w:val="00797390"/>
    <w:rsid w:val="0079761F"/>
    <w:rsid w:val="00797A4E"/>
    <w:rsid w:val="00797F67"/>
    <w:rsid w:val="007A0086"/>
    <w:rsid w:val="007A04E5"/>
    <w:rsid w:val="007A099F"/>
    <w:rsid w:val="007A0AF7"/>
    <w:rsid w:val="007A0BBB"/>
    <w:rsid w:val="007A1146"/>
    <w:rsid w:val="007A11B4"/>
    <w:rsid w:val="007A28BE"/>
    <w:rsid w:val="007A320A"/>
    <w:rsid w:val="007A4A13"/>
    <w:rsid w:val="007A5B8C"/>
    <w:rsid w:val="007A5E59"/>
    <w:rsid w:val="007A604B"/>
    <w:rsid w:val="007A7648"/>
    <w:rsid w:val="007B0049"/>
    <w:rsid w:val="007B01BF"/>
    <w:rsid w:val="007B0815"/>
    <w:rsid w:val="007B1176"/>
    <w:rsid w:val="007B20C3"/>
    <w:rsid w:val="007B2D9E"/>
    <w:rsid w:val="007B2EEB"/>
    <w:rsid w:val="007B30A2"/>
    <w:rsid w:val="007B3C3C"/>
    <w:rsid w:val="007B4538"/>
    <w:rsid w:val="007B484D"/>
    <w:rsid w:val="007B48DD"/>
    <w:rsid w:val="007B586D"/>
    <w:rsid w:val="007B6652"/>
    <w:rsid w:val="007C1659"/>
    <w:rsid w:val="007C1A8E"/>
    <w:rsid w:val="007C22A1"/>
    <w:rsid w:val="007C2D2E"/>
    <w:rsid w:val="007C3734"/>
    <w:rsid w:val="007C4850"/>
    <w:rsid w:val="007C5C4E"/>
    <w:rsid w:val="007C666A"/>
    <w:rsid w:val="007C7666"/>
    <w:rsid w:val="007C79CB"/>
    <w:rsid w:val="007D04DA"/>
    <w:rsid w:val="007D076C"/>
    <w:rsid w:val="007D1774"/>
    <w:rsid w:val="007D1823"/>
    <w:rsid w:val="007D1915"/>
    <w:rsid w:val="007D2640"/>
    <w:rsid w:val="007D3BE2"/>
    <w:rsid w:val="007D44F9"/>
    <w:rsid w:val="007D5884"/>
    <w:rsid w:val="007D6020"/>
    <w:rsid w:val="007D6159"/>
    <w:rsid w:val="007D643C"/>
    <w:rsid w:val="007D757D"/>
    <w:rsid w:val="007D7CCD"/>
    <w:rsid w:val="007D7EB7"/>
    <w:rsid w:val="007E0708"/>
    <w:rsid w:val="007E13B5"/>
    <w:rsid w:val="007E1660"/>
    <w:rsid w:val="007E1A04"/>
    <w:rsid w:val="007E1B19"/>
    <w:rsid w:val="007E3060"/>
    <w:rsid w:val="007E3343"/>
    <w:rsid w:val="007E4284"/>
    <w:rsid w:val="007E43C9"/>
    <w:rsid w:val="007E5CC1"/>
    <w:rsid w:val="007E60E7"/>
    <w:rsid w:val="007E632F"/>
    <w:rsid w:val="007E6D14"/>
    <w:rsid w:val="007E773E"/>
    <w:rsid w:val="007F029C"/>
    <w:rsid w:val="007F0745"/>
    <w:rsid w:val="007F0DFE"/>
    <w:rsid w:val="007F154F"/>
    <w:rsid w:val="007F2200"/>
    <w:rsid w:val="007F2F98"/>
    <w:rsid w:val="007F4095"/>
    <w:rsid w:val="007F6E64"/>
    <w:rsid w:val="007F73C2"/>
    <w:rsid w:val="007F752B"/>
    <w:rsid w:val="007F7CAF"/>
    <w:rsid w:val="007F7CF7"/>
    <w:rsid w:val="007F7EBF"/>
    <w:rsid w:val="00800793"/>
    <w:rsid w:val="00800806"/>
    <w:rsid w:val="00800DA4"/>
    <w:rsid w:val="008010C8"/>
    <w:rsid w:val="0080125C"/>
    <w:rsid w:val="0080131C"/>
    <w:rsid w:val="008018A8"/>
    <w:rsid w:val="00802F6A"/>
    <w:rsid w:val="00803417"/>
    <w:rsid w:val="00803A98"/>
    <w:rsid w:val="00804D6C"/>
    <w:rsid w:val="00804FAF"/>
    <w:rsid w:val="008067DC"/>
    <w:rsid w:val="00806D15"/>
    <w:rsid w:val="00806E90"/>
    <w:rsid w:val="00810175"/>
    <w:rsid w:val="0081162F"/>
    <w:rsid w:val="008128F3"/>
    <w:rsid w:val="00812E3B"/>
    <w:rsid w:val="00812E5D"/>
    <w:rsid w:val="00812F05"/>
    <w:rsid w:val="00814380"/>
    <w:rsid w:val="008147C8"/>
    <w:rsid w:val="00814EE8"/>
    <w:rsid w:val="008151A6"/>
    <w:rsid w:val="008151E5"/>
    <w:rsid w:val="00815454"/>
    <w:rsid w:val="00815517"/>
    <w:rsid w:val="00816518"/>
    <w:rsid w:val="008168FD"/>
    <w:rsid w:val="0082057F"/>
    <w:rsid w:val="00820B3B"/>
    <w:rsid w:val="00820CDF"/>
    <w:rsid w:val="00821C11"/>
    <w:rsid w:val="00821D27"/>
    <w:rsid w:val="0082287F"/>
    <w:rsid w:val="00822EAE"/>
    <w:rsid w:val="00822FBA"/>
    <w:rsid w:val="00823DFB"/>
    <w:rsid w:val="00824457"/>
    <w:rsid w:val="008248E6"/>
    <w:rsid w:val="00825D6A"/>
    <w:rsid w:val="00826E2D"/>
    <w:rsid w:val="00827D20"/>
    <w:rsid w:val="00827D2E"/>
    <w:rsid w:val="00827ED3"/>
    <w:rsid w:val="00830654"/>
    <w:rsid w:val="008309BE"/>
    <w:rsid w:val="00830AA0"/>
    <w:rsid w:val="00830D49"/>
    <w:rsid w:val="00831791"/>
    <w:rsid w:val="00831B4E"/>
    <w:rsid w:val="0083270E"/>
    <w:rsid w:val="00832779"/>
    <w:rsid w:val="00832D04"/>
    <w:rsid w:val="00832D06"/>
    <w:rsid w:val="00833B78"/>
    <w:rsid w:val="00835B28"/>
    <w:rsid w:val="00836675"/>
    <w:rsid w:val="00836BC2"/>
    <w:rsid w:val="00836DC3"/>
    <w:rsid w:val="008374B8"/>
    <w:rsid w:val="0083758D"/>
    <w:rsid w:val="008379F9"/>
    <w:rsid w:val="008404EC"/>
    <w:rsid w:val="008405DE"/>
    <w:rsid w:val="00841B28"/>
    <w:rsid w:val="00841E0D"/>
    <w:rsid w:val="00842290"/>
    <w:rsid w:val="00842455"/>
    <w:rsid w:val="00843919"/>
    <w:rsid w:val="0084542C"/>
    <w:rsid w:val="00845ADC"/>
    <w:rsid w:val="00847ACC"/>
    <w:rsid w:val="00850066"/>
    <w:rsid w:val="008512CE"/>
    <w:rsid w:val="00851BE7"/>
    <w:rsid w:val="00851C0D"/>
    <w:rsid w:val="008521E7"/>
    <w:rsid w:val="00852318"/>
    <w:rsid w:val="00853505"/>
    <w:rsid w:val="008549DD"/>
    <w:rsid w:val="008556F0"/>
    <w:rsid w:val="008560BB"/>
    <w:rsid w:val="008607AA"/>
    <w:rsid w:val="00860871"/>
    <w:rsid w:val="0086119D"/>
    <w:rsid w:val="00862165"/>
    <w:rsid w:val="008627F6"/>
    <w:rsid w:val="00862D88"/>
    <w:rsid w:val="008634B5"/>
    <w:rsid w:val="00863777"/>
    <w:rsid w:val="008638C6"/>
    <w:rsid w:val="00863A5C"/>
    <w:rsid w:val="0086467E"/>
    <w:rsid w:val="00864808"/>
    <w:rsid w:val="008648E0"/>
    <w:rsid w:val="00866924"/>
    <w:rsid w:val="00867696"/>
    <w:rsid w:val="0087060F"/>
    <w:rsid w:val="00870EF9"/>
    <w:rsid w:val="008716DB"/>
    <w:rsid w:val="00871973"/>
    <w:rsid w:val="00872242"/>
    <w:rsid w:val="00872434"/>
    <w:rsid w:val="0087281B"/>
    <w:rsid w:val="00873607"/>
    <w:rsid w:val="008737CB"/>
    <w:rsid w:val="008743CF"/>
    <w:rsid w:val="00874585"/>
    <w:rsid w:val="00874639"/>
    <w:rsid w:val="00874770"/>
    <w:rsid w:val="00874B25"/>
    <w:rsid w:val="00875771"/>
    <w:rsid w:val="00875A53"/>
    <w:rsid w:val="00875FC7"/>
    <w:rsid w:val="008760C9"/>
    <w:rsid w:val="00876654"/>
    <w:rsid w:val="00876E40"/>
    <w:rsid w:val="00877E11"/>
    <w:rsid w:val="00877F30"/>
    <w:rsid w:val="00877F71"/>
    <w:rsid w:val="0088024F"/>
    <w:rsid w:val="008811BF"/>
    <w:rsid w:val="008814E3"/>
    <w:rsid w:val="0088176A"/>
    <w:rsid w:val="008840D0"/>
    <w:rsid w:val="00884BDF"/>
    <w:rsid w:val="00884C90"/>
    <w:rsid w:val="00884F4B"/>
    <w:rsid w:val="00885BB9"/>
    <w:rsid w:val="008872F9"/>
    <w:rsid w:val="008907EB"/>
    <w:rsid w:val="00890E08"/>
    <w:rsid w:val="00892AFC"/>
    <w:rsid w:val="00892D51"/>
    <w:rsid w:val="00893743"/>
    <w:rsid w:val="00893FB7"/>
    <w:rsid w:val="008946D7"/>
    <w:rsid w:val="008969A7"/>
    <w:rsid w:val="00897698"/>
    <w:rsid w:val="00897990"/>
    <w:rsid w:val="00897E91"/>
    <w:rsid w:val="008A1E9B"/>
    <w:rsid w:val="008A21E6"/>
    <w:rsid w:val="008A2D35"/>
    <w:rsid w:val="008A2F8C"/>
    <w:rsid w:val="008A3011"/>
    <w:rsid w:val="008A3110"/>
    <w:rsid w:val="008A40E0"/>
    <w:rsid w:val="008A5183"/>
    <w:rsid w:val="008A55E3"/>
    <w:rsid w:val="008A5D38"/>
    <w:rsid w:val="008A5DA8"/>
    <w:rsid w:val="008A6075"/>
    <w:rsid w:val="008A7ACB"/>
    <w:rsid w:val="008B06CE"/>
    <w:rsid w:val="008B1233"/>
    <w:rsid w:val="008B176F"/>
    <w:rsid w:val="008B2A7D"/>
    <w:rsid w:val="008B2BC2"/>
    <w:rsid w:val="008B2E65"/>
    <w:rsid w:val="008B30EE"/>
    <w:rsid w:val="008B36D2"/>
    <w:rsid w:val="008B4669"/>
    <w:rsid w:val="008B487E"/>
    <w:rsid w:val="008B4F87"/>
    <w:rsid w:val="008B56E2"/>
    <w:rsid w:val="008B6B46"/>
    <w:rsid w:val="008B7D3E"/>
    <w:rsid w:val="008C0BC8"/>
    <w:rsid w:val="008C0D3D"/>
    <w:rsid w:val="008C19F5"/>
    <w:rsid w:val="008C1A32"/>
    <w:rsid w:val="008C1D5D"/>
    <w:rsid w:val="008C1DD9"/>
    <w:rsid w:val="008C2AE7"/>
    <w:rsid w:val="008C3C17"/>
    <w:rsid w:val="008C3CB3"/>
    <w:rsid w:val="008C3F46"/>
    <w:rsid w:val="008C483F"/>
    <w:rsid w:val="008C522E"/>
    <w:rsid w:val="008C58C2"/>
    <w:rsid w:val="008C58E4"/>
    <w:rsid w:val="008C5E6F"/>
    <w:rsid w:val="008C6BD1"/>
    <w:rsid w:val="008C6BF9"/>
    <w:rsid w:val="008C7816"/>
    <w:rsid w:val="008D0BBB"/>
    <w:rsid w:val="008D0F8C"/>
    <w:rsid w:val="008D0FEF"/>
    <w:rsid w:val="008D157D"/>
    <w:rsid w:val="008D1B31"/>
    <w:rsid w:val="008D1B93"/>
    <w:rsid w:val="008D22DE"/>
    <w:rsid w:val="008D25CF"/>
    <w:rsid w:val="008D3597"/>
    <w:rsid w:val="008D3BDF"/>
    <w:rsid w:val="008D499D"/>
    <w:rsid w:val="008D5208"/>
    <w:rsid w:val="008D53B8"/>
    <w:rsid w:val="008D5D43"/>
    <w:rsid w:val="008D6203"/>
    <w:rsid w:val="008D6D87"/>
    <w:rsid w:val="008D7122"/>
    <w:rsid w:val="008D75BF"/>
    <w:rsid w:val="008D79BD"/>
    <w:rsid w:val="008E0F91"/>
    <w:rsid w:val="008E13C9"/>
    <w:rsid w:val="008E1797"/>
    <w:rsid w:val="008E17C1"/>
    <w:rsid w:val="008E1C95"/>
    <w:rsid w:val="008E1D45"/>
    <w:rsid w:val="008E2F69"/>
    <w:rsid w:val="008E3665"/>
    <w:rsid w:val="008E41AE"/>
    <w:rsid w:val="008E55D1"/>
    <w:rsid w:val="008E5FD5"/>
    <w:rsid w:val="008E76AD"/>
    <w:rsid w:val="008E7970"/>
    <w:rsid w:val="008F0B15"/>
    <w:rsid w:val="008F1C3C"/>
    <w:rsid w:val="008F1E6C"/>
    <w:rsid w:val="008F22C1"/>
    <w:rsid w:val="008F2B57"/>
    <w:rsid w:val="008F3060"/>
    <w:rsid w:val="008F33C0"/>
    <w:rsid w:val="008F42E9"/>
    <w:rsid w:val="008F5446"/>
    <w:rsid w:val="008F5788"/>
    <w:rsid w:val="008F654B"/>
    <w:rsid w:val="008F6568"/>
    <w:rsid w:val="008F7330"/>
    <w:rsid w:val="008F797B"/>
    <w:rsid w:val="008F7A82"/>
    <w:rsid w:val="00900191"/>
    <w:rsid w:val="0090193F"/>
    <w:rsid w:val="00901B51"/>
    <w:rsid w:val="00901EC6"/>
    <w:rsid w:val="00901FB9"/>
    <w:rsid w:val="00903433"/>
    <w:rsid w:val="009035B6"/>
    <w:rsid w:val="0090386E"/>
    <w:rsid w:val="00905104"/>
    <w:rsid w:val="009058CE"/>
    <w:rsid w:val="00905BFF"/>
    <w:rsid w:val="00905CF2"/>
    <w:rsid w:val="00906865"/>
    <w:rsid w:val="00907378"/>
    <w:rsid w:val="009076D9"/>
    <w:rsid w:val="009079AC"/>
    <w:rsid w:val="00910728"/>
    <w:rsid w:val="00911307"/>
    <w:rsid w:val="0091262B"/>
    <w:rsid w:val="00912CA0"/>
    <w:rsid w:val="00912FB7"/>
    <w:rsid w:val="0091305B"/>
    <w:rsid w:val="0091378F"/>
    <w:rsid w:val="009140FC"/>
    <w:rsid w:val="0091429B"/>
    <w:rsid w:val="009145F3"/>
    <w:rsid w:val="00914E48"/>
    <w:rsid w:val="0091609F"/>
    <w:rsid w:val="00916C45"/>
    <w:rsid w:val="009172B3"/>
    <w:rsid w:val="009174D2"/>
    <w:rsid w:val="00920700"/>
    <w:rsid w:val="009209E6"/>
    <w:rsid w:val="00920A94"/>
    <w:rsid w:val="00921040"/>
    <w:rsid w:val="00921311"/>
    <w:rsid w:val="0092157C"/>
    <w:rsid w:val="009217E6"/>
    <w:rsid w:val="00921B29"/>
    <w:rsid w:val="00922219"/>
    <w:rsid w:val="00922337"/>
    <w:rsid w:val="0092242B"/>
    <w:rsid w:val="00922A34"/>
    <w:rsid w:val="009230B0"/>
    <w:rsid w:val="00923A5D"/>
    <w:rsid w:val="00923D05"/>
    <w:rsid w:val="00924ADC"/>
    <w:rsid w:val="00924B4D"/>
    <w:rsid w:val="00924F11"/>
    <w:rsid w:val="00925277"/>
    <w:rsid w:val="009252A9"/>
    <w:rsid w:val="009252DF"/>
    <w:rsid w:val="00926BED"/>
    <w:rsid w:val="00927977"/>
    <w:rsid w:val="00927A55"/>
    <w:rsid w:val="0093098C"/>
    <w:rsid w:val="00930BC5"/>
    <w:rsid w:val="0093134D"/>
    <w:rsid w:val="009314FD"/>
    <w:rsid w:val="009317B8"/>
    <w:rsid w:val="009323ED"/>
    <w:rsid w:val="00932883"/>
    <w:rsid w:val="00933041"/>
    <w:rsid w:val="009334D8"/>
    <w:rsid w:val="0093390A"/>
    <w:rsid w:val="00933FD2"/>
    <w:rsid w:val="00934519"/>
    <w:rsid w:val="00934766"/>
    <w:rsid w:val="00934A17"/>
    <w:rsid w:val="0093589B"/>
    <w:rsid w:val="0093736C"/>
    <w:rsid w:val="0094119E"/>
    <w:rsid w:val="00941557"/>
    <w:rsid w:val="00941B3C"/>
    <w:rsid w:val="00942043"/>
    <w:rsid w:val="00942132"/>
    <w:rsid w:val="00942207"/>
    <w:rsid w:val="00943360"/>
    <w:rsid w:val="00943937"/>
    <w:rsid w:val="00943DC3"/>
    <w:rsid w:val="00943FE9"/>
    <w:rsid w:val="00944A43"/>
    <w:rsid w:val="009463AE"/>
    <w:rsid w:val="009464D2"/>
    <w:rsid w:val="00946570"/>
    <w:rsid w:val="00946CB4"/>
    <w:rsid w:val="009479FB"/>
    <w:rsid w:val="009506A6"/>
    <w:rsid w:val="009509EC"/>
    <w:rsid w:val="00950DAE"/>
    <w:rsid w:val="00951C59"/>
    <w:rsid w:val="00951D47"/>
    <w:rsid w:val="009528BE"/>
    <w:rsid w:val="0095406D"/>
    <w:rsid w:val="00954E8B"/>
    <w:rsid w:val="00955060"/>
    <w:rsid w:val="00955CE1"/>
    <w:rsid w:val="00955DB0"/>
    <w:rsid w:val="0095604B"/>
    <w:rsid w:val="00956EDE"/>
    <w:rsid w:val="00957EC8"/>
    <w:rsid w:val="00960BA3"/>
    <w:rsid w:val="00960ED3"/>
    <w:rsid w:val="00961070"/>
    <w:rsid w:val="00961A5C"/>
    <w:rsid w:val="00961D4F"/>
    <w:rsid w:val="00962B65"/>
    <w:rsid w:val="00963686"/>
    <w:rsid w:val="00964270"/>
    <w:rsid w:val="0096472C"/>
    <w:rsid w:val="009648CD"/>
    <w:rsid w:val="00966565"/>
    <w:rsid w:val="0096674E"/>
    <w:rsid w:val="00966BDE"/>
    <w:rsid w:val="00966F52"/>
    <w:rsid w:val="0096753A"/>
    <w:rsid w:val="00967E42"/>
    <w:rsid w:val="00970100"/>
    <w:rsid w:val="00970D53"/>
    <w:rsid w:val="009718AE"/>
    <w:rsid w:val="00971903"/>
    <w:rsid w:val="00971BF2"/>
    <w:rsid w:val="00972046"/>
    <w:rsid w:val="00972192"/>
    <w:rsid w:val="00972C91"/>
    <w:rsid w:val="00973CCD"/>
    <w:rsid w:val="00974073"/>
    <w:rsid w:val="0097520B"/>
    <w:rsid w:val="0097545C"/>
    <w:rsid w:val="009756EF"/>
    <w:rsid w:val="00976D34"/>
    <w:rsid w:val="00976FC5"/>
    <w:rsid w:val="00977342"/>
    <w:rsid w:val="00980165"/>
    <w:rsid w:val="00980698"/>
    <w:rsid w:val="009813EB"/>
    <w:rsid w:val="0098318B"/>
    <w:rsid w:val="009831EE"/>
    <w:rsid w:val="00983A4F"/>
    <w:rsid w:val="00983B09"/>
    <w:rsid w:val="00983EB4"/>
    <w:rsid w:val="0098424A"/>
    <w:rsid w:val="00984862"/>
    <w:rsid w:val="00984FC8"/>
    <w:rsid w:val="0098503A"/>
    <w:rsid w:val="00985F4A"/>
    <w:rsid w:val="00986032"/>
    <w:rsid w:val="0098629F"/>
    <w:rsid w:val="009866FD"/>
    <w:rsid w:val="00986EFC"/>
    <w:rsid w:val="00987304"/>
    <w:rsid w:val="00987767"/>
    <w:rsid w:val="00991096"/>
    <w:rsid w:val="0099211C"/>
    <w:rsid w:val="009923B1"/>
    <w:rsid w:val="00992D0F"/>
    <w:rsid w:val="009934CB"/>
    <w:rsid w:val="00993C56"/>
    <w:rsid w:val="00995A39"/>
    <w:rsid w:val="0099678A"/>
    <w:rsid w:val="00996B1F"/>
    <w:rsid w:val="00996BCC"/>
    <w:rsid w:val="00997067"/>
    <w:rsid w:val="009A03FB"/>
    <w:rsid w:val="009A0E57"/>
    <w:rsid w:val="009A0ED4"/>
    <w:rsid w:val="009A1313"/>
    <w:rsid w:val="009A13BF"/>
    <w:rsid w:val="009A1EF7"/>
    <w:rsid w:val="009A251B"/>
    <w:rsid w:val="009A38E0"/>
    <w:rsid w:val="009A3A9D"/>
    <w:rsid w:val="009A3CD6"/>
    <w:rsid w:val="009A4126"/>
    <w:rsid w:val="009A4B86"/>
    <w:rsid w:val="009A58F2"/>
    <w:rsid w:val="009A5978"/>
    <w:rsid w:val="009A599B"/>
    <w:rsid w:val="009A5BB5"/>
    <w:rsid w:val="009A5D73"/>
    <w:rsid w:val="009A5F9F"/>
    <w:rsid w:val="009A68A8"/>
    <w:rsid w:val="009A6CA8"/>
    <w:rsid w:val="009B0E0C"/>
    <w:rsid w:val="009B1D64"/>
    <w:rsid w:val="009B244A"/>
    <w:rsid w:val="009B279F"/>
    <w:rsid w:val="009B2BF0"/>
    <w:rsid w:val="009B2D27"/>
    <w:rsid w:val="009B2E8A"/>
    <w:rsid w:val="009B3446"/>
    <w:rsid w:val="009B3A02"/>
    <w:rsid w:val="009B414C"/>
    <w:rsid w:val="009B5227"/>
    <w:rsid w:val="009B60D4"/>
    <w:rsid w:val="009B782A"/>
    <w:rsid w:val="009B7DAE"/>
    <w:rsid w:val="009C17B5"/>
    <w:rsid w:val="009C1991"/>
    <w:rsid w:val="009C22C4"/>
    <w:rsid w:val="009C2A55"/>
    <w:rsid w:val="009C2A60"/>
    <w:rsid w:val="009C2D66"/>
    <w:rsid w:val="009C3FC9"/>
    <w:rsid w:val="009C4253"/>
    <w:rsid w:val="009C508D"/>
    <w:rsid w:val="009C531B"/>
    <w:rsid w:val="009C639A"/>
    <w:rsid w:val="009C6770"/>
    <w:rsid w:val="009C6EF8"/>
    <w:rsid w:val="009C714A"/>
    <w:rsid w:val="009C7744"/>
    <w:rsid w:val="009C7935"/>
    <w:rsid w:val="009D047A"/>
    <w:rsid w:val="009D12DE"/>
    <w:rsid w:val="009D1718"/>
    <w:rsid w:val="009D23FE"/>
    <w:rsid w:val="009D2724"/>
    <w:rsid w:val="009D2C95"/>
    <w:rsid w:val="009D3038"/>
    <w:rsid w:val="009D360F"/>
    <w:rsid w:val="009D3D8B"/>
    <w:rsid w:val="009D431F"/>
    <w:rsid w:val="009D45BD"/>
    <w:rsid w:val="009D4E06"/>
    <w:rsid w:val="009D4FF9"/>
    <w:rsid w:val="009D641F"/>
    <w:rsid w:val="009D67D3"/>
    <w:rsid w:val="009D6DEE"/>
    <w:rsid w:val="009D7F26"/>
    <w:rsid w:val="009E1BF4"/>
    <w:rsid w:val="009E1C50"/>
    <w:rsid w:val="009E246D"/>
    <w:rsid w:val="009E3680"/>
    <w:rsid w:val="009E4388"/>
    <w:rsid w:val="009E534F"/>
    <w:rsid w:val="009E6673"/>
    <w:rsid w:val="009E7706"/>
    <w:rsid w:val="009E77DA"/>
    <w:rsid w:val="009F02CE"/>
    <w:rsid w:val="009F0E4C"/>
    <w:rsid w:val="009F1A53"/>
    <w:rsid w:val="009F1F81"/>
    <w:rsid w:val="009F2706"/>
    <w:rsid w:val="009F2EEA"/>
    <w:rsid w:val="009F3661"/>
    <w:rsid w:val="009F38D4"/>
    <w:rsid w:val="009F3A81"/>
    <w:rsid w:val="009F3B12"/>
    <w:rsid w:val="009F56DC"/>
    <w:rsid w:val="009F61D8"/>
    <w:rsid w:val="009F761F"/>
    <w:rsid w:val="009F7C55"/>
    <w:rsid w:val="00A01266"/>
    <w:rsid w:val="00A016F0"/>
    <w:rsid w:val="00A0356C"/>
    <w:rsid w:val="00A0360C"/>
    <w:rsid w:val="00A03D3F"/>
    <w:rsid w:val="00A0433C"/>
    <w:rsid w:val="00A050DA"/>
    <w:rsid w:val="00A05616"/>
    <w:rsid w:val="00A0639F"/>
    <w:rsid w:val="00A07385"/>
    <w:rsid w:val="00A0745B"/>
    <w:rsid w:val="00A10493"/>
    <w:rsid w:val="00A1079D"/>
    <w:rsid w:val="00A10E7A"/>
    <w:rsid w:val="00A10E83"/>
    <w:rsid w:val="00A12520"/>
    <w:rsid w:val="00A14974"/>
    <w:rsid w:val="00A15400"/>
    <w:rsid w:val="00A158C2"/>
    <w:rsid w:val="00A15C82"/>
    <w:rsid w:val="00A162FB"/>
    <w:rsid w:val="00A163E1"/>
    <w:rsid w:val="00A16E5E"/>
    <w:rsid w:val="00A203E9"/>
    <w:rsid w:val="00A20C2A"/>
    <w:rsid w:val="00A2146A"/>
    <w:rsid w:val="00A22BEE"/>
    <w:rsid w:val="00A24116"/>
    <w:rsid w:val="00A2453E"/>
    <w:rsid w:val="00A24A70"/>
    <w:rsid w:val="00A24C32"/>
    <w:rsid w:val="00A255CF"/>
    <w:rsid w:val="00A25D7A"/>
    <w:rsid w:val="00A268C0"/>
    <w:rsid w:val="00A26CF7"/>
    <w:rsid w:val="00A26F03"/>
    <w:rsid w:val="00A27290"/>
    <w:rsid w:val="00A27B2F"/>
    <w:rsid w:val="00A27D78"/>
    <w:rsid w:val="00A27F14"/>
    <w:rsid w:val="00A31118"/>
    <w:rsid w:val="00A3162C"/>
    <w:rsid w:val="00A31ADC"/>
    <w:rsid w:val="00A323D4"/>
    <w:rsid w:val="00A345CE"/>
    <w:rsid w:val="00A34633"/>
    <w:rsid w:val="00A34B90"/>
    <w:rsid w:val="00A351BF"/>
    <w:rsid w:val="00A35965"/>
    <w:rsid w:val="00A35C4B"/>
    <w:rsid w:val="00A376D9"/>
    <w:rsid w:val="00A3775F"/>
    <w:rsid w:val="00A37CC9"/>
    <w:rsid w:val="00A40684"/>
    <w:rsid w:val="00A408CD"/>
    <w:rsid w:val="00A40E6B"/>
    <w:rsid w:val="00A411BD"/>
    <w:rsid w:val="00A41825"/>
    <w:rsid w:val="00A41DB1"/>
    <w:rsid w:val="00A42294"/>
    <w:rsid w:val="00A42BA0"/>
    <w:rsid w:val="00A439FD"/>
    <w:rsid w:val="00A43CDD"/>
    <w:rsid w:val="00A43E04"/>
    <w:rsid w:val="00A44A5D"/>
    <w:rsid w:val="00A45801"/>
    <w:rsid w:val="00A46164"/>
    <w:rsid w:val="00A46C1D"/>
    <w:rsid w:val="00A47832"/>
    <w:rsid w:val="00A500E0"/>
    <w:rsid w:val="00A50E93"/>
    <w:rsid w:val="00A522E1"/>
    <w:rsid w:val="00A5354B"/>
    <w:rsid w:val="00A547D6"/>
    <w:rsid w:val="00A54D64"/>
    <w:rsid w:val="00A54D80"/>
    <w:rsid w:val="00A55E71"/>
    <w:rsid w:val="00A56280"/>
    <w:rsid w:val="00A56385"/>
    <w:rsid w:val="00A56D5B"/>
    <w:rsid w:val="00A57187"/>
    <w:rsid w:val="00A5790F"/>
    <w:rsid w:val="00A57971"/>
    <w:rsid w:val="00A57D22"/>
    <w:rsid w:val="00A57F35"/>
    <w:rsid w:val="00A60870"/>
    <w:rsid w:val="00A618F0"/>
    <w:rsid w:val="00A6197F"/>
    <w:rsid w:val="00A61D33"/>
    <w:rsid w:val="00A624C1"/>
    <w:rsid w:val="00A63539"/>
    <w:rsid w:val="00A63E4B"/>
    <w:rsid w:val="00A64061"/>
    <w:rsid w:val="00A64FAC"/>
    <w:rsid w:val="00A64FAF"/>
    <w:rsid w:val="00A6543D"/>
    <w:rsid w:val="00A65508"/>
    <w:rsid w:val="00A65E4E"/>
    <w:rsid w:val="00A660B7"/>
    <w:rsid w:val="00A6654C"/>
    <w:rsid w:val="00A667E6"/>
    <w:rsid w:val="00A6786B"/>
    <w:rsid w:val="00A67F23"/>
    <w:rsid w:val="00A700DA"/>
    <w:rsid w:val="00A710C3"/>
    <w:rsid w:val="00A71544"/>
    <w:rsid w:val="00A72165"/>
    <w:rsid w:val="00A72571"/>
    <w:rsid w:val="00A72BB1"/>
    <w:rsid w:val="00A7328B"/>
    <w:rsid w:val="00A7349B"/>
    <w:rsid w:val="00A73C77"/>
    <w:rsid w:val="00A73CE3"/>
    <w:rsid w:val="00A73F9C"/>
    <w:rsid w:val="00A73FD1"/>
    <w:rsid w:val="00A74401"/>
    <w:rsid w:val="00A74564"/>
    <w:rsid w:val="00A7473A"/>
    <w:rsid w:val="00A74A3E"/>
    <w:rsid w:val="00A74FF1"/>
    <w:rsid w:val="00A757A7"/>
    <w:rsid w:val="00A76115"/>
    <w:rsid w:val="00A77D2F"/>
    <w:rsid w:val="00A77EB4"/>
    <w:rsid w:val="00A803E0"/>
    <w:rsid w:val="00A812F0"/>
    <w:rsid w:val="00A83190"/>
    <w:rsid w:val="00A83975"/>
    <w:rsid w:val="00A83ED3"/>
    <w:rsid w:val="00A852FD"/>
    <w:rsid w:val="00A85634"/>
    <w:rsid w:val="00A85ADB"/>
    <w:rsid w:val="00A85DFD"/>
    <w:rsid w:val="00A85F9F"/>
    <w:rsid w:val="00A861DD"/>
    <w:rsid w:val="00A8671D"/>
    <w:rsid w:val="00A867A8"/>
    <w:rsid w:val="00A8687B"/>
    <w:rsid w:val="00A87009"/>
    <w:rsid w:val="00A926D4"/>
    <w:rsid w:val="00A92CCA"/>
    <w:rsid w:val="00A93019"/>
    <w:rsid w:val="00A9314B"/>
    <w:rsid w:val="00A9360B"/>
    <w:rsid w:val="00A94341"/>
    <w:rsid w:val="00A94B52"/>
    <w:rsid w:val="00A94F8C"/>
    <w:rsid w:val="00A95B62"/>
    <w:rsid w:val="00A96002"/>
    <w:rsid w:val="00A96640"/>
    <w:rsid w:val="00A96F15"/>
    <w:rsid w:val="00A9729C"/>
    <w:rsid w:val="00A9796E"/>
    <w:rsid w:val="00A97CC9"/>
    <w:rsid w:val="00AA0931"/>
    <w:rsid w:val="00AA0B4E"/>
    <w:rsid w:val="00AA1134"/>
    <w:rsid w:val="00AA2291"/>
    <w:rsid w:val="00AA26FC"/>
    <w:rsid w:val="00AA2D18"/>
    <w:rsid w:val="00AA2E83"/>
    <w:rsid w:val="00AA2EFA"/>
    <w:rsid w:val="00AA309B"/>
    <w:rsid w:val="00AA3675"/>
    <w:rsid w:val="00AA525D"/>
    <w:rsid w:val="00AA63AF"/>
    <w:rsid w:val="00AA7000"/>
    <w:rsid w:val="00AA70BA"/>
    <w:rsid w:val="00AA7396"/>
    <w:rsid w:val="00AB0097"/>
    <w:rsid w:val="00AB1125"/>
    <w:rsid w:val="00AB177B"/>
    <w:rsid w:val="00AB1A84"/>
    <w:rsid w:val="00AB1B6E"/>
    <w:rsid w:val="00AB1C92"/>
    <w:rsid w:val="00AB2AE0"/>
    <w:rsid w:val="00AB4AA3"/>
    <w:rsid w:val="00AB4FE1"/>
    <w:rsid w:val="00AB5847"/>
    <w:rsid w:val="00AB76A0"/>
    <w:rsid w:val="00AB7C68"/>
    <w:rsid w:val="00AB7D9D"/>
    <w:rsid w:val="00AC0160"/>
    <w:rsid w:val="00AC0265"/>
    <w:rsid w:val="00AC02EE"/>
    <w:rsid w:val="00AC0378"/>
    <w:rsid w:val="00AC0501"/>
    <w:rsid w:val="00AC11BF"/>
    <w:rsid w:val="00AC1477"/>
    <w:rsid w:val="00AC1BDE"/>
    <w:rsid w:val="00AC26C7"/>
    <w:rsid w:val="00AC2A11"/>
    <w:rsid w:val="00AC2F1E"/>
    <w:rsid w:val="00AC3208"/>
    <w:rsid w:val="00AC369E"/>
    <w:rsid w:val="00AC39F2"/>
    <w:rsid w:val="00AC3FDA"/>
    <w:rsid w:val="00AC401F"/>
    <w:rsid w:val="00AC4626"/>
    <w:rsid w:val="00AC49BC"/>
    <w:rsid w:val="00AC4B56"/>
    <w:rsid w:val="00AC6354"/>
    <w:rsid w:val="00AC69C6"/>
    <w:rsid w:val="00AC7415"/>
    <w:rsid w:val="00AC7532"/>
    <w:rsid w:val="00AC790B"/>
    <w:rsid w:val="00AD13DE"/>
    <w:rsid w:val="00AD1648"/>
    <w:rsid w:val="00AD1E55"/>
    <w:rsid w:val="00AD42F5"/>
    <w:rsid w:val="00AD535A"/>
    <w:rsid w:val="00AD6FE9"/>
    <w:rsid w:val="00AD728D"/>
    <w:rsid w:val="00AE0047"/>
    <w:rsid w:val="00AE0785"/>
    <w:rsid w:val="00AE09FE"/>
    <w:rsid w:val="00AE14AA"/>
    <w:rsid w:val="00AE185C"/>
    <w:rsid w:val="00AE2AE8"/>
    <w:rsid w:val="00AE39D1"/>
    <w:rsid w:val="00AE3AA2"/>
    <w:rsid w:val="00AE3E2A"/>
    <w:rsid w:val="00AE43AE"/>
    <w:rsid w:val="00AE4D7D"/>
    <w:rsid w:val="00AE4E38"/>
    <w:rsid w:val="00AE4FC6"/>
    <w:rsid w:val="00AE5406"/>
    <w:rsid w:val="00AE57F1"/>
    <w:rsid w:val="00AE5D57"/>
    <w:rsid w:val="00AE68E3"/>
    <w:rsid w:val="00AE6F29"/>
    <w:rsid w:val="00AE7124"/>
    <w:rsid w:val="00AE7908"/>
    <w:rsid w:val="00AF0702"/>
    <w:rsid w:val="00AF1052"/>
    <w:rsid w:val="00AF12DC"/>
    <w:rsid w:val="00AF1E8B"/>
    <w:rsid w:val="00AF1FC9"/>
    <w:rsid w:val="00AF2622"/>
    <w:rsid w:val="00AF2BAD"/>
    <w:rsid w:val="00AF2C55"/>
    <w:rsid w:val="00AF3F9B"/>
    <w:rsid w:val="00AF496E"/>
    <w:rsid w:val="00AF55FF"/>
    <w:rsid w:val="00AF5813"/>
    <w:rsid w:val="00AF6756"/>
    <w:rsid w:val="00AF6C94"/>
    <w:rsid w:val="00AF7C65"/>
    <w:rsid w:val="00B0002A"/>
    <w:rsid w:val="00B0033A"/>
    <w:rsid w:val="00B009DC"/>
    <w:rsid w:val="00B00E4C"/>
    <w:rsid w:val="00B0190D"/>
    <w:rsid w:val="00B01C6E"/>
    <w:rsid w:val="00B02026"/>
    <w:rsid w:val="00B05009"/>
    <w:rsid w:val="00B06EDB"/>
    <w:rsid w:val="00B07B52"/>
    <w:rsid w:val="00B07F4F"/>
    <w:rsid w:val="00B110E8"/>
    <w:rsid w:val="00B11C5E"/>
    <w:rsid w:val="00B1275B"/>
    <w:rsid w:val="00B1317D"/>
    <w:rsid w:val="00B1323E"/>
    <w:rsid w:val="00B1374D"/>
    <w:rsid w:val="00B155A0"/>
    <w:rsid w:val="00B15626"/>
    <w:rsid w:val="00B16373"/>
    <w:rsid w:val="00B1654E"/>
    <w:rsid w:val="00B1668C"/>
    <w:rsid w:val="00B167FF"/>
    <w:rsid w:val="00B1715F"/>
    <w:rsid w:val="00B17A83"/>
    <w:rsid w:val="00B2079E"/>
    <w:rsid w:val="00B20BA3"/>
    <w:rsid w:val="00B20F50"/>
    <w:rsid w:val="00B21127"/>
    <w:rsid w:val="00B21408"/>
    <w:rsid w:val="00B21787"/>
    <w:rsid w:val="00B21D33"/>
    <w:rsid w:val="00B225D8"/>
    <w:rsid w:val="00B2339E"/>
    <w:rsid w:val="00B235C0"/>
    <w:rsid w:val="00B23F06"/>
    <w:rsid w:val="00B23FC9"/>
    <w:rsid w:val="00B244FD"/>
    <w:rsid w:val="00B24561"/>
    <w:rsid w:val="00B24BE2"/>
    <w:rsid w:val="00B2614E"/>
    <w:rsid w:val="00B266CA"/>
    <w:rsid w:val="00B268CB"/>
    <w:rsid w:val="00B26E08"/>
    <w:rsid w:val="00B27091"/>
    <w:rsid w:val="00B27FDE"/>
    <w:rsid w:val="00B30736"/>
    <w:rsid w:val="00B310F4"/>
    <w:rsid w:val="00B31C07"/>
    <w:rsid w:val="00B3315A"/>
    <w:rsid w:val="00B33348"/>
    <w:rsid w:val="00B3356B"/>
    <w:rsid w:val="00B355D2"/>
    <w:rsid w:val="00B35F91"/>
    <w:rsid w:val="00B36BAD"/>
    <w:rsid w:val="00B37AC1"/>
    <w:rsid w:val="00B4123C"/>
    <w:rsid w:val="00B41B36"/>
    <w:rsid w:val="00B41ECE"/>
    <w:rsid w:val="00B41FB4"/>
    <w:rsid w:val="00B42515"/>
    <w:rsid w:val="00B42908"/>
    <w:rsid w:val="00B43165"/>
    <w:rsid w:val="00B43246"/>
    <w:rsid w:val="00B43343"/>
    <w:rsid w:val="00B43728"/>
    <w:rsid w:val="00B44681"/>
    <w:rsid w:val="00B451E7"/>
    <w:rsid w:val="00B455A0"/>
    <w:rsid w:val="00B45733"/>
    <w:rsid w:val="00B46904"/>
    <w:rsid w:val="00B47271"/>
    <w:rsid w:val="00B473AA"/>
    <w:rsid w:val="00B477CB"/>
    <w:rsid w:val="00B47994"/>
    <w:rsid w:val="00B47C83"/>
    <w:rsid w:val="00B502D4"/>
    <w:rsid w:val="00B50608"/>
    <w:rsid w:val="00B5080A"/>
    <w:rsid w:val="00B50DB7"/>
    <w:rsid w:val="00B5138A"/>
    <w:rsid w:val="00B51556"/>
    <w:rsid w:val="00B516C2"/>
    <w:rsid w:val="00B521CD"/>
    <w:rsid w:val="00B52377"/>
    <w:rsid w:val="00B532F8"/>
    <w:rsid w:val="00B53738"/>
    <w:rsid w:val="00B55F7D"/>
    <w:rsid w:val="00B56F15"/>
    <w:rsid w:val="00B57F4E"/>
    <w:rsid w:val="00B6027B"/>
    <w:rsid w:val="00B61364"/>
    <w:rsid w:val="00B61834"/>
    <w:rsid w:val="00B618EA"/>
    <w:rsid w:val="00B61CFF"/>
    <w:rsid w:val="00B61ED3"/>
    <w:rsid w:val="00B61F95"/>
    <w:rsid w:val="00B62E22"/>
    <w:rsid w:val="00B63333"/>
    <w:rsid w:val="00B6390C"/>
    <w:rsid w:val="00B65089"/>
    <w:rsid w:val="00B66BF8"/>
    <w:rsid w:val="00B7091F"/>
    <w:rsid w:val="00B70A22"/>
    <w:rsid w:val="00B70FD8"/>
    <w:rsid w:val="00B72DC4"/>
    <w:rsid w:val="00B73851"/>
    <w:rsid w:val="00B74751"/>
    <w:rsid w:val="00B74917"/>
    <w:rsid w:val="00B74D54"/>
    <w:rsid w:val="00B75353"/>
    <w:rsid w:val="00B75D3A"/>
    <w:rsid w:val="00B75DDB"/>
    <w:rsid w:val="00B762BC"/>
    <w:rsid w:val="00B764B1"/>
    <w:rsid w:val="00B76723"/>
    <w:rsid w:val="00B771D6"/>
    <w:rsid w:val="00B7730C"/>
    <w:rsid w:val="00B77DE9"/>
    <w:rsid w:val="00B77F95"/>
    <w:rsid w:val="00B811CB"/>
    <w:rsid w:val="00B81A05"/>
    <w:rsid w:val="00B81B8F"/>
    <w:rsid w:val="00B8236A"/>
    <w:rsid w:val="00B82F57"/>
    <w:rsid w:val="00B83674"/>
    <w:rsid w:val="00B83F46"/>
    <w:rsid w:val="00B84F06"/>
    <w:rsid w:val="00B854BA"/>
    <w:rsid w:val="00B856B2"/>
    <w:rsid w:val="00B86661"/>
    <w:rsid w:val="00B873AB"/>
    <w:rsid w:val="00B87A3C"/>
    <w:rsid w:val="00B87DB4"/>
    <w:rsid w:val="00B908AE"/>
    <w:rsid w:val="00B91434"/>
    <w:rsid w:val="00B914E2"/>
    <w:rsid w:val="00B915F1"/>
    <w:rsid w:val="00B91758"/>
    <w:rsid w:val="00B91D56"/>
    <w:rsid w:val="00B91E61"/>
    <w:rsid w:val="00B9217C"/>
    <w:rsid w:val="00B92221"/>
    <w:rsid w:val="00B92504"/>
    <w:rsid w:val="00B93187"/>
    <w:rsid w:val="00B93251"/>
    <w:rsid w:val="00B9533E"/>
    <w:rsid w:val="00B954B7"/>
    <w:rsid w:val="00B96D6F"/>
    <w:rsid w:val="00B9713D"/>
    <w:rsid w:val="00B97B92"/>
    <w:rsid w:val="00BA084E"/>
    <w:rsid w:val="00BA0A9A"/>
    <w:rsid w:val="00BA1208"/>
    <w:rsid w:val="00BA1342"/>
    <w:rsid w:val="00BA16C2"/>
    <w:rsid w:val="00BA1BD4"/>
    <w:rsid w:val="00BA1EDD"/>
    <w:rsid w:val="00BA3037"/>
    <w:rsid w:val="00BA3882"/>
    <w:rsid w:val="00BA3F66"/>
    <w:rsid w:val="00BA550A"/>
    <w:rsid w:val="00BA5733"/>
    <w:rsid w:val="00BA586B"/>
    <w:rsid w:val="00BA5882"/>
    <w:rsid w:val="00BA59FD"/>
    <w:rsid w:val="00BA6390"/>
    <w:rsid w:val="00BA69E9"/>
    <w:rsid w:val="00BB0AC8"/>
    <w:rsid w:val="00BB0C98"/>
    <w:rsid w:val="00BB0CAD"/>
    <w:rsid w:val="00BB1F93"/>
    <w:rsid w:val="00BB29B2"/>
    <w:rsid w:val="00BB2C5E"/>
    <w:rsid w:val="00BB3150"/>
    <w:rsid w:val="00BB3960"/>
    <w:rsid w:val="00BB53FC"/>
    <w:rsid w:val="00BB594E"/>
    <w:rsid w:val="00BB5D30"/>
    <w:rsid w:val="00BB61B2"/>
    <w:rsid w:val="00BB7146"/>
    <w:rsid w:val="00BB7C78"/>
    <w:rsid w:val="00BC0037"/>
    <w:rsid w:val="00BC0586"/>
    <w:rsid w:val="00BC06D5"/>
    <w:rsid w:val="00BC0CD5"/>
    <w:rsid w:val="00BC1803"/>
    <w:rsid w:val="00BC239B"/>
    <w:rsid w:val="00BC28DA"/>
    <w:rsid w:val="00BC2FF9"/>
    <w:rsid w:val="00BC3127"/>
    <w:rsid w:val="00BC3195"/>
    <w:rsid w:val="00BC3A49"/>
    <w:rsid w:val="00BC3FA4"/>
    <w:rsid w:val="00BC5650"/>
    <w:rsid w:val="00BC61F6"/>
    <w:rsid w:val="00BC6AED"/>
    <w:rsid w:val="00BC71A6"/>
    <w:rsid w:val="00BC7A76"/>
    <w:rsid w:val="00BD0E23"/>
    <w:rsid w:val="00BD0FB9"/>
    <w:rsid w:val="00BD1290"/>
    <w:rsid w:val="00BD1381"/>
    <w:rsid w:val="00BD2043"/>
    <w:rsid w:val="00BD2322"/>
    <w:rsid w:val="00BD29A7"/>
    <w:rsid w:val="00BD2C5F"/>
    <w:rsid w:val="00BD3300"/>
    <w:rsid w:val="00BD4068"/>
    <w:rsid w:val="00BD4578"/>
    <w:rsid w:val="00BD492D"/>
    <w:rsid w:val="00BD53C7"/>
    <w:rsid w:val="00BE00B6"/>
    <w:rsid w:val="00BE1696"/>
    <w:rsid w:val="00BE1A4A"/>
    <w:rsid w:val="00BE1AA8"/>
    <w:rsid w:val="00BE1F30"/>
    <w:rsid w:val="00BE2BEE"/>
    <w:rsid w:val="00BE2F52"/>
    <w:rsid w:val="00BE3C16"/>
    <w:rsid w:val="00BE420F"/>
    <w:rsid w:val="00BE45A8"/>
    <w:rsid w:val="00BE5B65"/>
    <w:rsid w:val="00BE7000"/>
    <w:rsid w:val="00BF0026"/>
    <w:rsid w:val="00BF0BC6"/>
    <w:rsid w:val="00BF151F"/>
    <w:rsid w:val="00BF1659"/>
    <w:rsid w:val="00BF24E2"/>
    <w:rsid w:val="00BF2E9F"/>
    <w:rsid w:val="00BF2FC3"/>
    <w:rsid w:val="00BF354A"/>
    <w:rsid w:val="00BF3FA1"/>
    <w:rsid w:val="00BF4450"/>
    <w:rsid w:val="00BF52CC"/>
    <w:rsid w:val="00BF5F20"/>
    <w:rsid w:val="00BF6216"/>
    <w:rsid w:val="00BF684D"/>
    <w:rsid w:val="00BF6C09"/>
    <w:rsid w:val="00BF6C6E"/>
    <w:rsid w:val="00BF6FBD"/>
    <w:rsid w:val="00C017CC"/>
    <w:rsid w:val="00C01C06"/>
    <w:rsid w:val="00C021D5"/>
    <w:rsid w:val="00C02AAB"/>
    <w:rsid w:val="00C0301A"/>
    <w:rsid w:val="00C037C9"/>
    <w:rsid w:val="00C04848"/>
    <w:rsid w:val="00C04DDC"/>
    <w:rsid w:val="00C05916"/>
    <w:rsid w:val="00C0612C"/>
    <w:rsid w:val="00C066A7"/>
    <w:rsid w:val="00C0696D"/>
    <w:rsid w:val="00C07684"/>
    <w:rsid w:val="00C07B36"/>
    <w:rsid w:val="00C07CCB"/>
    <w:rsid w:val="00C133FC"/>
    <w:rsid w:val="00C13B7E"/>
    <w:rsid w:val="00C145EC"/>
    <w:rsid w:val="00C149DF"/>
    <w:rsid w:val="00C14A96"/>
    <w:rsid w:val="00C14DD8"/>
    <w:rsid w:val="00C15DE7"/>
    <w:rsid w:val="00C1649F"/>
    <w:rsid w:val="00C164C5"/>
    <w:rsid w:val="00C1657B"/>
    <w:rsid w:val="00C167BF"/>
    <w:rsid w:val="00C16C17"/>
    <w:rsid w:val="00C16DE1"/>
    <w:rsid w:val="00C17677"/>
    <w:rsid w:val="00C17C9B"/>
    <w:rsid w:val="00C2056A"/>
    <w:rsid w:val="00C2086A"/>
    <w:rsid w:val="00C20CB4"/>
    <w:rsid w:val="00C20EAA"/>
    <w:rsid w:val="00C20F28"/>
    <w:rsid w:val="00C21262"/>
    <w:rsid w:val="00C214F2"/>
    <w:rsid w:val="00C22326"/>
    <w:rsid w:val="00C22999"/>
    <w:rsid w:val="00C23092"/>
    <w:rsid w:val="00C2329E"/>
    <w:rsid w:val="00C23884"/>
    <w:rsid w:val="00C252B5"/>
    <w:rsid w:val="00C253F3"/>
    <w:rsid w:val="00C25834"/>
    <w:rsid w:val="00C25E5B"/>
    <w:rsid w:val="00C264F4"/>
    <w:rsid w:val="00C273F7"/>
    <w:rsid w:val="00C306BD"/>
    <w:rsid w:val="00C30BE9"/>
    <w:rsid w:val="00C30FF8"/>
    <w:rsid w:val="00C326E9"/>
    <w:rsid w:val="00C32E02"/>
    <w:rsid w:val="00C33B2C"/>
    <w:rsid w:val="00C33B6E"/>
    <w:rsid w:val="00C34B1B"/>
    <w:rsid w:val="00C34BB4"/>
    <w:rsid w:val="00C353B4"/>
    <w:rsid w:val="00C35E2D"/>
    <w:rsid w:val="00C35E64"/>
    <w:rsid w:val="00C35E9F"/>
    <w:rsid w:val="00C370FB"/>
    <w:rsid w:val="00C37482"/>
    <w:rsid w:val="00C376CA"/>
    <w:rsid w:val="00C37B59"/>
    <w:rsid w:val="00C37B98"/>
    <w:rsid w:val="00C37F51"/>
    <w:rsid w:val="00C402D3"/>
    <w:rsid w:val="00C4067E"/>
    <w:rsid w:val="00C40CEF"/>
    <w:rsid w:val="00C410AA"/>
    <w:rsid w:val="00C41EDD"/>
    <w:rsid w:val="00C42108"/>
    <w:rsid w:val="00C42550"/>
    <w:rsid w:val="00C42F8D"/>
    <w:rsid w:val="00C43EB0"/>
    <w:rsid w:val="00C4465D"/>
    <w:rsid w:val="00C44BD8"/>
    <w:rsid w:val="00C45521"/>
    <w:rsid w:val="00C45646"/>
    <w:rsid w:val="00C45ADE"/>
    <w:rsid w:val="00C464B2"/>
    <w:rsid w:val="00C4666C"/>
    <w:rsid w:val="00C46B33"/>
    <w:rsid w:val="00C5007D"/>
    <w:rsid w:val="00C50698"/>
    <w:rsid w:val="00C50BFC"/>
    <w:rsid w:val="00C50D24"/>
    <w:rsid w:val="00C50F94"/>
    <w:rsid w:val="00C51B87"/>
    <w:rsid w:val="00C51EF3"/>
    <w:rsid w:val="00C51F36"/>
    <w:rsid w:val="00C52E36"/>
    <w:rsid w:val="00C53128"/>
    <w:rsid w:val="00C53BBC"/>
    <w:rsid w:val="00C53C03"/>
    <w:rsid w:val="00C5436B"/>
    <w:rsid w:val="00C54381"/>
    <w:rsid w:val="00C55275"/>
    <w:rsid w:val="00C55447"/>
    <w:rsid w:val="00C561CA"/>
    <w:rsid w:val="00C5769E"/>
    <w:rsid w:val="00C60119"/>
    <w:rsid w:val="00C60FBC"/>
    <w:rsid w:val="00C618F3"/>
    <w:rsid w:val="00C61AD0"/>
    <w:rsid w:val="00C621F9"/>
    <w:rsid w:val="00C626E8"/>
    <w:rsid w:val="00C63192"/>
    <w:rsid w:val="00C63AC2"/>
    <w:rsid w:val="00C63E99"/>
    <w:rsid w:val="00C649BB"/>
    <w:rsid w:val="00C6531F"/>
    <w:rsid w:val="00C654F7"/>
    <w:rsid w:val="00C65AEC"/>
    <w:rsid w:val="00C661CA"/>
    <w:rsid w:val="00C670F5"/>
    <w:rsid w:val="00C676C3"/>
    <w:rsid w:val="00C67F30"/>
    <w:rsid w:val="00C70078"/>
    <w:rsid w:val="00C70500"/>
    <w:rsid w:val="00C70705"/>
    <w:rsid w:val="00C7093D"/>
    <w:rsid w:val="00C70E21"/>
    <w:rsid w:val="00C71035"/>
    <w:rsid w:val="00C71309"/>
    <w:rsid w:val="00C7218D"/>
    <w:rsid w:val="00C72C19"/>
    <w:rsid w:val="00C72F5C"/>
    <w:rsid w:val="00C73FBA"/>
    <w:rsid w:val="00C749BC"/>
    <w:rsid w:val="00C74BBB"/>
    <w:rsid w:val="00C75CC1"/>
    <w:rsid w:val="00C75FF6"/>
    <w:rsid w:val="00C7678E"/>
    <w:rsid w:val="00C76920"/>
    <w:rsid w:val="00C76987"/>
    <w:rsid w:val="00C76E7C"/>
    <w:rsid w:val="00C77C94"/>
    <w:rsid w:val="00C80065"/>
    <w:rsid w:val="00C8037B"/>
    <w:rsid w:val="00C80FCB"/>
    <w:rsid w:val="00C81208"/>
    <w:rsid w:val="00C81A78"/>
    <w:rsid w:val="00C824F0"/>
    <w:rsid w:val="00C82CBC"/>
    <w:rsid w:val="00C839DF"/>
    <w:rsid w:val="00C83D60"/>
    <w:rsid w:val="00C85735"/>
    <w:rsid w:val="00C85B55"/>
    <w:rsid w:val="00C85CFB"/>
    <w:rsid w:val="00C8704A"/>
    <w:rsid w:val="00C8708A"/>
    <w:rsid w:val="00C90036"/>
    <w:rsid w:val="00C90388"/>
    <w:rsid w:val="00C90B82"/>
    <w:rsid w:val="00C90E0E"/>
    <w:rsid w:val="00C90EB4"/>
    <w:rsid w:val="00C9100D"/>
    <w:rsid w:val="00C91855"/>
    <w:rsid w:val="00C91CFE"/>
    <w:rsid w:val="00C92939"/>
    <w:rsid w:val="00C93390"/>
    <w:rsid w:val="00C93781"/>
    <w:rsid w:val="00C93936"/>
    <w:rsid w:val="00C93DBB"/>
    <w:rsid w:val="00C942B9"/>
    <w:rsid w:val="00C94811"/>
    <w:rsid w:val="00C96765"/>
    <w:rsid w:val="00CA0A00"/>
    <w:rsid w:val="00CA0DA0"/>
    <w:rsid w:val="00CA116B"/>
    <w:rsid w:val="00CA139F"/>
    <w:rsid w:val="00CA2127"/>
    <w:rsid w:val="00CA26E5"/>
    <w:rsid w:val="00CA2D14"/>
    <w:rsid w:val="00CA306E"/>
    <w:rsid w:val="00CA4A95"/>
    <w:rsid w:val="00CA5239"/>
    <w:rsid w:val="00CA5CC9"/>
    <w:rsid w:val="00CA603F"/>
    <w:rsid w:val="00CA6139"/>
    <w:rsid w:val="00CA635D"/>
    <w:rsid w:val="00CA68E3"/>
    <w:rsid w:val="00CA7589"/>
    <w:rsid w:val="00CA79B1"/>
    <w:rsid w:val="00CA7D4F"/>
    <w:rsid w:val="00CB0824"/>
    <w:rsid w:val="00CB09A3"/>
    <w:rsid w:val="00CB0A6C"/>
    <w:rsid w:val="00CB1B55"/>
    <w:rsid w:val="00CB25EF"/>
    <w:rsid w:val="00CB365D"/>
    <w:rsid w:val="00CB41E5"/>
    <w:rsid w:val="00CB44E0"/>
    <w:rsid w:val="00CB6EB8"/>
    <w:rsid w:val="00CB7947"/>
    <w:rsid w:val="00CC0A43"/>
    <w:rsid w:val="00CC0A90"/>
    <w:rsid w:val="00CC174D"/>
    <w:rsid w:val="00CC1FAB"/>
    <w:rsid w:val="00CC3723"/>
    <w:rsid w:val="00CC3761"/>
    <w:rsid w:val="00CC4334"/>
    <w:rsid w:val="00CC4582"/>
    <w:rsid w:val="00CC4A7F"/>
    <w:rsid w:val="00CC53BA"/>
    <w:rsid w:val="00CC626D"/>
    <w:rsid w:val="00CC6C35"/>
    <w:rsid w:val="00CC6D2B"/>
    <w:rsid w:val="00CC73C2"/>
    <w:rsid w:val="00CC7CCE"/>
    <w:rsid w:val="00CD05F6"/>
    <w:rsid w:val="00CD0EB4"/>
    <w:rsid w:val="00CD1593"/>
    <w:rsid w:val="00CD1AB5"/>
    <w:rsid w:val="00CD1ADF"/>
    <w:rsid w:val="00CD23D2"/>
    <w:rsid w:val="00CD28E5"/>
    <w:rsid w:val="00CD2E0D"/>
    <w:rsid w:val="00CD363C"/>
    <w:rsid w:val="00CD3699"/>
    <w:rsid w:val="00CD3781"/>
    <w:rsid w:val="00CD5A29"/>
    <w:rsid w:val="00CD6DD5"/>
    <w:rsid w:val="00CD72FA"/>
    <w:rsid w:val="00CD74A2"/>
    <w:rsid w:val="00CD77BD"/>
    <w:rsid w:val="00CD79BF"/>
    <w:rsid w:val="00CE122B"/>
    <w:rsid w:val="00CE27AD"/>
    <w:rsid w:val="00CE2BD9"/>
    <w:rsid w:val="00CE32A3"/>
    <w:rsid w:val="00CE405E"/>
    <w:rsid w:val="00CE45E2"/>
    <w:rsid w:val="00CE46A3"/>
    <w:rsid w:val="00CE4DB9"/>
    <w:rsid w:val="00CE53F4"/>
    <w:rsid w:val="00CE56F2"/>
    <w:rsid w:val="00CE59DF"/>
    <w:rsid w:val="00CE5DD8"/>
    <w:rsid w:val="00CE604C"/>
    <w:rsid w:val="00CE7376"/>
    <w:rsid w:val="00CF022E"/>
    <w:rsid w:val="00CF0453"/>
    <w:rsid w:val="00CF0A6A"/>
    <w:rsid w:val="00CF0E0C"/>
    <w:rsid w:val="00CF108D"/>
    <w:rsid w:val="00CF1A62"/>
    <w:rsid w:val="00CF1DA7"/>
    <w:rsid w:val="00CF2420"/>
    <w:rsid w:val="00CF2F76"/>
    <w:rsid w:val="00CF32FE"/>
    <w:rsid w:val="00CF3E99"/>
    <w:rsid w:val="00CF438D"/>
    <w:rsid w:val="00CF5F77"/>
    <w:rsid w:val="00CF67CB"/>
    <w:rsid w:val="00CF71A7"/>
    <w:rsid w:val="00CF773D"/>
    <w:rsid w:val="00D00201"/>
    <w:rsid w:val="00D00419"/>
    <w:rsid w:val="00D00742"/>
    <w:rsid w:val="00D01048"/>
    <w:rsid w:val="00D015CC"/>
    <w:rsid w:val="00D0167A"/>
    <w:rsid w:val="00D01754"/>
    <w:rsid w:val="00D0176C"/>
    <w:rsid w:val="00D01FBC"/>
    <w:rsid w:val="00D02891"/>
    <w:rsid w:val="00D040A5"/>
    <w:rsid w:val="00D04181"/>
    <w:rsid w:val="00D062DC"/>
    <w:rsid w:val="00D06842"/>
    <w:rsid w:val="00D07579"/>
    <w:rsid w:val="00D101FA"/>
    <w:rsid w:val="00D106CE"/>
    <w:rsid w:val="00D10F93"/>
    <w:rsid w:val="00D117FC"/>
    <w:rsid w:val="00D11D38"/>
    <w:rsid w:val="00D1280B"/>
    <w:rsid w:val="00D12833"/>
    <w:rsid w:val="00D128EB"/>
    <w:rsid w:val="00D12D64"/>
    <w:rsid w:val="00D13209"/>
    <w:rsid w:val="00D15573"/>
    <w:rsid w:val="00D1563D"/>
    <w:rsid w:val="00D159E4"/>
    <w:rsid w:val="00D15BA3"/>
    <w:rsid w:val="00D15D53"/>
    <w:rsid w:val="00D160ED"/>
    <w:rsid w:val="00D162C0"/>
    <w:rsid w:val="00D16437"/>
    <w:rsid w:val="00D16D49"/>
    <w:rsid w:val="00D17B2A"/>
    <w:rsid w:val="00D20540"/>
    <w:rsid w:val="00D2157D"/>
    <w:rsid w:val="00D215AD"/>
    <w:rsid w:val="00D2329D"/>
    <w:rsid w:val="00D234F9"/>
    <w:rsid w:val="00D24253"/>
    <w:rsid w:val="00D243AA"/>
    <w:rsid w:val="00D24A3B"/>
    <w:rsid w:val="00D2508E"/>
    <w:rsid w:val="00D26A8A"/>
    <w:rsid w:val="00D26AA2"/>
    <w:rsid w:val="00D2742C"/>
    <w:rsid w:val="00D277B7"/>
    <w:rsid w:val="00D301F5"/>
    <w:rsid w:val="00D306EE"/>
    <w:rsid w:val="00D30911"/>
    <w:rsid w:val="00D3165B"/>
    <w:rsid w:val="00D31989"/>
    <w:rsid w:val="00D3250B"/>
    <w:rsid w:val="00D32A39"/>
    <w:rsid w:val="00D32AA1"/>
    <w:rsid w:val="00D32B4D"/>
    <w:rsid w:val="00D32BAA"/>
    <w:rsid w:val="00D32C40"/>
    <w:rsid w:val="00D33759"/>
    <w:rsid w:val="00D33B76"/>
    <w:rsid w:val="00D33E8E"/>
    <w:rsid w:val="00D34A68"/>
    <w:rsid w:val="00D34C4E"/>
    <w:rsid w:val="00D34D7E"/>
    <w:rsid w:val="00D3585C"/>
    <w:rsid w:val="00D35BC4"/>
    <w:rsid w:val="00D377E0"/>
    <w:rsid w:val="00D37996"/>
    <w:rsid w:val="00D37AE2"/>
    <w:rsid w:val="00D4000A"/>
    <w:rsid w:val="00D42379"/>
    <w:rsid w:val="00D42625"/>
    <w:rsid w:val="00D438D5"/>
    <w:rsid w:val="00D4396C"/>
    <w:rsid w:val="00D4585C"/>
    <w:rsid w:val="00D45E09"/>
    <w:rsid w:val="00D5097D"/>
    <w:rsid w:val="00D5108F"/>
    <w:rsid w:val="00D51316"/>
    <w:rsid w:val="00D5138E"/>
    <w:rsid w:val="00D514DE"/>
    <w:rsid w:val="00D518DC"/>
    <w:rsid w:val="00D51B9C"/>
    <w:rsid w:val="00D52F36"/>
    <w:rsid w:val="00D53487"/>
    <w:rsid w:val="00D5388B"/>
    <w:rsid w:val="00D53A4A"/>
    <w:rsid w:val="00D540B5"/>
    <w:rsid w:val="00D55511"/>
    <w:rsid w:val="00D5579E"/>
    <w:rsid w:val="00D558F4"/>
    <w:rsid w:val="00D5607D"/>
    <w:rsid w:val="00D562AB"/>
    <w:rsid w:val="00D573AA"/>
    <w:rsid w:val="00D57A61"/>
    <w:rsid w:val="00D60A7D"/>
    <w:rsid w:val="00D618E4"/>
    <w:rsid w:val="00D6267F"/>
    <w:rsid w:val="00D629D5"/>
    <w:rsid w:val="00D62B93"/>
    <w:rsid w:val="00D62F48"/>
    <w:rsid w:val="00D64708"/>
    <w:rsid w:val="00D64AC5"/>
    <w:rsid w:val="00D65B22"/>
    <w:rsid w:val="00D65D6A"/>
    <w:rsid w:val="00D667B6"/>
    <w:rsid w:val="00D66A09"/>
    <w:rsid w:val="00D66E05"/>
    <w:rsid w:val="00D67077"/>
    <w:rsid w:val="00D67950"/>
    <w:rsid w:val="00D6798C"/>
    <w:rsid w:val="00D67EFF"/>
    <w:rsid w:val="00D702CB"/>
    <w:rsid w:val="00D7097D"/>
    <w:rsid w:val="00D70BDB"/>
    <w:rsid w:val="00D71074"/>
    <w:rsid w:val="00D73754"/>
    <w:rsid w:val="00D7395E"/>
    <w:rsid w:val="00D74756"/>
    <w:rsid w:val="00D74E5F"/>
    <w:rsid w:val="00D751F6"/>
    <w:rsid w:val="00D75738"/>
    <w:rsid w:val="00D7658E"/>
    <w:rsid w:val="00D76911"/>
    <w:rsid w:val="00D77C2E"/>
    <w:rsid w:val="00D803A3"/>
    <w:rsid w:val="00D8059B"/>
    <w:rsid w:val="00D80649"/>
    <w:rsid w:val="00D80FFB"/>
    <w:rsid w:val="00D81053"/>
    <w:rsid w:val="00D81444"/>
    <w:rsid w:val="00D81F0F"/>
    <w:rsid w:val="00D81FDF"/>
    <w:rsid w:val="00D821DF"/>
    <w:rsid w:val="00D823C3"/>
    <w:rsid w:val="00D82513"/>
    <w:rsid w:val="00D8264C"/>
    <w:rsid w:val="00D82D58"/>
    <w:rsid w:val="00D8347C"/>
    <w:rsid w:val="00D83A70"/>
    <w:rsid w:val="00D83CEE"/>
    <w:rsid w:val="00D8430A"/>
    <w:rsid w:val="00D844BE"/>
    <w:rsid w:val="00D85460"/>
    <w:rsid w:val="00D867FB"/>
    <w:rsid w:val="00D86A25"/>
    <w:rsid w:val="00D86D4B"/>
    <w:rsid w:val="00D86EEE"/>
    <w:rsid w:val="00D871A1"/>
    <w:rsid w:val="00D87201"/>
    <w:rsid w:val="00D874AB"/>
    <w:rsid w:val="00D87DCA"/>
    <w:rsid w:val="00D903AF"/>
    <w:rsid w:val="00D90965"/>
    <w:rsid w:val="00D9096F"/>
    <w:rsid w:val="00D91493"/>
    <w:rsid w:val="00D93AA5"/>
    <w:rsid w:val="00D954B8"/>
    <w:rsid w:val="00D955F9"/>
    <w:rsid w:val="00D95D2D"/>
    <w:rsid w:val="00D95E3C"/>
    <w:rsid w:val="00D96509"/>
    <w:rsid w:val="00D97688"/>
    <w:rsid w:val="00D97ACD"/>
    <w:rsid w:val="00DA0C46"/>
    <w:rsid w:val="00DA1FB7"/>
    <w:rsid w:val="00DA26F3"/>
    <w:rsid w:val="00DA2EFF"/>
    <w:rsid w:val="00DA340D"/>
    <w:rsid w:val="00DA3DFA"/>
    <w:rsid w:val="00DA48AD"/>
    <w:rsid w:val="00DA4FD2"/>
    <w:rsid w:val="00DA6684"/>
    <w:rsid w:val="00DA6883"/>
    <w:rsid w:val="00DA6DD0"/>
    <w:rsid w:val="00DA702D"/>
    <w:rsid w:val="00DA78F5"/>
    <w:rsid w:val="00DB2253"/>
    <w:rsid w:val="00DB239C"/>
    <w:rsid w:val="00DB3785"/>
    <w:rsid w:val="00DB3F24"/>
    <w:rsid w:val="00DB4126"/>
    <w:rsid w:val="00DB45A1"/>
    <w:rsid w:val="00DB4B5F"/>
    <w:rsid w:val="00DB595F"/>
    <w:rsid w:val="00DB626F"/>
    <w:rsid w:val="00DB63A5"/>
    <w:rsid w:val="00DB68C4"/>
    <w:rsid w:val="00DB7E3F"/>
    <w:rsid w:val="00DC0916"/>
    <w:rsid w:val="00DC09FC"/>
    <w:rsid w:val="00DC1016"/>
    <w:rsid w:val="00DC103F"/>
    <w:rsid w:val="00DC148C"/>
    <w:rsid w:val="00DC3015"/>
    <w:rsid w:val="00DC3335"/>
    <w:rsid w:val="00DC33F0"/>
    <w:rsid w:val="00DC34B2"/>
    <w:rsid w:val="00DC4C64"/>
    <w:rsid w:val="00DC50C9"/>
    <w:rsid w:val="00DC546A"/>
    <w:rsid w:val="00DC58F9"/>
    <w:rsid w:val="00DC5D71"/>
    <w:rsid w:val="00DC666E"/>
    <w:rsid w:val="00DC694B"/>
    <w:rsid w:val="00DD13A9"/>
    <w:rsid w:val="00DD1F89"/>
    <w:rsid w:val="00DD21A2"/>
    <w:rsid w:val="00DD2AA5"/>
    <w:rsid w:val="00DD3C5B"/>
    <w:rsid w:val="00DD4160"/>
    <w:rsid w:val="00DD472E"/>
    <w:rsid w:val="00DD4ACB"/>
    <w:rsid w:val="00DD6803"/>
    <w:rsid w:val="00DD7BE3"/>
    <w:rsid w:val="00DE0301"/>
    <w:rsid w:val="00DE17CD"/>
    <w:rsid w:val="00DE1C5B"/>
    <w:rsid w:val="00DE1E0B"/>
    <w:rsid w:val="00DE232C"/>
    <w:rsid w:val="00DE4D88"/>
    <w:rsid w:val="00DE560A"/>
    <w:rsid w:val="00DE6340"/>
    <w:rsid w:val="00DE69F4"/>
    <w:rsid w:val="00DE6A2C"/>
    <w:rsid w:val="00DE79CA"/>
    <w:rsid w:val="00DF00C7"/>
    <w:rsid w:val="00DF19D1"/>
    <w:rsid w:val="00DF231A"/>
    <w:rsid w:val="00DF42FB"/>
    <w:rsid w:val="00DF47CA"/>
    <w:rsid w:val="00DF4889"/>
    <w:rsid w:val="00DF50BB"/>
    <w:rsid w:val="00DF5164"/>
    <w:rsid w:val="00DF53F9"/>
    <w:rsid w:val="00DF638D"/>
    <w:rsid w:val="00DF6C75"/>
    <w:rsid w:val="00DF7305"/>
    <w:rsid w:val="00DF7AFE"/>
    <w:rsid w:val="00E0059D"/>
    <w:rsid w:val="00E00871"/>
    <w:rsid w:val="00E00F5A"/>
    <w:rsid w:val="00E013B6"/>
    <w:rsid w:val="00E018DB"/>
    <w:rsid w:val="00E02104"/>
    <w:rsid w:val="00E025E3"/>
    <w:rsid w:val="00E03BF3"/>
    <w:rsid w:val="00E03F85"/>
    <w:rsid w:val="00E04552"/>
    <w:rsid w:val="00E04940"/>
    <w:rsid w:val="00E05ABE"/>
    <w:rsid w:val="00E05D09"/>
    <w:rsid w:val="00E06CB3"/>
    <w:rsid w:val="00E070A9"/>
    <w:rsid w:val="00E074D7"/>
    <w:rsid w:val="00E076CE"/>
    <w:rsid w:val="00E117F7"/>
    <w:rsid w:val="00E1205A"/>
    <w:rsid w:val="00E12199"/>
    <w:rsid w:val="00E125B5"/>
    <w:rsid w:val="00E12CD6"/>
    <w:rsid w:val="00E13328"/>
    <w:rsid w:val="00E13501"/>
    <w:rsid w:val="00E13519"/>
    <w:rsid w:val="00E1368D"/>
    <w:rsid w:val="00E14AE7"/>
    <w:rsid w:val="00E1617F"/>
    <w:rsid w:val="00E178DB"/>
    <w:rsid w:val="00E17D34"/>
    <w:rsid w:val="00E17D5F"/>
    <w:rsid w:val="00E203EC"/>
    <w:rsid w:val="00E208A6"/>
    <w:rsid w:val="00E22647"/>
    <w:rsid w:val="00E22B0D"/>
    <w:rsid w:val="00E22E08"/>
    <w:rsid w:val="00E22F9F"/>
    <w:rsid w:val="00E23575"/>
    <w:rsid w:val="00E24034"/>
    <w:rsid w:val="00E2421B"/>
    <w:rsid w:val="00E24328"/>
    <w:rsid w:val="00E24626"/>
    <w:rsid w:val="00E251E1"/>
    <w:rsid w:val="00E26AA1"/>
    <w:rsid w:val="00E26DFA"/>
    <w:rsid w:val="00E27815"/>
    <w:rsid w:val="00E27866"/>
    <w:rsid w:val="00E31ED5"/>
    <w:rsid w:val="00E323B8"/>
    <w:rsid w:val="00E32550"/>
    <w:rsid w:val="00E32799"/>
    <w:rsid w:val="00E335BC"/>
    <w:rsid w:val="00E33C1D"/>
    <w:rsid w:val="00E33C7F"/>
    <w:rsid w:val="00E34264"/>
    <w:rsid w:val="00E3446E"/>
    <w:rsid w:val="00E34984"/>
    <w:rsid w:val="00E35817"/>
    <w:rsid w:val="00E36A63"/>
    <w:rsid w:val="00E40BDE"/>
    <w:rsid w:val="00E4124A"/>
    <w:rsid w:val="00E41D9B"/>
    <w:rsid w:val="00E42C52"/>
    <w:rsid w:val="00E434A5"/>
    <w:rsid w:val="00E443B4"/>
    <w:rsid w:val="00E45B86"/>
    <w:rsid w:val="00E46169"/>
    <w:rsid w:val="00E46919"/>
    <w:rsid w:val="00E4734E"/>
    <w:rsid w:val="00E51D1C"/>
    <w:rsid w:val="00E5255A"/>
    <w:rsid w:val="00E52EAE"/>
    <w:rsid w:val="00E60311"/>
    <w:rsid w:val="00E60A6A"/>
    <w:rsid w:val="00E61C97"/>
    <w:rsid w:val="00E62659"/>
    <w:rsid w:val="00E626A4"/>
    <w:rsid w:val="00E63EAB"/>
    <w:rsid w:val="00E643D0"/>
    <w:rsid w:val="00E64B8D"/>
    <w:rsid w:val="00E64F87"/>
    <w:rsid w:val="00E65886"/>
    <w:rsid w:val="00E660D5"/>
    <w:rsid w:val="00E662D9"/>
    <w:rsid w:val="00E663B2"/>
    <w:rsid w:val="00E6655A"/>
    <w:rsid w:val="00E66B06"/>
    <w:rsid w:val="00E66FE6"/>
    <w:rsid w:val="00E67816"/>
    <w:rsid w:val="00E67B29"/>
    <w:rsid w:val="00E7056D"/>
    <w:rsid w:val="00E721D3"/>
    <w:rsid w:val="00E72EF2"/>
    <w:rsid w:val="00E73F3C"/>
    <w:rsid w:val="00E7499C"/>
    <w:rsid w:val="00E757F9"/>
    <w:rsid w:val="00E76AC7"/>
    <w:rsid w:val="00E77026"/>
    <w:rsid w:val="00E77A35"/>
    <w:rsid w:val="00E77C76"/>
    <w:rsid w:val="00E77CA5"/>
    <w:rsid w:val="00E80463"/>
    <w:rsid w:val="00E80CF6"/>
    <w:rsid w:val="00E814C8"/>
    <w:rsid w:val="00E82862"/>
    <w:rsid w:val="00E82B33"/>
    <w:rsid w:val="00E82D23"/>
    <w:rsid w:val="00E8401A"/>
    <w:rsid w:val="00E84721"/>
    <w:rsid w:val="00E84C75"/>
    <w:rsid w:val="00E84D10"/>
    <w:rsid w:val="00E85BC2"/>
    <w:rsid w:val="00E8634B"/>
    <w:rsid w:val="00E8644C"/>
    <w:rsid w:val="00E86C0C"/>
    <w:rsid w:val="00E86F16"/>
    <w:rsid w:val="00E8787E"/>
    <w:rsid w:val="00E90CE0"/>
    <w:rsid w:val="00E913BF"/>
    <w:rsid w:val="00E92A36"/>
    <w:rsid w:val="00E93524"/>
    <w:rsid w:val="00E94AB1"/>
    <w:rsid w:val="00E94F04"/>
    <w:rsid w:val="00E94F99"/>
    <w:rsid w:val="00E95C1D"/>
    <w:rsid w:val="00E9615B"/>
    <w:rsid w:val="00E97315"/>
    <w:rsid w:val="00E9737B"/>
    <w:rsid w:val="00E97AC3"/>
    <w:rsid w:val="00E97F8C"/>
    <w:rsid w:val="00EA0433"/>
    <w:rsid w:val="00EA09A0"/>
    <w:rsid w:val="00EA0B8E"/>
    <w:rsid w:val="00EA0B8F"/>
    <w:rsid w:val="00EA1E30"/>
    <w:rsid w:val="00EA2395"/>
    <w:rsid w:val="00EA268E"/>
    <w:rsid w:val="00EA2A86"/>
    <w:rsid w:val="00EA2AC8"/>
    <w:rsid w:val="00EA2D4A"/>
    <w:rsid w:val="00EA380D"/>
    <w:rsid w:val="00EA40C8"/>
    <w:rsid w:val="00EA4353"/>
    <w:rsid w:val="00EA5374"/>
    <w:rsid w:val="00EA557C"/>
    <w:rsid w:val="00EA5B08"/>
    <w:rsid w:val="00EA6929"/>
    <w:rsid w:val="00EA6A66"/>
    <w:rsid w:val="00EA7613"/>
    <w:rsid w:val="00EA77EA"/>
    <w:rsid w:val="00EA7873"/>
    <w:rsid w:val="00EB0073"/>
    <w:rsid w:val="00EB0D87"/>
    <w:rsid w:val="00EB1E45"/>
    <w:rsid w:val="00EB2610"/>
    <w:rsid w:val="00EB3567"/>
    <w:rsid w:val="00EB38B8"/>
    <w:rsid w:val="00EB3A2D"/>
    <w:rsid w:val="00EB3E31"/>
    <w:rsid w:val="00EB4161"/>
    <w:rsid w:val="00EB4CE4"/>
    <w:rsid w:val="00EB58C2"/>
    <w:rsid w:val="00EB62A4"/>
    <w:rsid w:val="00EB63EC"/>
    <w:rsid w:val="00EB72BB"/>
    <w:rsid w:val="00EB74B9"/>
    <w:rsid w:val="00EC2841"/>
    <w:rsid w:val="00EC37BC"/>
    <w:rsid w:val="00EC4FF5"/>
    <w:rsid w:val="00EC5288"/>
    <w:rsid w:val="00EC5540"/>
    <w:rsid w:val="00EC5EDF"/>
    <w:rsid w:val="00EC5F67"/>
    <w:rsid w:val="00EC6187"/>
    <w:rsid w:val="00EC6334"/>
    <w:rsid w:val="00EC6EF8"/>
    <w:rsid w:val="00EC784C"/>
    <w:rsid w:val="00ED05D8"/>
    <w:rsid w:val="00ED07CC"/>
    <w:rsid w:val="00ED097C"/>
    <w:rsid w:val="00ED0C4B"/>
    <w:rsid w:val="00ED0CF1"/>
    <w:rsid w:val="00ED2145"/>
    <w:rsid w:val="00ED21C4"/>
    <w:rsid w:val="00ED22AA"/>
    <w:rsid w:val="00ED2428"/>
    <w:rsid w:val="00ED266E"/>
    <w:rsid w:val="00ED29B8"/>
    <w:rsid w:val="00ED3756"/>
    <w:rsid w:val="00ED377A"/>
    <w:rsid w:val="00ED3C28"/>
    <w:rsid w:val="00ED3DEF"/>
    <w:rsid w:val="00ED4328"/>
    <w:rsid w:val="00ED4E58"/>
    <w:rsid w:val="00ED4E70"/>
    <w:rsid w:val="00ED51B3"/>
    <w:rsid w:val="00ED53A9"/>
    <w:rsid w:val="00ED55B5"/>
    <w:rsid w:val="00ED5897"/>
    <w:rsid w:val="00ED591D"/>
    <w:rsid w:val="00ED6A7E"/>
    <w:rsid w:val="00ED6E8D"/>
    <w:rsid w:val="00ED7F8E"/>
    <w:rsid w:val="00EE01A4"/>
    <w:rsid w:val="00EE056B"/>
    <w:rsid w:val="00EE0F6E"/>
    <w:rsid w:val="00EE1114"/>
    <w:rsid w:val="00EE257B"/>
    <w:rsid w:val="00EE344A"/>
    <w:rsid w:val="00EE3A32"/>
    <w:rsid w:val="00EE4CC4"/>
    <w:rsid w:val="00EE5159"/>
    <w:rsid w:val="00EE5247"/>
    <w:rsid w:val="00EE570D"/>
    <w:rsid w:val="00EE57F4"/>
    <w:rsid w:val="00EE5845"/>
    <w:rsid w:val="00EE7541"/>
    <w:rsid w:val="00EE77C6"/>
    <w:rsid w:val="00EE7C86"/>
    <w:rsid w:val="00EF0101"/>
    <w:rsid w:val="00EF0617"/>
    <w:rsid w:val="00EF2158"/>
    <w:rsid w:val="00EF27F6"/>
    <w:rsid w:val="00EF2E82"/>
    <w:rsid w:val="00EF4B08"/>
    <w:rsid w:val="00EF51C1"/>
    <w:rsid w:val="00EF5D24"/>
    <w:rsid w:val="00EF6EEC"/>
    <w:rsid w:val="00EF6F2F"/>
    <w:rsid w:val="00F009D7"/>
    <w:rsid w:val="00F00F08"/>
    <w:rsid w:val="00F013FB"/>
    <w:rsid w:val="00F0147E"/>
    <w:rsid w:val="00F01B2C"/>
    <w:rsid w:val="00F01F9D"/>
    <w:rsid w:val="00F03359"/>
    <w:rsid w:val="00F03C23"/>
    <w:rsid w:val="00F03FB8"/>
    <w:rsid w:val="00F0415C"/>
    <w:rsid w:val="00F0442E"/>
    <w:rsid w:val="00F0453F"/>
    <w:rsid w:val="00F0467A"/>
    <w:rsid w:val="00F04C30"/>
    <w:rsid w:val="00F051E1"/>
    <w:rsid w:val="00F05262"/>
    <w:rsid w:val="00F079B7"/>
    <w:rsid w:val="00F10086"/>
    <w:rsid w:val="00F1280A"/>
    <w:rsid w:val="00F1286D"/>
    <w:rsid w:val="00F12DE1"/>
    <w:rsid w:val="00F13503"/>
    <w:rsid w:val="00F138F9"/>
    <w:rsid w:val="00F14011"/>
    <w:rsid w:val="00F1455E"/>
    <w:rsid w:val="00F14629"/>
    <w:rsid w:val="00F157F9"/>
    <w:rsid w:val="00F15CFA"/>
    <w:rsid w:val="00F15E71"/>
    <w:rsid w:val="00F1600D"/>
    <w:rsid w:val="00F16CD1"/>
    <w:rsid w:val="00F16D0A"/>
    <w:rsid w:val="00F17FEF"/>
    <w:rsid w:val="00F21B79"/>
    <w:rsid w:val="00F21C4C"/>
    <w:rsid w:val="00F22038"/>
    <w:rsid w:val="00F22190"/>
    <w:rsid w:val="00F223F7"/>
    <w:rsid w:val="00F22A33"/>
    <w:rsid w:val="00F22A93"/>
    <w:rsid w:val="00F22CB2"/>
    <w:rsid w:val="00F22ED7"/>
    <w:rsid w:val="00F22F19"/>
    <w:rsid w:val="00F230F1"/>
    <w:rsid w:val="00F23120"/>
    <w:rsid w:val="00F23840"/>
    <w:rsid w:val="00F23EF3"/>
    <w:rsid w:val="00F25B00"/>
    <w:rsid w:val="00F25D00"/>
    <w:rsid w:val="00F2613A"/>
    <w:rsid w:val="00F26432"/>
    <w:rsid w:val="00F27400"/>
    <w:rsid w:val="00F2786D"/>
    <w:rsid w:val="00F279A3"/>
    <w:rsid w:val="00F32044"/>
    <w:rsid w:val="00F32429"/>
    <w:rsid w:val="00F32CBE"/>
    <w:rsid w:val="00F336F2"/>
    <w:rsid w:val="00F33BD9"/>
    <w:rsid w:val="00F3469C"/>
    <w:rsid w:val="00F34D2D"/>
    <w:rsid w:val="00F35175"/>
    <w:rsid w:val="00F3578B"/>
    <w:rsid w:val="00F3578E"/>
    <w:rsid w:val="00F36763"/>
    <w:rsid w:val="00F40BE7"/>
    <w:rsid w:val="00F41347"/>
    <w:rsid w:val="00F41B6D"/>
    <w:rsid w:val="00F42F74"/>
    <w:rsid w:val="00F43221"/>
    <w:rsid w:val="00F442AC"/>
    <w:rsid w:val="00F44543"/>
    <w:rsid w:val="00F445B3"/>
    <w:rsid w:val="00F45746"/>
    <w:rsid w:val="00F4582E"/>
    <w:rsid w:val="00F45A96"/>
    <w:rsid w:val="00F45BC1"/>
    <w:rsid w:val="00F4661D"/>
    <w:rsid w:val="00F46D02"/>
    <w:rsid w:val="00F46F26"/>
    <w:rsid w:val="00F4797C"/>
    <w:rsid w:val="00F479D7"/>
    <w:rsid w:val="00F508DB"/>
    <w:rsid w:val="00F50EC6"/>
    <w:rsid w:val="00F5155F"/>
    <w:rsid w:val="00F52DCB"/>
    <w:rsid w:val="00F5306A"/>
    <w:rsid w:val="00F53306"/>
    <w:rsid w:val="00F53756"/>
    <w:rsid w:val="00F567F5"/>
    <w:rsid w:val="00F5711B"/>
    <w:rsid w:val="00F57400"/>
    <w:rsid w:val="00F57FEC"/>
    <w:rsid w:val="00F6097C"/>
    <w:rsid w:val="00F6098B"/>
    <w:rsid w:val="00F60B49"/>
    <w:rsid w:val="00F61774"/>
    <w:rsid w:val="00F61BE1"/>
    <w:rsid w:val="00F62782"/>
    <w:rsid w:val="00F62876"/>
    <w:rsid w:val="00F63F6C"/>
    <w:rsid w:val="00F64613"/>
    <w:rsid w:val="00F64B43"/>
    <w:rsid w:val="00F64E0E"/>
    <w:rsid w:val="00F652FF"/>
    <w:rsid w:val="00F663BB"/>
    <w:rsid w:val="00F66AE8"/>
    <w:rsid w:val="00F66F74"/>
    <w:rsid w:val="00F6781E"/>
    <w:rsid w:val="00F70A8E"/>
    <w:rsid w:val="00F70F2C"/>
    <w:rsid w:val="00F7142D"/>
    <w:rsid w:val="00F715EB"/>
    <w:rsid w:val="00F71945"/>
    <w:rsid w:val="00F71E1D"/>
    <w:rsid w:val="00F733E9"/>
    <w:rsid w:val="00F736A2"/>
    <w:rsid w:val="00F743A3"/>
    <w:rsid w:val="00F75A55"/>
    <w:rsid w:val="00F766AF"/>
    <w:rsid w:val="00F766F0"/>
    <w:rsid w:val="00F769A7"/>
    <w:rsid w:val="00F77C81"/>
    <w:rsid w:val="00F77FC8"/>
    <w:rsid w:val="00F80223"/>
    <w:rsid w:val="00F811D5"/>
    <w:rsid w:val="00F8130B"/>
    <w:rsid w:val="00F81B7E"/>
    <w:rsid w:val="00F81F7A"/>
    <w:rsid w:val="00F8245A"/>
    <w:rsid w:val="00F82CE6"/>
    <w:rsid w:val="00F82EC8"/>
    <w:rsid w:val="00F83352"/>
    <w:rsid w:val="00F838A3"/>
    <w:rsid w:val="00F846EC"/>
    <w:rsid w:val="00F84A2D"/>
    <w:rsid w:val="00F84E17"/>
    <w:rsid w:val="00F871E3"/>
    <w:rsid w:val="00F873B9"/>
    <w:rsid w:val="00F8758F"/>
    <w:rsid w:val="00F87A92"/>
    <w:rsid w:val="00F87CB0"/>
    <w:rsid w:val="00F910AA"/>
    <w:rsid w:val="00F92F24"/>
    <w:rsid w:val="00F94C24"/>
    <w:rsid w:val="00F9522E"/>
    <w:rsid w:val="00F95901"/>
    <w:rsid w:val="00F962F5"/>
    <w:rsid w:val="00F964C2"/>
    <w:rsid w:val="00F96C78"/>
    <w:rsid w:val="00F97009"/>
    <w:rsid w:val="00F97A30"/>
    <w:rsid w:val="00FA042D"/>
    <w:rsid w:val="00FA042E"/>
    <w:rsid w:val="00FA0443"/>
    <w:rsid w:val="00FA0860"/>
    <w:rsid w:val="00FA0C0B"/>
    <w:rsid w:val="00FA0D68"/>
    <w:rsid w:val="00FA20CB"/>
    <w:rsid w:val="00FA22A8"/>
    <w:rsid w:val="00FA236B"/>
    <w:rsid w:val="00FA26BA"/>
    <w:rsid w:val="00FA29CB"/>
    <w:rsid w:val="00FA2C9E"/>
    <w:rsid w:val="00FA3346"/>
    <w:rsid w:val="00FA37E1"/>
    <w:rsid w:val="00FA45CB"/>
    <w:rsid w:val="00FA5D52"/>
    <w:rsid w:val="00FA5EE4"/>
    <w:rsid w:val="00FA6B24"/>
    <w:rsid w:val="00FA6BBC"/>
    <w:rsid w:val="00FA71A2"/>
    <w:rsid w:val="00FB04F2"/>
    <w:rsid w:val="00FB0754"/>
    <w:rsid w:val="00FB1189"/>
    <w:rsid w:val="00FB1CD7"/>
    <w:rsid w:val="00FB26AD"/>
    <w:rsid w:val="00FB32B7"/>
    <w:rsid w:val="00FB426A"/>
    <w:rsid w:val="00FB444A"/>
    <w:rsid w:val="00FB464E"/>
    <w:rsid w:val="00FB4692"/>
    <w:rsid w:val="00FB4F40"/>
    <w:rsid w:val="00FB5615"/>
    <w:rsid w:val="00FB5B61"/>
    <w:rsid w:val="00FB602F"/>
    <w:rsid w:val="00FB6AA6"/>
    <w:rsid w:val="00FB7EFD"/>
    <w:rsid w:val="00FC0BA5"/>
    <w:rsid w:val="00FC134A"/>
    <w:rsid w:val="00FC1761"/>
    <w:rsid w:val="00FC1AB0"/>
    <w:rsid w:val="00FC219E"/>
    <w:rsid w:val="00FC24F3"/>
    <w:rsid w:val="00FC26ED"/>
    <w:rsid w:val="00FC2B4C"/>
    <w:rsid w:val="00FC2F25"/>
    <w:rsid w:val="00FC327F"/>
    <w:rsid w:val="00FC45F5"/>
    <w:rsid w:val="00FC4981"/>
    <w:rsid w:val="00FC4EBA"/>
    <w:rsid w:val="00FC5EAE"/>
    <w:rsid w:val="00FC61A2"/>
    <w:rsid w:val="00FD129D"/>
    <w:rsid w:val="00FD2B33"/>
    <w:rsid w:val="00FD2F53"/>
    <w:rsid w:val="00FD3FFE"/>
    <w:rsid w:val="00FD46BC"/>
    <w:rsid w:val="00FD477C"/>
    <w:rsid w:val="00FD4F6D"/>
    <w:rsid w:val="00FD5646"/>
    <w:rsid w:val="00FD6292"/>
    <w:rsid w:val="00FD70A1"/>
    <w:rsid w:val="00FD715A"/>
    <w:rsid w:val="00FD7D7C"/>
    <w:rsid w:val="00FE1181"/>
    <w:rsid w:val="00FE15AE"/>
    <w:rsid w:val="00FE16B8"/>
    <w:rsid w:val="00FE16E6"/>
    <w:rsid w:val="00FE181B"/>
    <w:rsid w:val="00FE1C1F"/>
    <w:rsid w:val="00FE23BE"/>
    <w:rsid w:val="00FE269F"/>
    <w:rsid w:val="00FE2766"/>
    <w:rsid w:val="00FE2A52"/>
    <w:rsid w:val="00FE317E"/>
    <w:rsid w:val="00FE3CC0"/>
    <w:rsid w:val="00FE3CFB"/>
    <w:rsid w:val="00FE4795"/>
    <w:rsid w:val="00FE6A39"/>
    <w:rsid w:val="00FE784C"/>
    <w:rsid w:val="00FE791D"/>
    <w:rsid w:val="00FF0182"/>
    <w:rsid w:val="00FF02DE"/>
    <w:rsid w:val="00FF0505"/>
    <w:rsid w:val="00FF0785"/>
    <w:rsid w:val="00FF0F1D"/>
    <w:rsid w:val="00FF1AE2"/>
    <w:rsid w:val="00FF2290"/>
    <w:rsid w:val="00FF2C63"/>
    <w:rsid w:val="00FF3607"/>
    <w:rsid w:val="00FF3708"/>
    <w:rsid w:val="00FF3C5B"/>
    <w:rsid w:val="00FF3CE3"/>
    <w:rsid w:val="00FF3D33"/>
    <w:rsid w:val="00FF4D49"/>
    <w:rsid w:val="00FF4E14"/>
    <w:rsid w:val="00FF4F17"/>
    <w:rsid w:val="00FF7799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283434CA-A806-494E-ABEB-29D6CA310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ind w:left="568" w:hanging="284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D53A4A"/>
    <w:pPr>
      <w:ind w:left="1701" w:hanging="1701"/>
    </w:pPr>
    <w:rPr>
      <w:b w:val="0"/>
      <w:caps w:val="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E66B06"/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85006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paragraph" w:customStyle="1" w:styleId="SRIskratkyznackypojmy">
    <w:name w:val="SRI_skratky znacky pojmy"/>
    <w:basedOn w:val="Normlny"/>
    <w:link w:val="SRIskratkyznackypojmyChar"/>
    <w:qFormat/>
    <w:rsid w:val="00003DC1"/>
    <w:pPr>
      <w:ind w:left="1701" w:hanging="1701"/>
    </w:pPr>
    <w:rPr>
      <w:b/>
    </w:rPr>
  </w:style>
  <w:style w:type="character" w:customStyle="1" w:styleId="SRIskratkyznackypojmyChar">
    <w:name w:val="SRI_skratky znacky pojmy Char"/>
    <w:basedOn w:val="Predvolenpsmoodseku"/>
    <w:link w:val="SRIskratkyznackypojmy"/>
    <w:rsid w:val="00003DC1"/>
    <w:rPr>
      <w:rFonts w:ascii="Aptos Narrow" w:hAnsi="Aptos Narrow"/>
      <w:b/>
    </w:rPr>
  </w:style>
  <w:style w:type="character" w:styleId="Nevyrieenzmienka">
    <w:name w:val="Unresolved Mention"/>
    <w:basedOn w:val="Predvolenpsmoodseku"/>
    <w:uiPriority w:val="99"/>
    <w:semiHidden/>
    <w:unhideWhenUsed/>
    <w:rsid w:val="00063B96"/>
    <w:rPr>
      <w:color w:val="605E5C"/>
      <w:shd w:val="clear" w:color="auto" w:fill="E1DFDD"/>
    </w:rPr>
  </w:style>
  <w:style w:type="paragraph" w:customStyle="1" w:styleId="SRItext">
    <w:name w:val="SRI_text"/>
    <w:basedOn w:val="Bezriadkovania"/>
    <w:link w:val="SRItextChar"/>
    <w:qFormat/>
    <w:rsid w:val="00E46919"/>
    <w:pPr>
      <w:spacing w:before="360" w:after="360" w:line="360" w:lineRule="auto"/>
      <w:jc w:val="both"/>
    </w:pPr>
    <w:rPr>
      <w:rFonts w:cs="Times New Roman"/>
      <w:bCs/>
      <w:noProof/>
      <w:color w:val="000000"/>
    </w:rPr>
  </w:style>
  <w:style w:type="character" w:customStyle="1" w:styleId="SRItextChar">
    <w:name w:val="SRI_text Char"/>
    <w:basedOn w:val="BezriadkovaniaChar"/>
    <w:link w:val="SRItext"/>
    <w:rsid w:val="00E46919"/>
    <w:rPr>
      <w:rFonts w:ascii="Aptos Narrow" w:hAnsi="Aptos Narrow" w:cs="Times New Roman"/>
      <w:bCs/>
      <w:noProof/>
      <w:color w:val="000000"/>
      <w:lang w:val="en-GB"/>
    </w:rPr>
  </w:style>
  <w:style w:type="paragraph" w:customStyle="1" w:styleId="SRIodrazkatext">
    <w:name w:val="SRI_odrazka_text"/>
    <w:basedOn w:val="Odsekzoznamu"/>
    <w:link w:val="SRIodrazkatextChar"/>
    <w:qFormat/>
    <w:rsid w:val="00E46919"/>
    <w:pPr>
      <w:spacing w:line="360" w:lineRule="auto"/>
      <w:ind w:left="567" w:hanging="283"/>
      <w:jc w:val="both"/>
    </w:pPr>
  </w:style>
  <w:style w:type="character" w:customStyle="1" w:styleId="SRIodrazkatextChar">
    <w:name w:val="SRI_odrazka_text Char"/>
    <w:basedOn w:val="OdsekzoznamuChar"/>
    <w:link w:val="SRIodrazkatext"/>
    <w:rsid w:val="00E46919"/>
    <w:rPr>
      <w:rFonts w:ascii="Aptos Narrow" w:hAnsi="Aptos Narrow"/>
    </w:rPr>
  </w:style>
  <w:style w:type="paragraph" w:styleId="Zkladntext">
    <w:name w:val="Body Text"/>
    <w:basedOn w:val="Normlny"/>
    <w:link w:val="ZkladntextChar"/>
    <w:uiPriority w:val="1"/>
    <w:qFormat/>
    <w:rsid w:val="000B33C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ZkladntextChar">
    <w:name w:val="Základný text Char"/>
    <w:basedOn w:val="Predvolenpsmoodseku"/>
    <w:link w:val="Zkladntext"/>
    <w:uiPriority w:val="1"/>
    <w:rsid w:val="000B33CB"/>
    <w:rPr>
      <w:rFonts w:ascii="Arial" w:eastAsia="Arial" w:hAnsi="Arial" w:cs="Arial"/>
      <w:lang w:val="pt-PT"/>
    </w:rPr>
  </w:style>
  <w:style w:type="paragraph" w:customStyle="1" w:styleId="TableParagraph">
    <w:name w:val="Table Paragraph"/>
    <w:basedOn w:val="Normlny"/>
    <w:uiPriority w:val="1"/>
    <w:qFormat/>
    <w:rsid w:val="005C251B"/>
    <w:pPr>
      <w:widowControl w:val="0"/>
      <w:autoSpaceDE w:val="0"/>
      <w:autoSpaceDN w:val="0"/>
      <w:spacing w:before="122" w:after="0" w:line="240" w:lineRule="auto"/>
      <w:jc w:val="center"/>
    </w:pPr>
    <w:rPr>
      <w:rFonts w:ascii="Arial" w:eastAsia="Arial" w:hAnsi="Arial" w:cs="Arial"/>
      <w:lang w:val="pt-PT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93781"/>
    <w:rPr>
      <w:color w:val="954F72" w:themeColor="followed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E973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B81A05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B81A05"/>
    <w:rPr>
      <w:rFonts w:ascii="Aptos Narrow" w:hAnsi="Aptos Narrow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B81A05"/>
    <w:rPr>
      <w:vertAlign w:val="superscript"/>
    </w:rPr>
  </w:style>
  <w:style w:type="paragraph" w:styleId="Popis">
    <w:name w:val="caption"/>
    <w:basedOn w:val="Normlny"/>
    <w:next w:val="Normlny"/>
    <w:link w:val="PopisChar"/>
    <w:uiPriority w:val="35"/>
    <w:unhideWhenUsed/>
    <w:qFormat/>
    <w:rsid w:val="00B764B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buka-nadpis">
    <w:name w:val="Tabuľka - nadpis"/>
    <w:basedOn w:val="Popis"/>
    <w:link w:val="Tabuka-nadpisChar"/>
    <w:qFormat/>
    <w:rsid w:val="00AE4D7D"/>
    <w:pPr>
      <w:keepNext/>
    </w:pPr>
    <w:rPr>
      <w:b/>
      <w:bCs/>
      <w:i w:val="0"/>
      <w:iCs w:val="0"/>
      <w:color w:val="auto"/>
      <w:sz w:val="22"/>
      <w:szCs w:val="22"/>
    </w:rPr>
  </w:style>
  <w:style w:type="character" w:customStyle="1" w:styleId="PopisChar">
    <w:name w:val="Popis Char"/>
    <w:basedOn w:val="Predvolenpsmoodseku"/>
    <w:link w:val="Popis"/>
    <w:uiPriority w:val="35"/>
    <w:rsid w:val="00AE4D7D"/>
    <w:rPr>
      <w:rFonts w:ascii="Aptos Narrow" w:hAnsi="Aptos Narrow"/>
      <w:i/>
      <w:iCs/>
      <w:color w:val="44546A" w:themeColor="text2"/>
      <w:sz w:val="18"/>
      <w:szCs w:val="18"/>
    </w:rPr>
  </w:style>
  <w:style w:type="character" w:customStyle="1" w:styleId="Tabuka-nadpisChar">
    <w:name w:val="Tabuľka - nadpis Char"/>
    <w:basedOn w:val="PopisChar"/>
    <w:link w:val="Tabuka-nadpis"/>
    <w:rsid w:val="00AE4D7D"/>
    <w:rPr>
      <w:rFonts w:ascii="Aptos Narrow" w:hAnsi="Aptos Narrow"/>
      <w:b/>
      <w:bCs/>
      <w:i w:val="0"/>
      <w:iCs w:val="0"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3268E2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ariodarepublica.pt/dr/detalhe/lei/85-2009-488826" TargetMode="External"/><Relationship Id="rId18" Type="http://schemas.openxmlformats.org/officeDocument/2006/relationships/hyperlink" Target="https://diariodarepublica.pt/dr/detalhe/decreto-lei/62-2023-216154388" TargetMode="External"/><Relationship Id="rId26" Type="http://schemas.openxmlformats.org/officeDocument/2006/relationships/hyperlink" Target="https://estatisticas-educacao.dgeec.medu.pt/regioesemnumeros/inicio.asp" TargetMode="External"/><Relationship Id="rId21" Type="http://schemas.openxmlformats.org/officeDocument/2006/relationships/hyperlink" Target="https://diariodarepublica.pt/dr/detalhe/decreto-lei/75-2008-249866" TargetMode="External"/><Relationship Id="rId34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diariodarepublica.pt/dr/detalhe/despacho/8368-2024-873447631?utm_source=chatgpt.com" TargetMode="External"/><Relationship Id="rId17" Type="http://schemas.openxmlformats.org/officeDocument/2006/relationships/hyperlink" Target="https://www.dge.mec.pt/aprendizagens-essenciais-0" TargetMode="External"/><Relationship Id="rId25" Type="http://schemas.openxmlformats.org/officeDocument/2006/relationships/hyperlink" Target="https://estatisticas-educacao.dgeec.medu.pt/regioesemnumeros/inicio.asp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dge.mec.pt/sites/default/files/Curriculo/Projeto_Autonomia_e_Flexibilidade/perfil_dos_alunos.pdf" TargetMode="External"/><Relationship Id="rId20" Type="http://schemas.openxmlformats.org/officeDocument/2006/relationships/hyperlink" Target="https://diariodarepublica.pt/dr/legislacao-consolidada/decreto-lei/2013-165096501" TargetMode="External"/><Relationship Id="rId29" Type="http://schemas.openxmlformats.org/officeDocument/2006/relationships/hyperlink" Target="https://www.dgeec.medu.pt/api/ficheiros/65fb21c70c7bc4791457591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iariodarepublica.pt/dr/legislacao-consolidada/lei/1986-34444975" TargetMode="External"/><Relationship Id="rId24" Type="http://schemas.openxmlformats.org/officeDocument/2006/relationships/hyperlink" Target="https://app.powerbi.com/view?r=eyJrIjoiZDQwZGQ1NGUtZDBiNS00MzViLTk2MDYtYzc5ODIyZDRiYTkxIiwidCI6ImQ0MWIzMGNmLTgzMzEtNGJkNC05YTJkLTg3NGY1MmIwMDQxNSIsImMiOjh9&amp;pageName=ReportSection160253c4e08848c860a8" TargetMode="External"/><Relationship Id="rId32" Type="http://schemas.openxmlformats.org/officeDocument/2006/relationships/hyperlink" Target="https://www.iefp.pt/estatisticas" TargetMode="External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diariodarepublica.pt/dr/detalhe/despacho-normativo/2-a-2025-909652600" TargetMode="External"/><Relationship Id="rId23" Type="http://schemas.openxmlformats.org/officeDocument/2006/relationships/hyperlink" Target="https://app.powerbi.com/view?r=eyJrIjoiZDQwZGQ1NGUtZDBiNS00MzViLTk2MDYtYzc5ODIyZDRiYTkxIiwidCI6ImQ0MWIzMGNmLTgzMzEtNGJkNC05YTJkLTg3NGY1MmIwMDQxNSIsImMiOjh9&amp;pageName=ReportSection160253c4e08848c860a8" TargetMode="External"/><Relationship Id="rId28" Type="http://schemas.openxmlformats.org/officeDocument/2006/relationships/hyperlink" Target="https://www.dgeec.medu.pt/art/ensino-superior/estatisticas/diplomados/65708ebdcc461a4d46cd9a1c" TargetMode="External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s://diariodarepublica.pt/dr/detalhe/decreto-lei/54-2018-115652961" TargetMode="External"/><Relationship Id="rId31" Type="http://schemas.openxmlformats.org/officeDocument/2006/relationships/hyperlink" Target="https://www.dgeec.medu.pt/api/ficheiros/676310f3bbd091b0c00f4a3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iariodarepublica.pt/dr/detalhe/decreto-lei/55-2018-115652962" TargetMode="External"/><Relationship Id="rId22" Type="http://schemas.openxmlformats.org/officeDocument/2006/relationships/hyperlink" Target="https://diariodarepublica.pt/dr/detalhe/decreto-lei/21-2019-118748848" TargetMode="External"/><Relationship Id="rId27" Type="http://schemas.openxmlformats.org/officeDocument/2006/relationships/hyperlink" Target="https://infocursos.pt" TargetMode="External"/><Relationship Id="rId30" Type="http://schemas.openxmlformats.org/officeDocument/2006/relationships/hyperlink" Target="https://www.dgeec.medu.pt/api/ficheiros/6798badfa875d3a616765fd6" TargetMode="External"/><Relationship Id="rId35" Type="http://schemas.openxmlformats.org/officeDocument/2006/relationships/header" Target="header2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eurydice.eacea.ec.europa.eu/eurypedia/portugal/assessment-general-upper-secondary-education" TargetMode="External"/><Relationship Id="rId13" Type="http://schemas.openxmlformats.org/officeDocument/2006/relationships/hyperlink" Target="https://eurydice.eacea.ec.europa.eu/eurypedia/portugal/administration-and-governance-local-andor-institutional-level" TargetMode="External"/><Relationship Id="rId3" Type="http://schemas.openxmlformats.org/officeDocument/2006/relationships/hyperlink" Target="https://eurydice.eacea.ec.europa.eu/eurypedia/portugal/organisation-education-system-and-its-structure" TargetMode="External"/><Relationship Id="rId7" Type="http://schemas.openxmlformats.org/officeDocument/2006/relationships/hyperlink" Target="https://relatoriosmoda.iave.pt/" TargetMode="External"/><Relationship Id="rId12" Type="http://schemas.openxmlformats.org/officeDocument/2006/relationships/hyperlink" Target="https://eurydice.eacea.ec.europa.eu/eurypedia/portugal/organisation-private-education" TargetMode="External"/><Relationship Id="rId2" Type="http://schemas.openxmlformats.org/officeDocument/2006/relationships/hyperlink" Target="https://eurydice.eacea.ec.europa.eu/eurypedia/portugal/single-structure-primary-and-lower-secondary-education" TargetMode="External"/><Relationship Id="rId1" Type="http://schemas.openxmlformats.org/officeDocument/2006/relationships/hyperlink" Target="https://eurydice.eacea.ec.europa.eu/eurypedia/portugal/overview" TargetMode="External"/><Relationship Id="rId6" Type="http://schemas.openxmlformats.org/officeDocument/2006/relationships/hyperlink" Target="https://eurydice.eacea.ec.europa.eu/eurypedia/portugal/assessment-single-structure-education" TargetMode="External"/><Relationship Id="rId11" Type="http://schemas.openxmlformats.org/officeDocument/2006/relationships/hyperlink" Target="https://eurydice.eacea.ec.europa.eu/eurypedia/portugal/early-childhood-and-school-education-funding" TargetMode="External"/><Relationship Id="rId5" Type="http://schemas.openxmlformats.org/officeDocument/2006/relationships/hyperlink" Target="https://eurydice.eacea.ec.europa.eu/eurypedia/portugal/overview" TargetMode="External"/><Relationship Id="rId10" Type="http://schemas.openxmlformats.org/officeDocument/2006/relationships/hyperlink" Target="https://eurydice.eacea.ec.europa.eu/eurypedia/portugal/administration-and-governance-local-andor-institutional-level" TargetMode="External"/><Relationship Id="rId4" Type="http://schemas.openxmlformats.org/officeDocument/2006/relationships/hyperlink" Target="https://www.dges.gov.pt/en/pagina/portuguese-higher-education-system" TargetMode="External"/><Relationship Id="rId9" Type="http://schemas.openxmlformats.org/officeDocument/2006/relationships/hyperlink" Target="https://eurydice.eacea.ec.europa.eu/eurypedia/portugal/early-childhood-education-and-care" TargetMode="External"/><Relationship Id="rId14" Type="http://schemas.openxmlformats.org/officeDocument/2006/relationships/hyperlink" Target="https://www.portugal.gov.pt/pt/gc23/comunicacao/noticia?i=plataforma-educacao-em-numeros-ja-esta-disponivel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4396</Words>
  <Characters>25060</Characters>
  <Application>Microsoft Office Word</Application>
  <DocSecurity>0</DocSecurity>
  <Lines>208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29398</CharactersWithSpaces>
  <SharedDoc>false</SharedDoc>
  <HLinks>
    <vt:vector size="846" baseType="variant">
      <vt:variant>
        <vt:i4>6881406</vt:i4>
      </vt:variant>
      <vt:variant>
        <vt:i4>531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528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7602211</vt:i4>
      </vt:variant>
      <vt:variant>
        <vt:i4>516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513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495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489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3080244</vt:i4>
      </vt:variant>
      <vt:variant>
        <vt:i4>474</vt:i4>
      </vt:variant>
      <vt:variant>
        <vt:i4>0</vt:i4>
      </vt:variant>
      <vt:variant>
        <vt:i4>5</vt:i4>
      </vt:variant>
      <vt:variant>
        <vt:lpwstr>https://diariodarepublica.pt/dr/detalhe/lei/31-2002-405486</vt:lpwstr>
      </vt:variant>
      <vt:variant>
        <vt:lpwstr/>
      </vt:variant>
      <vt:variant>
        <vt:i4>2162738</vt:i4>
      </vt:variant>
      <vt:variant>
        <vt:i4>465</vt:i4>
      </vt:variant>
      <vt:variant>
        <vt:i4>0</vt:i4>
      </vt:variant>
      <vt:variant>
        <vt:i4>5</vt:i4>
      </vt:variant>
      <vt:variant>
        <vt:lpwstr>https://www.igec.mec.pt/upload/Legislacao/Desp_7633-2024_alteracao_estrutura-matricial_IGEC.pdf</vt:lpwstr>
      </vt:variant>
      <vt:variant>
        <vt:lpwstr/>
      </vt:variant>
      <vt:variant>
        <vt:i4>2490441</vt:i4>
      </vt:variant>
      <vt:variant>
        <vt:i4>462</vt:i4>
      </vt:variant>
      <vt:variant>
        <vt:i4>0</vt:i4>
      </vt:variant>
      <vt:variant>
        <vt:i4>5</vt:i4>
      </vt:variant>
      <vt:variant>
        <vt:lpwstr>https://www.igec.mec.pt/upload/Legisla%C3%A7%C3%A3o/Despacho_10036_2020_competenciasDCSI.pdf</vt:lpwstr>
      </vt:variant>
      <vt:variant>
        <vt:lpwstr/>
      </vt:variant>
      <vt:variant>
        <vt:i4>458852</vt:i4>
      </vt:variant>
      <vt:variant>
        <vt:i4>459</vt:i4>
      </vt:variant>
      <vt:variant>
        <vt:i4>0</vt:i4>
      </vt:variant>
      <vt:variant>
        <vt:i4>5</vt:i4>
      </vt:variant>
      <vt:variant>
        <vt:lpwstr>https://www.igec.mec.pt/upload/Legisla%C3%A7%C3%A3o/Despacho_n%C2%BA10433-2013_Cria%C3%A7%C3%A3oUnidadesOrganicas_IGEC.pdf</vt:lpwstr>
      </vt:variant>
      <vt:variant>
        <vt:lpwstr/>
      </vt:variant>
      <vt:variant>
        <vt:i4>3801149</vt:i4>
      </vt:variant>
      <vt:variant>
        <vt:i4>456</vt:i4>
      </vt:variant>
      <vt:variant>
        <vt:i4>0</vt:i4>
      </vt:variant>
      <vt:variant>
        <vt:i4>5</vt:i4>
      </vt:variant>
      <vt:variant>
        <vt:lpwstr>https://www.igec.mec.pt/upload/Legisla%C3%A7%C3%A3o/Portaria_230_2013_SegundaAlteracao_Portaria_145_2012_IGEC_EstruturaOrganica.pdf</vt:lpwstr>
      </vt:variant>
      <vt:variant>
        <vt:lpwstr/>
      </vt:variant>
      <vt:variant>
        <vt:i4>5177418</vt:i4>
      </vt:variant>
      <vt:variant>
        <vt:i4>453</vt:i4>
      </vt:variant>
      <vt:variant>
        <vt:i4>0</vt:i4>
      </vt:variant>
      <vt:variant>
        <vt:i4>5</vt:i4>
      </vt:variant>
      <vt:variant>
        <vt:lpwstr>https://www.igec.mec.pt/upload/Legisla%C3%A7%C3%A3o/Portaria_256_2012_altera_Portaria_145_2012_IGEC_UnidadesOrganicas.pdf</vt:lpwstr>
      </vt:variant>
      <vt:variant>
        <vt:lpwstr/>
      </vt:variant>
      <vt:variant>
        <vt:i4>7864358</vt:i4>
      </vt:variant>
      <vt:variant>
        <vt:i4>450</vt:i4>
      </vt:variant>
      <vt:variant>
        <vt:i4>0</vt:i4>
      </vt:variant>
      <vt:variant>
        <vt:i4>5</vt:i4>
      </vt:variant>
      <vt:variant>
        <vt:lpwstr>https://www.igec.mec.pt/upload/Legisla%C3%A7%C3%A3o/Portaria_145_2012_IGEC_UnidadesOrganicas.pdf</vt:lpwstr>
      </vt:variant>
      <vt:variant>
        <vt:lpwstr/>
      </vt:variant>
      <vt:variant>
        <vt:i4>4325390</vt:i4>
      </vt:variant>
      <vt:variant>
        <vt:i4>447</vt:i4>
      </vt:variant>
      <vt:variant>
        <vt:i4>0</vt:i4>
      </vt:variant>
      <vt:variant>
        <vt:i4>5</vt:i4>
      </vt:variant>
      <vt:variant>
        <vt:lpwstr>https://diariodarepublica.pt/dr/legislacao-consolidada/decreto-lei/2007-107687493</vt:lpwstr>
      </vt:variant>
      <vt:variant>
        <vt:lpwstr/>
      </vt:variant>
      <vt:variant>
        <vt:i4>48</vt:i4>
      </vt:variant>
      <vt:variant>
        <vt:i4>444</vt:i4>
      </vt:variant>
      <vt:variant>
        <vt:i4>0</vt:i4>
      </vt:variant>
      <vt:variant>
        <vt:i4>5</vt:i4>
      </vt:variant>
      <vt:variant>
        <vt:lpwstr>https://www.igec.mec.pt/upload/Legisla%C3%A7%C3%A3o/Decreto_Regulamentar_15_2012.pdf</vt:lpwstr>
      </vt:variant>
      <vt:variant>
        <vt:lpwstr/>
      </vt:variant>
      <vt:variant>
        <vt:i4>5111813</vt:i4>
      </vt:variant>
      <vt:variant>
        <vt:i4>441</vt:i4>
      </vt:variant>
      <vt:variant>
        <vt:i4>0</vt:i4>
      </vt:variant>
      <vt:variant>
        <vt:i4>5</vt:i4>
      </vt:variant>
      <vt:variant>
        <vt:lpwstr>https://diariodarepublica.pt/dr/legislacao-consolidada/decreto-lei/2011-115326112</vt:lpwstr>
      </vt:variant>
      <vt:variant>
        <vt:lpwstr/>
      </vt:variant>
      <vt:variant>
        <vt:i4>1769539</vt:i4>
      </vt:variant>
      <vt:variant>
        <vt:i4>438</vt:i4>
      </vt:variant>
      <vt:variant>
        <vt:i4>0</vt:i4>
      </vt:variant>
      <vt:variant>
        <vt:i4>5</vt:i4>
      </vt:variant>
      <vt:variant>
        <vt:lpwstr>https://files.dre.pt/1s/2009/08/14800/0498504990.pdf</vt:lpwstr>
      </vt:variant>
      <vt:variant>
        <vt:lpwstr/>
      </vt:variant>
      <vt:variant>
        <vt:i4>1900555</vt:i4>
      </vt:variant>
      <vt:variant>
        <vt:i4>432</vt:i4>
      </vt:variant>
      <vt:variant>
        <vt:i4>0</vt:i4>
      </vt:variant>
      <vt:variant>
        <vt:i4>5</vt:i4>
      </vt:variant>
      <vt:variant>
        <vt:lpwstr>https://www.iefp.pt/estatisticas</vt:lpwstr>
      </vt:variant>
      <vt:variant>
        <vt:lpwstr/>
      </vt:variant>
      <vt:variant>
        <vt:i4>393286</vt:i4>
      </vt:variant>
      <vt:variant>
        <vt:i4>429</vt:i4>
      </vt:variant>
      <vt:variant>
        <vt:i4>0</vt:i4>
      </vt:variant>
      <vt:variant>
        <vt:i4>5</vt:i4>
      </vt:variant>
      <vt:variant>
        <vt:lpwstr>https://www.dgeec.medu.pt/api/ficheiros/676310f3bbd091b0c00f4a39</vt:lpwstr>
      </vt:variant>
      <vt:variant>
        <vt:lpwstr/>
      </vt:variant>
      <vt:variant>
        <vt:i4>786453</vt:i4>
      </vt:variant>
      <vt:variant>
        <vt:i4>426</vt:i4>
      </vt:variant>
      <vt:variant>
        <vt:i4>0</vt:i4>
      </vt:variant>
      <vt:variant>
        <vt:i4>5</vt:i4>
      </vt:variant>
      <vt:variant>
        <vt:lpwstr>https://www.dgeec.medu.pt/api/ficheiros/6798badfa875d3a616765fd6</vt:lpwstr>
      </vt:variant>
      <vt:variant>
        <vt:lpwstr/>
      </vt:variant>
      <vt:variant>
        <vt:i4>131146</vt:i4>
      </vt:variant>
      <vt:variant>
        <vt:i4>423</vt:i4>
      </vt:variant>
      <vt:variant>
        <vt:i4>0</vt:i4>
      </vt:variant>
      <vt:variant>
        <vt:i4>5</vt:i4>
      </vt:variant>
      <vt:variant>
        <vt:lpwstr>https://www.dgeec.medu.pt/api/ficheiros/65fb21c70c7bc47914575919</vt:lpwstr>
      </vt:variant>
      <vt:variant>
        <vt:lpwstr/>
      </vt:variant>
      <vt:variant>
        <vt:i4>7208994</vt:i4>
      </vt:variant>
      <vt:variant>
        <vt:i4>420</vt:i4>
      </vt:variant>
      <vt:variant>
        <vt:i4>0</vt:i4>
      </vt:variant>
      <vt:variant>
        <vt:i4>5</vt:i4>
      </vt:variant>
      <vt:variant>
        <vt:lpwstr>https://www.dgeec.medu.pt/art/ensino-superior/estatisticas/diplomados/65708ebdcc461a4d46cd9a1c</vt:lpwstr>
      </vt:variant>
      <vt:variant>
        <vt:lpwstr/>
      </vt:variant>
      <vt:variant>
        <vt:i4>3801195</vt:i4>
      </vt:variant>
      <vt:variant>
        <vt:i4>417</vt:i4>
      </vt:variant>
      <vt:variant>
        <vt:i4>0</vt:i4>
      </vt:variant>
      <vt:variant>
        <vt:i4>5</vt:i4>
      </vt:variant>
      <vt:variant>
        <vt:lpwstr>https://infocursos.pt/</vt:lpwstr>
      </vt:variant>
      <vt:variant>
        <vt:lpwstr/>
      </vt:variant>
      <vt:variant>
        <vt:i4>6881406</vt:i4>
      </vt:variant>
      <vt:variant>
        <vt:i4>411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6881406</vt:i4>
      </vt:variant>
      <vt:variant>
        <vt:i4>405</vt:i4>
      </vt:variant>
      <vt:variant>
        <vt:i4>0</vt:i4>
      </vt:variant>
      <vt:variant>
        <vt:i4>5</vt:i4>
      </vt:variant>
      <vt:variant>
        <vt:lpwstr>https://estatisticas-educacao.dgeec.medu.pt/regioesemnumeros/inicio.asp</vt:lpwstr>
      </vt:variant>
      <vt:variant>
        <vt:lpwstr/>
      </vt:variant>
      <vt:variant>
        <vt:i4>8061053</vt:i4>
      </vt:variant>
      <vt:variant>
        <vt:i4>402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8061053</vt:i4>
      </vt:variant>
      <vt:variant>
        <vt:i4>396</vt:i4>
      </vt:variant>
      <vt:variant>
        <vt:i4>0</vt:i4>
      </vt:variant>
      <vt:variant>
        <vt:i4>5</vt:i4>
      </vt:variant>
      <vt:variant>
        <vt:lpwstr>https://app.powerbi.com/view?r=eyJrIjoiZDQwZGQ1NGUtZDBiNS00MzViLTk2MDYtYzc5ODIyZDRiYTkxIiwidCI6ImQ0MWIzMGNmLTgzMzEtNGJkNC05YTJkLTg3NGY1MmIwMDQxNSIsImMiOjh9&amp;pageName=ReportSection160253c4e08848c860a8</vt:lpwstr>
      </vt:variant>
      <vt:variant>
        <vt:lpwstr/>
      </vt:variant>
      <vt:variant>
        <vt:i4>5767183</vt:i4>
      </vt:variant>
      <vt:variant>
        <vt:i4>393</vt:i4>
      </vt:variant>
      <vt:variant>
        <vt:i4>0</vt:i4>
      </vt:variant>
      <vt:variant>
        <vt:i4>5</vt:i4>
      </vt:variant>
      <vt:variant>
        <vt:lpwstr>https://diariodarepublica.pt/dr/detalhe/decreto-lei/21-2019-118748848</vt:lpwstr>
      </vt:variant>
      <vt:variant>
        <vt:lpwstr/>
      </vt:variant>
      <vt:variant>
        <vt:i4>7143475</vt:i4>
      </vt:variant>
      <vt:variant>
        <vt:i4>390</vt:i4>
      </vt:variant>
      <vt:variant>
        <vt:i4>0</vt:i4>
      </vt:variant>
      <vt:variant>
        <vt:i4>5</vt:i4>
      </vt:variant>
      <vt:variant>
        <vt:lpwstr>https://diariodarepublica.pt/dr/detalhe/decreto-lei/75-2008-249866</vt:lpwstr>
      </vt:variant>
      <vt:variant>
        <vt:lpwstr/>
      </vt:variant>
      <vt:variant>
        <vt:i4>4915208</vt:i4>
      </vt:variant>
      <vt:variant>
        <vt:i4>387</vt:i4>
      </vt:variant>
      <vt:variant>
        <vt:i4>0</vt:i4>
      </vt:variant>
      <vt:variant>
        <vt:i4>5</vt:i4>
      </vt:variant>
      <vt:variant>
        <vt:lpwstr>https://diariodarepublica.pt/dr/legislacao-consolidada/decreto-lei/2013-165096501</vt:lpwstr>
      </vt:variant>
      <vt:variant>
        <vt:lpwstr/>
      </vt:variant>
      <vt:variant>
        <vt:i4>5505028</vt:i4>
      </vt:variant>
      <vt:variant>
        <vt:i4>384</vt:i4>
      </vt:variant>
      <vt:variant>
        <vt:i4>0</vt:i4>
      </vt:variant>
      <vt:variant>
        <vt:i4>5</vt:i4>
      </vt:variant>
      <vt:variant>
        <vt:lpwstr>https://diariodarepublica.pt/dr/detalhe/decreto-lei/54-2018-115652961</vt:lpwstr>
      </vt:variant>
      <vt:variant>
        <vt:lpwstr/>
      </vt:variant>
      <vt:variant>
        <vt:i4>6160390</vt:i4>
      </vt:variant>
      <vt:variant>
        <vt:i4>381</vt:i4>
      </vt:variant>
      <vt:variant>
        <vt:i4>0</vt:i4>
      </vt:variant>
      <vt:variant>
        <vt:i4>5</vt:i4>
      </vt:variant>
      <vt:variant>
        <vt:lpwstr>https://diariodarepublica.pt/dr/detalhe/decreto-lei/62-2023-216154388</vt:lpwstr>
      </vt:variant>
      <vt:variant>
        <vt:lpwstr/>
      </vt:variant>
      <vt:variant>
        <vt:i4>524376</vt:i4>
      </vt:variant>
      <vt:variant>
        <vt:i4>375</vt:i4>
      </vt:variant>
      <vt:variant>
        <vt:i4>0</vt:i4>
      </vt:variant>
      <vt:variant>
        <vt:i4>5</vt:i4>
      </vt:variant>
      <vt:variant>
        <vt:lpwstr>https://www.dge.mec.pt/aprendizagens-essenciais-0</vt:lpwstr>
      </vt:variant>
      <vt:variant>
        <vt:lpwstr/>
      </vt:variant>
      <vt:variant>
        <vt:i4>65571</vt:i4>
      </vt:variant>
      <vt:variant>
        <vt:i4>372</vt:i4>
      </vt:variant>
      <vt:variant>
        <vt:i4>0</vt:i4>
      </vt:variant>
      <vt:variant>
        <vt:i4>5</vt:i4>
      </vt:variant>
      <vt:variant>
        <vt:lpwstr>https://dge.mec.pt/sites/default/files/Curriculo/Projeto_Autonomia_e_Flexibilidade/perfil_dos_alunos.pdf</vt:lpwstr>
      </vt:variant>
      <vt:variant>
        <vt:lpwstr/>
      </vt:variant>
      <vt:variant>
        <vt:i4>5308430</vt:i4>
      </vt:variant>
      <vt:variant>
        <vt:i4>369</vt:i4>
      </vt:variant>
      <vt:variant>
        <vt:i4>0</vt:i4>
      </vt:variant>
      <vt:variant>
        <vt:i4>5</vt:i4>
      </vt:variant>
      <vt:variant>
        <vt:lpwstr>https://diariodarepublica.pt/dr/detalhe/despacho-normativo/2-a-2025-909652600</vt:lpwstr>
      </vt:variant>
      <vt:variant>
        <vt:lpwstr/>
      </vt:variant>
      <vt:variant>
        <vt:i4>5570564</vt:i4>
      </vt:variant>
      <vt:variant>
        <vt:i4>366</vt:i4>
      </vt:variant>
      <vt:variant>
        <vt:i4>0</vt:i4>
      </vt:variant>
      <vt:variant>
        <vt:i4>5</vt:i4>
      </vt:variant>
      <vt:variant>
        <vt:lpwstr>https://diariodarepublica.pt/dr/detalhe/decreto-lei/55-2018-115652962</vt:lpwstr>
      </vt:variant>
      <vt:variant>
        <vt:lpwstr/>
      </vt:variant>
      <vt:variant>
        <vt:i4>3080243</vt:i4>
      </vt:variant>
      <vt:variant>
        <vt:i4>360</vt:i4>
      </vt:variant>
      <vt:variant>
        <vt:i4>0</vt:i4>
      </vt:variant>
      <vt:variant>
        <vt:i4>5</vt:i4>
      </vt:variant>
      <vt:variant>
        <vt:lpwstr>https://diariodarepublica.pt/dr/detalhe/lei/85-2009-488826</vt:lpwstr>
      </vt:variant>
      <vt:variant>
        <vt:lpwstr/>
      </vt:variant>
      <vt:variant>
        <vt:i4>2228250</vt:i4>
      </vt:variant>
      <vt:variant>
        <vt:i4>354</vt:i4>
      </vt:variant>
      <vt:variant>
        <vt:i4>0</vt:i4>
      </vt:variant>
      <vt:variant>
        <vt:i4>5</vt:i4>
      </vt:variant>
      <vt:variant>
        <vt:lpwstr>https://diariodarepublica.pt/dr/detalhe/despacho/8368-2024-873447631?utm_source=chatgpt.com</vt:lpwstr>
      </vt:variant>
      <vt:variant>
        <vt:lpwstr/>
      </vt:variant>
      <vt:variant>
        <vt:i4>4194374</vt:i4>
      </vt:variant>
      <vt:variant>
        <vt:i4>348</vt:i4>
      </vt:variant>
      <vt:variant>
        <vt:i4>0</vt:i4>
      </vt:variant>
      <vt:variant>
        <vt:i4>5</vt:i4>
      </vt:variant>
      <vt:variant>
        <vt:lpwstr>https://diariodarepublica.pt/dr/legislacao-consolidada/lei/1986-34444975</vt:lpwstr>
      </vt:variant>
      <vt:variant>
        <vt:lpwstr/>
      </vt:variant>
      <vt:variant>
        <vt:i4>1048584</vt:i4>
      </vt:variant>
      <vt:variant>
        <vt:i4>345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1441848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_Toc221892296</vt:lpwstr>
      </vt:variant>
      <vt:variant>
        <vt:i4>1441848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_Toc221892295</vt:lpwstr>
      </vt:variant>
      <vt:variant>
        <vt:i4>1441848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_Toc221892294</vt:lpwstr>
      </vt:variant>
      <vt:variant>
        <vt:i4>1441847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_Toc221868232</vt:lpwstr>
      </vt:variant>
      <vt:variant>
        <vt:i4>1441847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_Toc221868231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_Toc221868230</vt:lpwstr>
      </vt:variant>
      <vt:variant>
        <vt:i4>1507383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_Toc221868229</vt:lpwstr>
      </vt:variant>
      <vt:variant>
        <vt:i4>1507383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_Toc221868228</vt:lpwstr>
      </vt:variant>
      <vt:variant>
        <vt:i4>1507383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_Toc221868227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_Toc221868226</vt:lpwstr>
      </vt:variant>
      <vt:variant>
        <vt:i4>1507383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_Toc221868225</vt:lpwstr>
      </vt:variant>
      <vt:variant>
        <vt:i4>1507383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_Toc221868224</vt:lpwstr>
      </vt:variant>
      <vt:variant>
        <vt:i4>1507383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_Toc221868223</vt:lpwstr>
      </vt:variant>
      <vt:variant>
        <vt:i4>1507383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_Toc221868222</vt:lpwstr>
      </vt:variant>
      <vt:variant>
        <vt:i4>1507383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_Toc221868221</vt:lpwstr>
      </vt:variant>
      <vt:variant>
        <vt:i4>1507383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_Toc221868220</vt:lpwstr>
      </vt:variant>
      <vt:variant>
        <vt:i4>1310775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_Toc221868219</vt:lpwstr>
      </vt:variant>
      <vt:variant>
        <vt:i4>1310775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_Toc221868218</vt:lpwstr>
      </vt:variant>
      <vt:variant>
        <vt:i4>1310775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_Toc221868217</vt:lpwstr>
      </vt:variant>
      <vt:variant>
        <vt:i4>1310775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_Toc221868216</vt:lpwstr>
      </vt:variant>
      <vt:variant>
        <vt:i4>1310775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_Toc221868215</vt:lpwstr>
      </vt:variant>
      <vt:variant>
        <vt:i4>1310775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_Toc221868214</vt:lpwstr>
      </vt:variant>
      <vt:variant>
        <vt:i4>1310775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_Toc221868213</vt:lpwstr>
      </vt:variant>
      <vt:variant>
        <vt:i4>1310775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_Toc221868212</vt:lpwstr>
      </vt:variant>
      <vt:variant>
        <vt:i4>1310775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_Toc221868211</vt:lpwstr>
      </vt:variant>
      <vt:variant>
        <vt:i4>1310775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_Toc221868210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_Toc221796442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_Toc221796441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_Toc221796440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_Toc221796439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_Toc221796438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_Toc221796437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_Toc221796436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_Toc221796435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_Toc221796434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_Toc221796433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_Toc221796432</vt:lpwstr>
      </vt:variant>
      <vt:variant>
        <vt:i4>1507390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_Toc221796431</vt:lpwstr>
      </vt:variant>
      <vt:variant>
        <vt:i4>1507390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_Toc221796430</vt:lpwstr>
      </vt:variant>
      <vt:variant>
        <vt:i4>1441854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_Toc221796429</vt:lpwstr>
      </vt:variant>
      <vt:variant>
        <vt:i4>1441854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_Toc221796428</vt:lpwstr>
      </vt:variant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_Toc221796427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_Toc221796426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_Toc221796425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_Toc221796424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_Toc221796423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_Toc221796422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_Toc221796421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_Toc221796420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_Toc221796419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_Toc221796418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_Toc221796417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_Toc221796416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_Toc221796415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_Toc221796414</vt:lpwstr>
      </vt:variant>
      <vt:variant>
        <vt:i4>5242963</vt:i4>
      </vt:variant>
      <vt:variant>
        <vt:i4>132</vt:i4>
      </vt:variant>
      <vt:variant>
        <vt:i4>0</vt:i4>
      </vt:variant>
      <vt:variant>
        <vt:i4>5</vt:i4>
      </vt:variant>
      <vt:variant>
        <vt:lpwstr>https://www.oecd.org/en/publications/review-of-inclusive-education-in-portugal_a9c95902-en.html?utm_source=chatgpt.com</vt:lpwstr>
      </vt:variant>
      <vt:variant>
        <vt:lpwstr/>
      </vt:variant>
      <vt:variant>
        <vt:i4>1048584</vt:i4>
      </vt:variant>
      <vt:variant>
        <vt:i4>129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1048584</vt:i4>
      </vt:variant>
      <vt:variant>
        <vt:i4>126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6750323</vt:i4>
      </vt:variant>
      <vt:variant>
        <vt:i4>123</vt:i4>
      </vt:variant>
      <vt:variant>
        <vt:i4>0</vt:i4>
      </vt:variant>
      <vt:variant>
        <vt:i4>5</vt:i4>
      </vt:variant>
      <vt:variant>
        <vt:lpwstr>https://www.igec.mec.pt/upload/AEE3_2018/AEE_3_Escala_avaliacao.pdf</vt:lpwstr>
      </vt:variant>
      <vt:variant>
        <vt:lpwstr/>
      </vt:variant>
      <vt:variant>
        <vt:i4>5177349</vt:i4>
      </vt:variant>
      <vt:variant>
        <vt:i4>120</vt:i4>
      </vt:variant>
      <vt:variant>
        <vt:i4>0</vt:i4>
      </vt:variant>
      <vt:variant>
        <vt:i4>5</vt:i4>
      </vt:variant>
      <vt:variant>
        <vt:lpwstr>https://www.igec.mec.pt/upload/AEE3/AEE_QR_2023.pdf</vt:lpwstr>
      </vt:variant>
      <vt:variant>
        <vt:lpwstr/>
      </vt:variant>
      <vt:variant>
        <vt:i4>1048584</vt:i4>
      </vt:variant>
      <vt:variant>
        <vt:i4>117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6946915</vt:i4>
      </vt:variant>
      <vt:variant>
        <vt:i4>114</vt:i4>
      </vt:variant>
      <vt:variant>
        <vt:i4>0</vt:i4>
      </vt:variant>
      <vt:variant>
        <vt:i4>5</vt:i4>
      </vt:variant>
      <vt:variant>
        <vt:lpwstr>https://www.igec.mec.pt/upload/AEE3_2018/AEE_3_Metodologia_I.pdf</vt:lpwstr>
      </vt:variant>
      <vt:variant>
        <vt:lpwstr/>
      </vt:variant>
      <vt:variant>
        <vt:i4>7667748</vt:i4>
      </vt:variant>
      <vt:variant>
        <vt:i4>111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  <vt:variant>
        <vt:i4>7602211</vt:i4>
      </vt:variant>
      <vt:variant>
        <vt:i4>108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1048584</vt:i4>
      </vt:variant>
      <vt:variant>
        <vt:i4>105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3670065</vt:i4>
      </vt:variant>
      <vt:variant>
        <vt:i4>102</vt:i4>
      </vt:variant>
      <vt:variant>
        <vt:i4>0</vt:i4>
      </vt:variant>
      <vt:variant>
        <vt:i4>5</vt:i4>
      </vt:variant>
      <vt:variant>
        <vt:lpwstr>https://www.igec.mec.pt/upload/AEE3_2018/AEE_3_Apresent_escola.pdf</vt:lpwstr>
      </vt:variant>
      <vt:variant>
        <vt:lpwstr/>
      </vt:variant>
      <vt:variant>
        <vt:i4>1048584</vt:i4>
      </vt:variant>
      <vt:variant>
        <vt:i4>99</vt:i4>
      </vt:variant>
      <vt:variant>
        <vt:i4>0</vt:i4>
      </vt:variant>
      <vt:variant>
        <vt:i4>5</vt:i4>
      </vt:variant>
      <vt:variant>
        <vt:lpwstr>https://www.igec.mec.pt/upload/Relatorios/AEE_22-23_23-24.pdf</vt:lpwstr>
      </vt:variant>
      <vt:variant>
        <vt:lpwstr/>
      </vt:variant>
      <vt:variant>
        <vt:i4>4980837</vt:i4>
      </vt:variant>
      <vt:variant>
        <vt:i4>96</vt:i4>
      </vt:variant>
      <vt:variant>
        <vt:i4>0</vt:i4>
      </vt:variant>
      <vt:variant>
        <vt:i4>5</vt:i4>
      </vt:variant>
      <vt:variant>
        <vt:lpwstr>https://www.sici-inspectorates.eu/swfiles/files/SICI_InspectorateProfile_2024_Portugal.pdf</vt:lpwstr>
      </vt:variant>
      <vt:variant>
        <vt:lpwstr/>
      </vt:variant>
      <vt:variant>
        <vt:i4>7602211</vt:i4>
      </vt:variant>
      <vt:variant>
        <vt:i4>93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786437</vt:i4>
      </vt:variant>
      <vt:variant>
        <vt:i4>90</vt:i4>
      </vt:variant>
      <vt:variant>
        <vt:i4>0</vt:i4>
      </vt:variant>
      <vt:variant>
        <vt:i4>5</vt:i4>
      </vt:variant>
      <vt:variant>
        <vt:lpwstr>https://infoescolas.medu.pt/</vt:lpwstr>
      </vt:variant>
      <vt:variant>
        <vt:lpwstr/>
      </vt:variant>
      <vt:variant>
        <vt:i4>7602211</vt:i4>
      </vt:variant>
      <vt:variant>
        <vt:i4>87</vt:i4>
      </vt:variant>
      <vt:variant>
        <vt:i4>0</vt:i4>
      </vt:variant>
      <vt:variant>
        <vt:i4>5</vt:i4>
      </vt:variant>
      <vt:variant>
        <vt:lpwstr>https://igec-aee.site/index.php</vt:lpwstr>
      </vt:variant>
      <vt:variant>
        <vt:lpwstr/>
      </vt:variant>
      <vt:variant>
        <vt:i4>7667742</vt:i4>
      </vt:variant>
      <vt:variant>
        <vt:i4>84</vt:i4>
      </vt:variant>
      <vt:variant>
        <vt:i4>0</vt:i4>
      </vt:variant>
      <vt:variant>
        <vt:i4>5</vt:i4>
      </vt:variant>
      <vt:variant>
        <vt:lpwstr>https://www.igec.mec.pt/content_01.asp?BtreeID=03/01&amp;treeID=03/01/04</vt:lpwstr>
      </vt:variant>
      <vt:variant>
        <vt:lpwstr/>
      </vt:variant>
      <vt:variant>
        <vt:i4>4259890</vt:i4>
      </vt:variant>
      <vt:variant>
        <vt:i4>81</vt:i4>
      </vt:variant>
      <vt:variant>
        <vt:i4>0</vt:i4>
      </vt:variant>
      <vt:variant>
        <vt:i4>5</vt:i4>
      </vt:variant>
      <vt:variant>
        <vt:lpwstr>https://www.igec.mec.pt/content_01.asp?BtreeID=03%2F02&amp;treeID=03%2F02%2F00%2F31</vt:lpwstr>
      </vt:variant>
      <vt:variant>
        <vt:lpwstr/>
      </vt:variant>
      <vt:variant>
        <vt:i4>3670031</vt:i4>
      </vt:variant>
      <vt:variant>
        <vt:i4>78</vt:i4>
      </vt:variant>
      <vt:variant>
        <vt:i4>0</vt:i4>
      </vt:variant>
      <vt:variant>
        <vt:i4>5</vt:i4>
      </vt:variant>
      <vt:variant>
        <vt:lpwstr>https://www.igec.mec.pt/upload/Instrumentos_Gestao/IGEC_PA_2019.pdf</vt:lpwstr>
      </vt:variant>
      <vt:variant>
        <vt:lpwstr/>
      </vt:variant>
      <vt:variant>
        <vt:i4>7471134</vt:i4>
      </vt:variant>
      <vt:variant>
        <vt:i4>75</vt:i4>
      </vt:variant>
      <vt:variant>
        <vt:i4>0</vt:i4>
      </vt:variant>
      <vt:variant>
        <vt:i4>5</vt:i4>
      </vt:variant>
      <vt:variant>
        <vt:lpwstr>https://www.igec.mec.pt/content_01.asp?BtreeID=03/01&amp;treeID=03/01/03</vt:lpwstr>
      </vt:variant>
      <vt:variant>
        <vt:lpwstr/>
      </vt:variant>
      <vt:variant>
        <vt:i4>4522107</vt:i4>
      </vt:variant>
      <vt:variant>
        <vt:i4>72</vt:i4>
      </vt:variant>
      <vt:variant>
        <vt:i4>0</vt:i4>
      </vt:variant>
      <vt:variant>
        <vt:i4>5</vt:i4>
      </vt:variant>
      <vt:variant>
        <vt:lpwstr>https://www.igec.mec.pt/content_01.asp?BtreeID=03/02&amp;treeID=03/02/00/04&amp;auxID=</vt:lpwstr>
      </vt:variant>
      <vt:variant>
        <vt:lpwstr/>
      </vt:variant>
      <vt:variant>
        <vt:i4>7536670</vt:i4>
      </vt:variant>
      <vt:variant>
        <vt:i4>69</vt:i4>
      </vt:variant>
      <vt:variant>
        <vt:i4>0</vt:i4>
      </vt:variant>
      <vt:variant>
        <vt:i4>5</vt:i4>
      </vt:variant>
      <vt:variant>
        <vt:lpwstr>https://www.igec.mec.pt/content_01.asp?BtreeID=03/01&amp;treeID=03/01/02</vt:lpwstr>
      </vt:variant>
      <vt:variant>
        <vt:lpwstr/>
      </vt:variant>
      <vt:variant>
        <vt:i4>1376284</vt:i4>
      </vt:variant>
      <vt:variant>
        <vt:i4>66</vt:i4>
      </vt:variant>
      <vt:variant>
        <vt:i4>0</vt:i4>
      </vt:variant>
      <vt:variant>
        <vt:i4>5</vt:i4>
      </vt:variant>
      <vt:variant>
        <vt:lpwstr>https://www.igec.mec.pt/upload/Relatorios/PAE2022.pdf</vt:lpwstr>
      </vt:variant>
      <vt:variant>
        <vt:lpwstr/>
      </vt:variant>
      <vt:variant>
        <vt:i4>7340062</vt:i4>
      </vt:variant>
      <vt:variant>
        <vt:i4>63</vt:i4>
      </vt:variant>
      <vt:variant>
        <vt:i4>0</vt:i4>
      </vt:variant>
      <vt:variant>
        <vt:i4>5</vt:i4>
      </vt:variant>
      <vt:variant>
        <vt:lpwstr>https://www.igec.mec.pt/content_01.asp?BtreeID=03/01&amp;treeID=03/01/01</vt:lpwstr>
      </vt:variant>
      <vt:variant>
        <vt:lpwstr/>
      </vt:variant>
      <vt:variant>
        <vt:i4>2</vt:i4>
      </vt:variant>
      <vt:variant>
        <vt:i4>60</vt:i4>
      </vt:variant>
      <vt:variant>
        <vt:i4>0</vt:i4>
      </vt:variant>
      <vt:variant>
        <vt:i4>5</vt:i4>
      </vt:variant>
      <vt:variant>
        <vt:lpwstr>https://www.igec.mec.pt/upload/PUBLICACOES/AAE/LISBOA/LISBOA_Lisboa_AAE_AE_Gil_Vicente_2017_2018_R.pdf</vt:lpwstr>
      </vt:variant>
      <vt:variant>
        <vt:lpwstr/>
      </vt:variant>
      <vt:variant>
        <vt:i4>7733303</vt:i4>
      </vt:variant>
      <vt:variant>
        <vt:i4>57</vt:i4>
      </vt:variant>
      <vt:variant>
        <vt:i4>0</vt:i4>
      </vt:variant>
      <vt:variant>
        <vt:i4>5</vt:i4>
      </vt:variant>
      <vt:variant>
        <vt:lpwstr>https://www.igec.mec.pt/content_01.asp?BtreeID=03%2F01&amp;newsID=3025&amp;treeID=03%2F01%2F00&amp;utm_source</vt:lpwstr>
      </vt:variant>
      <vt:variant>
        <vt:lpwstr/>
      </vt:variant>
      <vt:variant>
        <vt:i4>7405598</vt:i4>
      </vt:variant>
      <vt:variant>
        <vt:i4>54</vt:i4>
      </vt:variant>
      <vt:variant>
        <vt:i4>0</vt:i4>
      </vt:variant>
      <vt:variant>
        <vt:i4>5</vt:i4>
      </vt:variant>
      <vt:variant>
        <vt:lpwstr>https://www.igec.mec.pt/content_01.asp?BtreeID=03/01&amp;treeID=03/01/00</vt:lpwstr>
      </vt:variant>
      <vt:variant>
        <vt:lpwstr/>
      </vt:variant>
      <vt:variant>
        <vt:i4>5636151</vt:i4>
      </vt:variant>
      <vt:variant>
        <vt:i4>51</vt:i4>
      </vt:variant>
      <vt:variant>
        <vt:i4>0</vt:i4>
      </vt:variant>
      <vt:variant>
        <vt:i4>5</vt:i4>
      </vt:variant>
      <vt:variant>
        <vt:lpwstr>https://www.igec.mec.pt/content_01.asp?BtreeID=03/01&amp;auxID=menu</vt:lpwstr>
      </vt:variant>
      <vt:variant>
        <vt:lpwstr/>
      </vt:variant>
      <vt:variant>
        <vt:i4>4456559</vt:i4>
      </vt:variant>
      <vt:variant>
        <vt:i4>48</vt:i4>
      </vt:variant>
      <vt:variant>
        <vt:i4>0</vt:i4>
      </vt:variant>
      <vt:variant>
        <vt:i4>5</vt:i4>
      </vt:variant>
      <vt:variant>
        <vt:lpwstr>https://www.igec.mec.pt/content_01.asp?BtreeID=03/00&amp;treeID=&amp;auxID=menu&amp;newsID=250</vt:lpwstr>
      </vt:variant>
      <vt:variant>
        <vt:lpwstr/>
      </vt:variant>
      <vt:variant>
        <vt:i4>852005</vt:i4>
      </vt:variant>
      <vt:variant>
        <vt:i4>45</vt:i4>
      </vt:variant>
      <vt:variant>
        <vt:i4>0</vt:i4>
      </vt:variant>
      <vt:variant>
        <vt:i4>5</vt:i4>
      </vt:variant>
      <vt:variant>
        <vt:lpwstr>https://www.igec.mec.pt/content_01.asp?BtreeID=03/00&amp;treeID=03/00/00&amp;auxID=</vt:lpwstr>
      </vt:variant>
      <vt:variant>
        <vt:lpwstr/>
      </vt:variant>
      <vt:variant>
        <vt:i4>4194417</vt:i4>
      </vt:variant>
      <vt:variant>
        <vt:i4>42</vt:i4>
      </vt:variant>
      <vt:variant>
        <vt:i4>0</vt:i4>
      </vt:variant>
      <vt:variant>
        <vt:i4>5</vt:i4>
      </vt:variant>
      <vt:variant>
        <vt:lpwstr>https://www.igec.mec.pt/content_01.asp?BtreeID=03%2F02&amp;treeID=03%2F02%2F00&amp;</vt:lpwstr>
      </vt:variant>
      <vt:variant>
        <vt:lpwstr/>
      </vt:variant>
      <vt:variant>
        <vt:i4>5701687</vt:i4>
      </vt:variant>
      <vt:variant>
        <vt:i4>39</vt:i4>
      </vt:variant>
      <vt:variant>
        <vt:i4>0</vt:i4>
      </vt:variant>
      <vt:variant>
        <vt:i4>5</vt:i4>
      </vt:variant>
      <vt:variant>
        <vt:lpwstr>https://www.igec.mec.pt/content_01.asp?BtreeID=03/00&amp;auxID=menu</vt:lpwstr>
      </vt:variant>
      <vt:variant>
        <vt:lpwstr/>
      </vt:variant>
      <vt:variant>
        <vt:i4>4391038</vt:i4>
      </vt:variant>
      <vt:variant>
        <vt:i4>36</vt:i4>
      </vt:variant>
      <vt:variant>
        <vt:i4>0</vt:i4>
      </vt:variant>
      <vt:variant>
        <vt:i4>5</vt:i4>
      </vt:variant>
      <vt:variant>
        <vt:lpwstr>https://www.igec.mec.pt/content_01.asp?BtreeID=03/00&amp;treeID=&amp;auxID=&amp;newsID=244</vt:lpwstr>
      </vt:variant>
      <vt:variant>
        <vt:lpwstr/>
      </vt:variant>
      <vt:variant>
        <vt:i4>3604526</vt:i4>
      </vt:variant>
      <vt:variant>
        <vt:i4>33</vt:i4>
      </vt:variant>
      <vt:variant>
        <vt:i4>0</vt:i4>
      </vt:variant>
      <vt:variant>
        <vt:i4>5</vt:i4>
      </vt:variant>
      <vt:variant>
        <vt:lpwstr>https://www.portugal.gov.pt/pt/gc23/comunicacao/noticia?i=plataforma-educacao-em-numeros-ja-esta-disponivel</vt:lpwstr>
      </vt:variant>
      <vt:variant>
        <vt:lpwstr/>
      </vt:variant>
      <vt:variant>
        <vt:i4>4522073</vt:i4>
      </vt:variant>
      <vt:variant>
        <vt:i4>30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5308489</vt:i4>
      </vt:variant>
      <vt:variant>
        <vt:i4>27</vt:i4>
      </vt:variant>
      <vt:variant>
        <vt:i4>0</vt:i4>
      </vt:variant>
      <vt:variant>
        <vt:i4>5</vt:i4>
      </vt:variant>
      <vt:variant>
        <vt:lpwstr>https://eurydice.eacea.ec.europa.eu/eurypedia/portugal/organisation-private-education</vt:lpwstr>
      </vt:variant>
      <vt:variant>
        <vt:lpwstr/>
      </vt:variant>
      <vt:variant>
        <vt:i4>2752618</vt:i4>
      </vt:variant>
      <vt:variant>
        <vt:i4>24</vt:i4>
      </vt:variant>
      <vt:variant>
        <vt:i4>0</vt:i4>
      </vt:variant>
      <vt:variant>
        <vt:i4>5</vt:i4>
      </vt:variant>
      <vt:variant>
        <vt:lpwstr>https://eurydice.eacea.ec.europa.eu/eurypedia/portugal/early-childhood-and-school-education-funding</vt:lpwstr>
      </vt:variant>
      <vt:variant>
        <vt:lpwstr/>
      </vt:variant>
      <vt:variant>
        <vt:i4>4522073</vt:i4>
      </vt:variant>
      <vt:variant>
        <vt:i4>21</vt:i4>
      </vt:variant>
      <vt:variant>
        <vt:i4>0</vt:i4>
      </vt:variant>
      <vt:variant>
        <vt:i4>5</vt:i4>
      </vt:variant>
      <vt:variant>
        <vt:lpwstr>https://eurydice.eacea.ec.europa.eu/eurypedia/portugal/administration-and-governance-local-andor-institutional-level</vt:lpwstr>
      </vt:variant>
      <vt:variant>
        <vt:lpwstr/>
      </vt:variant>
      <vt:variant>
        <vt:i4>5898317</vt:i4>
      </vt:variant>
      <vt:variant>
        <vt:i4>18</vt:i4>
      </vt:variant>
      <vt:variant>
        <vt:i4>0</vt:i4>
      </vt:variant>
      <vt:variant>
        <vt:i4>5</vt:i4>
      </vt:variant>
      <vt:variant>
        <vt:lpwstr>https://eurydice.eacea.ec.europa.eu/eurypedia/portugal/early-childhood-education-and-care</vt:lpwstr>
      </vt:variant>
      <vt:variant>
        <vt:lpwstr/>
      </vt:variant>
      <vt:variant>
        <vt:i4>2424890</vt:i4>
      </vt:variant>
      <vt:variant>
        <vt:i4>15</vt:i4>
      </vt:variant>
      <vt:variant>
        <vt:i4>0</vt:i4>
      </vt:variant>
      <vt:variant>
        <vt:i4>5</vt:i4>
      </vt:variant>
      <vt:variant>
        <vt:lpwstr>https://eurydice.eacea.ec.europa.eu/eurypedia/portugal/assessment-general-upper-secondary-education</vt:lpwstr>
      </vt:variant>
      <vt:variant>
        <vt:lpwstr/>
      </vt:variant>
      <vt:variant>
        <vt:i4>2818148</vt:i4>
      </vt:variant>
      <vt:variant>
        <vt:i4>12</vt:i4>
      </vt:variant>
      <vt:variant>
        <vt:i4>0</vt:i4>
      </vt:variant>
      <vt:variant>
        <vt:i4>5</vt:i4>
      </vt:variant>
      <vt:variant>
        <vt:lpwstr>https://relatoriosmoda.iave.pt/</vt:lpwstr>
      </vt:variant>
      <vt:variant>
        <vt:lpwstr/>
      </vt:variant>
      <vt:variant>
        <vt:i4>1245262</vt:i4>
      </vt:variant>
      <vt:variant>
        <vt:i4>9</vt:i4>
      </vt:variant>
      <vt:variant>
        <vt:i4>0</vt:i4>
      </vt:variant>
      <vt:variant>
        <vt:i4>5</vt:i4>
      </vt:variant>
      <vt:variant>
        <vt:lpwstr>https://eurydice.eacea.ec.europa.eu/eurypedia/portugal/assessment-single-structure-education</vt:lpwstr>
      </vt:variant>
      <vt:variant>
        <vt:lpwstr/>
      </vt:variant>
      <vt:variant>
        <vt:i4>4194373</vt:i4>
      </vt:variant>
      <vt:variant>
        <vt:i4>6</vt:i4>
      </vt:variant>
      <vt:variant>
        <vt:i4>0</vt:i4>
      </vt:variant>
      <vt:variant>
        <vt:i4>5</vt:i4>
      </vt:variant>
      <vt:variant>
        <vt:lpwstr>https://www.dges.gov.pt/en/pagina/portuguese-higher-education-system</vt:lpwstr>
      </vt:variant>
      <vt:variant>
        <vt:lpwstr/>
      </vt:variant>
      <vt:variant>
        <vt:i4>2883695</vt:i4>
      </vt:variant>
      <vt:variant>
        <vt:i4>3</vt:i4>
      </vt:variant>
      <vt:variant>
        <vt:i4>0</vt:i4>
      </vt:variant>
      <vt:variant>
        <vt:i4>5</vt:i4>
      </vt:variant>
      <vt:variant>
        <vt:lpwstr>https://eurydice.eacea.ec.europa.eu/eurypedia/portugal/organisation-education-system-and-its-structure</vt:lpwstr>
      </vt:variant>
      <vt:variant>
        <vt:lpwstr/>
      </vt:variant>
      <vt:variant>
        <vt:i4>4980826</vt:i4>
      </vt:variant>
      <vt:variant>
        <vt:i4>0</vt:i4>
      </vt:variant>
      <vt:variant>
        <vt:i4>0</vt:i4>
      </vt:variant>
      <vt:variant>
        <vt:i4>5</vt:i4>
      </vt:variant>
      <vt:variant>
        <vt:lpwstr>https://eurydice.eacea.ec.europa.eu/eurypedia/portugal/single-structure-primary-and-lower-secondary-education</vt:lpwstr>
      </vt:variant>
      <vt:variant>
        <vt:lpwstr/>
      </vt:variant>
      <vt:variant>
        <vt:i4>7667748</vt:i4>
      </vt:variant>
      <vt:variant>
        <vt:i4>0</vt:i4>
      </vt:variant>
      <vt:variant>
        <vt:i4>0</vt:i4>
      </vt:variant>
      <vt:variant>
        <vt:i4>5</vt:i4>
      </vt:variant>
      <vt:variant>
        <vt:lpwstr>https://www.igec.mec.pt/upload/PUBLICACOES/AEE/CASTELO_BRANCO/CASTELO_BRANCO_Covilha_AEE_ES_QuintaPalmeiras_2023-2024_R.pdf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5</cp:revision>
  <cp:lastPrinted>2026-03-31T08:04:00Z</cp:lastPrinted>
  <dcterms:created xsi:type="dcterms:W3CDTF">2026-03-31T08:04:00Z</dcterms:created>
  <dcterms:modified xsi:type="dcterms:W3CDTF">2026-04-09T10:14:00Z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