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28986" w14:textId="68D3A2CE" w:rsidR="00062283" w:rsidRDefault="00897698" w:rsidP="009A58F2">
      <w:pPr>
        <w:pStyle w:val="Nadpis1"/>
      </w:pPr>
      <w:bookmarkStart w:id="0" w:name="_Toc225842867"/>
      <w:r w:rsidRPr="009A58F2">
        <w:t>Prehľad systému vzdelávania v krajine – stručná charakteristika vzdelávacieho systému</w:t>
      </w:r>
      <w:bookmarkEnd w:id="0"/>
    </w:p>
    <w:p w14:paraId="4A7795B2" w14:textId="77777777" w:rsidR="0050127D" w:rsidRPr="0050127D" w:rsidRDefault="0050127D" w:rsidP="0050127D">
      <w:pPr>
        <w:pStyle w:val="Itext"/>
        <w:rPr>
          <w:lang w:val="sk-SK"/>
        </w:rPr>
      </w:pPr>
    </w:p>
    <w:p w14:paraId="0BBCF021" w14:textId="77777777" w:rsidR="00B37AC1" w:rsidRDefault="00B37AC1" w:rsidP="00AB76A0">
      <w:pPr>
        <w:pStyle w:val="Nadpis2"/>
      </w:pPr>
      <w:bookmarkStart w:id="1" w:name="_Toc225842868"/>
      <w:r w:rsidRPr="00AB76A0">
        <w:t>Popis jednotlivých úrovní vzdelania od MŠ po VŠ</w:t>
      </w:r>
      <w:bookmarkEnd w:id="1"/>
    </w:p>
    <w:p w14:paraId="79041098" w14:textId="49C9716F" w:rsidR="007857A5" w:rsidRPr="0094602E" w:rsidRDefault="007857A5" w:rsidP="00B11653">
      <w:pPr>
        <w:pStyle w:val="Itext"/>
        <w:rPr>
          <w:bCs w:val="0"/>
          <w:lang w:val="sk-SK"/>
        </w:rPr>
      </w:pPr>
      <w:r w:rsidRPr="0094602E">
        <w:rPr>
          <w:bCs w:val="0"/>
          <w:lang w:val="sk-SK"/>
        </w:rPr>
        <w:t>Povinná</w:t>
      </w:r>
      <w:r w:rsidR="003F0E5A" w:rsidRPr="0094602E">
        <w:rPr>
          <w:bCs w:val="0"/>
          <w:lang w:val="sk-SK"/>
        </w:rPr>
        <w:t xml:space="preserve"> školská</w:t>
      </w:r>
      <w:r w:rsidRPr="0094602E">
        <w:rPr>
          <w:bCs w:val="0"/>
          <w:lang w:val="sk-SK"/>
        </w:rPr>
        <w:t xml:space="preserve"> dochádzka oficiálne: od </w:t>
      </w:r>
      <w:r w:rsidRPr="0094602E">
        <w:rPr>
          <w:bCs w:val="0"/>
          <w:i/>
          <w:iCs/>
          <w:lang w:val="sk-SK"/>
        </w:rPr>
        <w:t>6 do 16 rokov</w:t>
      </w:r>
      <w:r w:rsidRPr="0094602E">
        <w:rPr>
          <w:bCs w:val="0"/>
          <w:lang w:val="sk-SK"/>
        </w:rPr>
        <w:t xml:space="preserve"> alebo kým žiak neabsolvuje 3 roky sekundárneho</w:t>
      </w:r>
      <w:r w:rsidR="00D27D8C" w:rsidRPr="0094602E">
        <w:rPr>
          <w:bCs w:val="0"/>
          <w:lang w:val="sk-SK"/>
        </w:rPr>
        <w:t xml:space="preserve"> (stredného) </w:t>
      </w:r>
      <w:r w:rsidRPr="0094602E">
        <w:rPr>
          <w:bCs w:val="0"/>
          <w:lang w:val="sk-SK"/>
        </w:rPr>
        <w:t>vzdelávania – ktoré nastane neskôr. V praxi deti často navštevujú školu už od 4–5 rokov.</w:t>
      </w:r>
      <w:r w:rsidR="00B11653" w:rsidRPr="0094602E">
        <w:rPr>
          <w:bCs w:val="0"/>
          <w:lang w:val="sk-SK"/>
        </w:rPr>
        <w:t xml:space="preserve"> </w:t>
      </w:r>
      <w:r w:rsidRPr="0094602E">
        <w:rPr>
          <w:bCs w:val="0"/>
          <w:lang w:val="sk-SK"/>
        </w:rPr>
        <w:t>Domáce vzdelávanie je povolené, ak je dieťa registrované a schválené pod Tusla (Child and Family Agency) a poskytuje sa minimálne vzdelávanie.</w:t>
      </w:r>
    </w:p>
    <w:p w14:paraId="4533F087" w14:textId="77777777" w:rsidR="007857A5" w:rsidRDefault="007857A5" w:rsidP="00B36485">
      <w:pPr>
        <w:pStyle w:val="Itext"/>
        <w:rPr>
          <w:b/>
          <w:lang w:val="sk-SK"/>
        </w:rPr>
      </w:pPr>
    </w:p>
    <w:p w14:paraId="76601526" w14:textId="1D8CFF89" w:rsidR="00B36485" w:rsidRPr="00B36485" w:rsidRDefault="00E97162" w:rsidP="00B36485">
      <w:pPr>
        <w:pStyle w:val="Itext"/>
        <w:rPr>
          <w:b/>
          <w:lang w:val="sk-SK"/>
        </w:rPr>
      </w:pPr>
      <w:r>
        <w:rPr>
          <w:b/>
          <w:lang w:val="sk-SK"/>
        </w:rPr>
        <w:t xml:space="preserve">1. </w:t>
      </w:r>
      <w:r w:rsidR="00B36485" w:rsidRPr="00B36485">
        <w:rPr>
          <w:b/>
          <w:lang w:val="sk-SK"/>
        </w:rPr>
        <w:t>Raný vek a predškolské vzdelávanie</w:t>
      </w:r>
      <w:r w:rsidR="00EF2B8B">
        <w:rPr>
          <w:b/>
          <w:lang w:val="sk-SK"/>
        </w:rPr>
        <w:t xml:space="preserve"> (materská škola)</w:t>
      </w:r>
      <w:r w:rsidR="005478ED">
        <w:rPr>
          <w:b/>
          <w:lang w:val="sk-SK"/>
        </w:rPr>
        <w:t>:</w:t>
      </w:r>
    </w:p>
    <w:p w14:paraId="5F1857CD" w14:textId="77777777" w:rsidR="00B36485" w:rsidRPr="00B36485" w:rsidRDefault="00B36485" w:rsidP="00B36485">
      <w:pPr>
        <w:pStyle w:val="Itext"/>
        <w:numPr>
          <w:ilvl w:val="0"/>
          <w:numId w:val="152"/>
        </w:numPr>
        <w:rPr>
          <w:bCs w:val="0"/>
          <w:lang w:val="sk-SK"/>
        </w:rPr>
      </w:pPr>
      <w:r w:rsidRPr="00B36485">
        <w:rPr>
          <w:bCs w:val="0"/>
          <w:lang w:val="sk-SK"/>
        </w:rPr>
        <w:t>Vek: cca 3 – 5 rokov</w:t>
      </w:r>
    </w:p>
    <w:p w14:paraId="43ED3D32" w14:textId="77777777" w:rsidR="00B36485" w:rsidRPr="00B36485" w:rsidRDefault="00B36485" w:rsidP="00B36485">
      <w:pPr>
        <w:pStyle w:val="Itext"/>
        <w:numPr>
          <w:ilvl w:val="0"/>
          <w:numId w:val="152"/>
        </w:numPr>
        <w:rPr>
          <w:bCs w:val="0"/>
          <w:lang w:val="sk-SK"/>
        </w:rPr>
      </w:pPr>
      <w:r w:rsidRPr="00B36485">
        <w:rPr>
          <w:bCs w:val="0"/>
          <w:lang w:val="sk-SK"/>
        </w:rPr>
        <w:t>Charakter: predškolská starostlivosť a vzdelávanie (play-based / prípravné programy).</w:t>
      </w:r>
    </w:p>
    <w:p w14:paraId="7F518C50" w14:textId="77777777" w:rsidR="00B36485" w:rsidRPr="00B36485" w:rsidRDefault="00B36485" w:rsidP="00B36485">
      <w:pPr>
        <w:pStyle w:val="Itext"/>
        <w:numPr>
          <w:ilvl w:val="0"/>
          <w:numId w:val="152"/>
        </w:numPr>
        <w:rPr>
          <w:bCs w:val="0"/>
          <w:lang w:val="sk-SK"/>
        </w:rPr>
      </w:pPr>
      <w:r w:rsidRPr="00B36485">
        <w:rPr>
          <w:bCs w:val="0"/>
          <w:lang w:val="sk-SK"/>
        </w:rPr>
        <w:t xml:space="preserve">Povinnosť: nie je povinné formálne vzdelávanie do 6 rokov. </w:t>
      </w:r>
    </w:p>
    <w:p w14:paraId="7680E181" w14:textId="26B6F7BE" w:rsidR="00B36485" w:rsidRPr="00B36485" w:rsidRDefault="00B36485" w:rsidP="00B36485">
      <w:pPr>
        <w:pStyle w:val="Itext"/>
        <w:rPr>
          <w:bCs w:val="0"/>
          <w:lang w:val="sk-SK"/>
        </w:rPr>
      </w:pPr>
      <w:r w:rsidRPr="00B36485">
        <w:rPr>
          <w:bCs w:val="0"/>
          <w:lang w:val="sk-SK"/>
        </w:rPr>
        <w:t xml:space="preserve">Mnoho detí však začína </w:t>
      </w:r>
      <w:r w:rsidR="00B801FF">
        <w:rPr>
          <w:bCs w:val="0"/>
          <w:lang w:val="sk-SK"/>
        </w:rPr>
        <w:t>základnou</w:t>
      </w:r>
      <w:r w:rsidRPr="00B36485">
        <w:rPr>
          <w:bCs w:val="0"/>
          <w:lang w:val="sk-SK"/>
        </w:rPr>
        <w:t xml:space="preserve"> školu už vo veku 4 alebo 5 rokov (napr. Junior Infant).</w:t>
      </w:r>
    </w:p>
    <w:p w14:paraId="15BDE786" w14:textId="77777777" w:rsidR="00143ABB" w:rsidRDefault="00143ABB" w:rsidP="00143ABB">
      <w:pPr>
        <w:pStyle w:val="Itext"/>
        <w:rPr>
          <w:lang w:val="sk-SK"/>
        </w:rPr>
      </w:pPr>
    </w:p>
    <w:p w14:paraId="57FE677A" w14:textId="6D537E2B" w:rsidR="00112594" w:rsidRPr="00112594" w:rsidRDefault="00E97162" w:rsidP="00112594">
      <w:pPr>
        <w:pStyle w:val="Itext"/>
        <w:rPr>
          <w:b/>
        </w:rPr>
      </w:pPr>
      <w:r>
        <w:rPr>
          <w:b/>
        </w:rPr>
        <w:t xml:space="preserve">2. </w:t>
      </w:r>
      <w:r w:rsidR="00112594" w:rsidRPr="00112594">
        <w:rPr>
          <w:b/>
        </w:rPr>
        <w:t>Primárne vzdelávanie</w:t>
      </w:r>
      <w:r w:rsidR="005478ED" w:rsidRPr="005478ED">
        <w:rPr>
          <w:b/>
        </w:rPr>
        <w:t xml:space="preserve"> (základná škola)</w:t>
      </w:r>
      <w:r w:rsidR="005478ED">
        <w:rPr>
          <w:b/>
        </w:rPr>
        <w:t>:</w:t>
      </w:r>
    </w:p>
    <w:p w14:paraId="55D4AAE8" w14:textId="77777777" w:rsidR="00112594" w:rsidRPr="00112594" w:rsidRDefault="00112594" w:rsidP="00112594">
      <w:pPr>
        <w:pStyle w:val="Itext"/>
        <w:numPr>
          <w:ilvl w:val="0"/>
          <w:numId w:val="153"/>
        </w:numPr>
        <w:rPr>
          <w:bCs w:val="0"/>
        </w:rPr>
      </w:pPr>
      <w:r w:rsidRPr="00112594">
        <w:rPr>
          <w:bCs w:val="0"/>
        </w:rPr>
        <w:t>Vek: cca 6 – 12 rokov</w:t>
      </w:r>
    </w:p>
    <w:p w14:paraId="5AAD5C39" w14:textId="77777777" w:rsidR="00112594" w:rsidRPr="00112594" w:rsidRDefault="00112594" w:rsidP="00112594">
      <w:pPr>
        <w:pStyle w:val="Itext"/>
        <w:numPr>
          <w:ilvl w:val="0"/>
          <w:numId w:val="153"/>
        </w:numPr>
        <w:rPr>
          <w:bCs w:val="0"/>
        </w:rPr>
      </w:pPr>
      <w:r w:rsidRPr="00112594">
        <w:rPr>
          <w:bCs w:val="0"/>
        </w:rPr>
        <w:t>Štruktúra:</w:t>
      </w:r>
    </w:p>
    <w:p w14:paraId="47B7DDA9" w14:textId="77777777" w:rsidR="00112594" w:rsidRPr="00112594" w:rsidRDefault="00112594" w:rsidP="00112594">
      <w:pPr>
        <w:pStyle w:val="Itext"/>
        <w:numPr>
          <w:ilvl w:val="1"/>
          <w:numId w:val="153"/>
        </w:numPr>
        <w:rPr>
          <w:bCs w:val="0"/>
        </w:rPr>
      </w:pPr>
      <w:r w:rsidRPr="00112594">
        <w:rPr>
          <w:bCs w:val="0"/>
        </w:rPr>
        <w:t>Junior Infant (4–5) – často prvý krok</w:t>
      </w:r>
    </w:p>
    <w:p w14:paraId="10B509AA" w14:textId="265A4E04" w:rsidR="00112594" w:rsidRPr="00112594" w:rsidRDefault="00112594" w:rsidP="00693F56">
      <w:pPr>
        <w:pStyle w:val="Itext"/>
        <w:numPr>
          <w:ilvl w:val="1"/>
          <w:numId w:val="153"/>
        </w:numPr>
        <w:rPr>
          <w:bCs w:val="0"/>
        </w:rPr>
      </w:pPr>
      <w:r w:rsidRPr="00112594">
        <w:rPr>
          <w:bCs w:val="0"/>
        </w:rPr>
        <w:t>Senior Infant (5–6)</w:t>
      </w:r>
    </w:p>
    <w:p w14:paraId="0C4081D2" w14:textId="4AEF12C0" w:rsidR="00112594" w:rsidRPr="00112594" w:rsidRDefault="00693F56" w:rsidP="00693F56">
      <w:pPr>
        <w:pStyle w:val="Itext"/>
        <w:numPr>
          <w:ilvl w:val="0"/>
          <w:numId w:val="157"/>
        </w:numPr>
        <w:rPr>
          <w:bCs w:val="0"/>
        </w:rPr>
      </w:pPr>
      <w:r>
        <w:rPr>
          <w:bCs w:val="0"/>
        </w:rPr>
        <w:t xml:space="preserve">1. </w:t>
      </w:r>
      <w:r w:rsidR="00112594" w:rsidRPr="00112594">
        <w:rPr>
          <w:bCs w:val="0"/>
        </w:rPr>
        <w:t xml:space="preserve">až 6. trieda </w:t>
      </w:r>
      <w:r w:rsidR="00112594" w:rsidRPr="00112594">
        <w:rPr>
          <w:bCs w:val="0"/>
          <w:i/>
          <w:iCs/>
        </w:rPr>
        <w:t>(približne od 6 do 12 rokov)</w:t>
      </w:r>
    </w:p>
    <w:p w14:paraId="21C11E92" w14:textId="7C8385FA" w:rsidR="00112594" w:rsidRPr="00112594" w:rsidRDefault="00112594" w:rsidP="00112594">
      <w:pPr>
        <w:pStyle w:val="Itext"/>
        <w:numPr>
          <w:ilvl w:val="0"/>
          <w:numId w:val="153"/>
        </w:numPr>
        <w:rPr>
          <w:bCs w:val="0"/>
        </w:rPr>
      </w:pPr>
      <w:r w:rsidRPr="00112594">
        <w:rPr>
          <w:bCs w:val="0"/>
        </w:rPr>
        <w:t>Trvanie: 8 rokov (resp. 7 akad</w:t>
      </w:r>
      <w:r w:rsidR="003C080E">
        <w:rPr>
          <w:bCs w:val="0"/>
        </w:rPr>
        <w:t>emických</w:t>
      </w:r>
      <w:r w:rsidRPr="00112594">
        <w:rPr>
          <w:bCs w:val="0"/>
        </w:rPr>
        <w:t xml:space="preserve"> rokov v praxi).</w:t>
      </w:r>
    </w:p>
    <w:p w14:paraId="08BE933F" w14:textId="5E86CD95" w:rsidR="00112594" w:rsidRPr="00112594" w:rsidRDefault="00112594" w:rsidP="00112594">
      <w:pPr>
        <w:pStyle w:val="Itext"/>
        <w:numPr>
          <w:ilvl w:val="0"/>
          <w:numId w:val="153"/>
        </w:numPr>
        <w:rPr>
          <w:bCs w:val="0"/>
        </w:rPr>
      </w:pPr>
      <w:r w:rsidRPr="00112594">
        <w:rPr>
          <w:bCs w:val="0"/>
        </w:rPr>
        <w:t>Povinnosť: začína zákonom od 6 rokov.</w:t>
      </w:r>
      <w:r w:rsidR="00533A5F">
        <w:rPr>
          <w:bCs w:val="0"/>
        </w:rPr>
        <w:t xml:space="preserve"> </w:t>
      </w:r>
      <w:r w:rsidR="00533A5F" w:rsidRPr="00BC4DB7">
        <w:rPr>
          <w:rStyle w:val="Odkaznapoznmkupodiarou"/>
          <w:lang w:val="sk-SK"/>
        </w:rPr>
        <w:footnoteReference w:id="2"/>
      </w:r>
    </w:p>
    <w:p w14:paraId="1AA10E7B" w14:textId="77777777" w:rsidR="00EF2B8B" w:rsidRDefault="00EF2B8B" w:rsidP="00EF2B8B">
      <w:pPr>
        <w:pStyle w:val="Itext"/>
        <w:rPr>
          <w:lang w:val="sk-SK"/>
        </w:rPr>
      </w:pPr>
    </w:p>
    <w:p w14:paraId="4F6BDED4" w14:textId="2FCC5F3F" w:rsidR="00EF2B8B" w:rsidRPr="0094602E" w:rsidRDefault="00E97162" w:rsidP="00EF2B8B">
      <w:pPr>
        <w:pStyle w:val="Itext"/>
        <w:rPr>
          <w:b/>
          <w:lang w:val="sk-SK"/>
        </w:rPr>
      </w:pPr>
      <w:r w:rsidRPr="0094602E">
        <w:rPr>
          <w:b/>
          <w:lang w:val="sk-SK"/>
        </w:rPr>
        <w:t xml:space="preserve">3. </w:t>
      </w:r>
      <w:r w:rsidR="00EF2B8B" w:rsidRPr="0094602E">
        <w:rPr>
          <w:b/>
          <w:lang w:val="sk-SK"/>
        </w:rPr>
        <w:t>Sekundárne (post-primary) vzdelávanie (stredná škola):</w:t>
      </w:r>
    </w:p>
    <w:p w14:paraId="78504587" w14:textId="77777777" w:rsidR="00EF2B8B" w:rsidRPr="0094602E" w:rsidRDefault="00EF2B8B" w:rsidP="00EF2B8B">
      <w:pPr>
        <w:pStyle w:val="Itext"/>
        <w:rPr>
          <w:lang w:val="sk-SK"/>
        </w:rPr>
      </w:pPr>
      <w:r w:rsidRPr="0094602E">
        <w:rPr>
          <w:lang w:val="sk-SK"/>
        </w:rPr>
        <w:t>Rozdelené na dve hlavné fázy:</w:t>
      </w:r>
    </w:p>
    <w:p w14:paraId="3A883611" w14:textId="666C6CC0" w:rsidR="00EF2B8B" w:rsidRPr="00EF2B8B" w:rsidRDefault="00EF2B8B" w:rsidP="00C95391">
      <w:pPr>
        <w:pStyle w:val="Itext"/>
        <w:rPr>
          <w:bCs w:val="0"/>
          <w:u w:val="single"/>
        </w:rPr>
      </w:pPr>
      <w:r w:rsidRPr="00EF2B8B">
        <w:rPr>
          <w:bCs w:val="0"/>
          <w:u w:val="single"/>
        </w:rPr>
        <w:t>A) Junior Cycle</w:t>
      </w:r>
      <w:r w:rsidR="00351145">
        <w:rPr>
          <w:bCs w:val="0"/>
          <w:u w:val="single"/>
        </w:rPr>
        <w:t xml:space="preserve"> (juniorský cyklus</w:t>
      </w:r>
      <w:r w:rsidR="00A4355A">
        <w:rPr>
          <w:bCs w:val="0"/>
          <w:u w:val="single"/>
        </w:rPr>
        <w:t>):</w:t>
      </w:r>
    </w:p>
    <w:p w14:paraId="168F04EB" w14:textId="77777777" w:rsidR="00EF2B8B" w:rsidRPr="00EF2B8B" w:rsidRDefault="00EF2B8B" w:rsidP="00EF2B8B">
      <w:pPr>
        <w:pStyle w:val="Itext"/>
        <w:numPr>
          <w:ilvl w:val="0"/>
          <w:numId w:val="158"/>
        </w:numPr>
        <w:rPr>
          <w:bCs w:val="0"/>
        </w:rPr>
      </w:pPr>
      <w:r w:rsidRPr="00EF2B8B">
        <w:rPr>
          <w:bCs w:val="0"/>
        </w:rPr>
        <w:t>Vek: cca 12 – 15 rokov</w:t>
      </w:r>
    </w:p>
    <w:p w14:paraId="07BC5D94" w14:textId="77777777" w:rsidR="00EF2B8B" w:rsidRPr="00EF2B8B" w:rsidRDefault="00EF2B8B" w:rsidP="00EF2B8B">
      <w:pPr>
        <w:pStyle w:val="Itext"/>
        <w:numPr>
          <w:ilvl w:val="0"/>
          <w:numId w:val="158"/>
        </w:numPr>
        <w:rPr>
          <w:bCs w:val="0"/>
        </w:rPr>
      </w:pPr>
      <w:r w:rsidRPr="00EF2B8B">
        <w:rPr>
          <w:bCs w:val="0"/>
        </w:rPr>
        <w:t>Trvanie: 3 roky</w:t>
      </w:r>
    </w:p>
    <w:p w14:paraId="605E9EB3" w14:textId="00296848" w:rsidR="00EF2B8B" w:rsidRPr="00EF2B8B" w:rsidRDefault="00EF2B8B" w:rsidP="00EF2B8B">
      <w:pPr>
        <w:pStyle w:val="Itext"/>
        <w:numPr>
          <w:ilvl w:val="0"/>
          <w:numId w:val="158"/>
        </w:numPr>
        <w:rPr>
          <w:bCs w:val="0"/>
        </w:rPr>
      </w:pPr>
      <w:r w:rsidRPr="00EF2B8B">
        <w:rPr>
          <w:bCs w:val="0"/>
        </w:rPr>
        <w:lastRenderedPageBreak/>
        <w:t>Výsledok: Junior Certificate</w:t>
      </w:r>
      <w:r w:rsidR="00EB7BB8">
        <w:rPr>
          <w:bCs w:val="0"/>
        </w:rPr>
        <w:t xml:space="preserve"> (</w:t>
      </w:r>
      <w:r w:rsidR="00351145">
        <w:rPr>
          <w:bCs w:val="0"/>
        </w:rPr>
        <w:t>juniorksé vysvedčenie/certifikát)</w:t>
      </w:r>
      <w:r w:rsidRPr="00EF2B8B">
        <w:rPr>
          <w:bCs w:val="0"/>
        </w:rPr>
        <w:t xml:space="preserve"> (od 2017 reformovaný na „Junior Cycle Programme of Achievement“). </w:t>
      </w:r>
    </w:p>
    <w:p w14:paraId="28FB321D" w14:textId="047B2026" w:rsidR="00EF2B8B" w:rsidRPr="00EF2B8B" w:rsidRDefault="00EF2B8B" w:rsidP="00C95391">
      <w:pPr>
        <w:pStyle w:val="Itext"/>
        <w:rPr>
          <w:bCs w:val="0"/>
          <w:u w:val="single"/>
        </w:rPr>
      </w:pPr>
      <w:r w:rsidRPr="00EF2B8B">
        <w:rPr>
          <w:bCs w:val="0"/>
          <w:u w:val="single"/>
        </w:rPr>
        <w:t>B) Senior Cycle</w:t>
      </w:r>
      <w:r w:rsidR="00351145">
        <w:rPr>
          <w:bCs w:val="0"/>
          <w:u w:val="single"/>
        </w:rPr>
        <w:t xml:space="preserve"> (seniorský cyklus):</w:t>
      </w:r>
    </w:p>
    <w:p w14:paraId="47BE4A64" w14:textId="77777777" w:rsidR="00EF2B8B" w:rsidRPr="00EF2B8B" w:rsidRDefault="00EF2B8B" w:rsidP="00EF2B8B">
      <w:pPr>
        <w:pStyle w:val="Itext"/>
        <w:numPr>
          <w:ilvl w:val="0"/>
          <w:numId w:val="159"/>
        </w:numPr>
        <w:rPr>
          <w:bCs w:val="0"/>
        </w:rPr>
      </w:pPr>
      <w:r w:rsidRPr="00EF2B8B">
        <w:rPr>
          <w:bCs w:val="0"/>
        </w:rPr>
        <w:t>Vek: cca 15 – 18 rokov</w:t>
      </w:r>
    </w:p>
    <w:p w14:paraId="6A38BF95" w14:textId="77777777" w:rsidR="00EF2B8B" w:rsidRPr="00EF2B8B" w:rsidRDefault="00EF2B8B" w:rsidP="00EF2B8B">
      <w:pPr>
        <w:pStyle w:val="Itext"/>
        <w:numPr>
          <w:ilvl w:val="0"/>
          <w:numId w:val="159"/>
        </w:numPr>
        <w:rPr>
          <w:bCs w:val="0"/>
        </w:rPr>
      </w:pPr>
      <w:r w:rsidRPr="00EF2B8B">
        <w:rPr>
          <w:bCs w:val="0"/>
        </w:rPr>
        <w:t>Trvanie:</w:t>
      </w:r>
    </w:p>
    <w:p w14:paraId="1E1AAE7E" w14:textId="77777777" w:rsidR="00EF2B8B" w:rsidRPr="00EF2B8B" w:rsidRDefault="00EF2B8B" w:rsidP="00EF2B8B">
      <w:pPr>
        <w:pStyle w:val="Itext"/>
        <w:numPr>
          <w:ilvl w:val="1"/>
          <w:numId w:val="159"/>
        </w:numPr>
        <w:rPr>
          <w:bCs w:val="0"/>
        </w:rPr>
      </w:pPr>
      <w:r w:rsidRPr="00EF2B8B">
        <w:rPr>
          <w:bCs w:val="0"/>
        </w:rPr>
        <w:t>Transition Year (15–16) – nepovinný medziročný program</w:t>
      </w:r>
    </w:p>
    <w:p w14:paraId="00A4D8D1" w14:textId="4EC4F169" w:rsidR="00EF2B8B" w:rsidRPr="00EF2B8B" w:rsidRDefault="00EF2B8B" w:rsidP="00EF2B8B">
      <w:pPr>
        <w:pStyle w:val="Itext"/>
        <w:numPr>
          <w:ilvl w:val="1"/>
          <w:numId w:val="159"/>
        </w:numPr>
        <w:rPr>
          <w:bCs w:val="0"/>
        </w:rPr>
      </w:pPr>
      <w:r w:rsidRPr="00EF2B8B">
        <w:rPr>
          <w:bCs w:val="0"/>
        </w:rPr>
        <w:t>Leaving Certificate</w:t>
      </w:r>
      <w:r w:rsidR="00A4355A">
        <w:rPr>
          <w:bCs w:val="0"/>
        </w:rPr>
        <w:t xml:space="preserve"> (maturitné vysvedčenie/certifikát)</w:t>
      </w:r>
      <w:r w:rsidRPr="00EF2B8B">
        <w:rPr>
          <w:bCs w:val="0"/>
        </w:rPr>
        <w:t xml:space="preserve"> (2 roky) – štandardne 16–18 rokov</w:t>
      </w:r>
    </w:p>
    <w:p w14:paraId="3114401B" w14:textId="77777777" w:rsidR="00E97162" w:rsidRDefault="00EF2B8B" w:rsidP="00EF2B8B">
      <w:pPr>
        <w:pStyle w:val="Itext"/>
        <w:numPr>
          <w:ilvl w:val="0"/>
          <w:numId w:val="159"/>
        </w:numPr>
        <w:rPr>
          <w:bCs w:val="0"/>
        </w:rPr>
      </w:pPr>
      <w:r w:rsidRPr="00EF2B8B">
        <w:rPr>
          <w:bCs w:val="0"/>
        </w:rPr>
        <w:t>Výsledok: Leaving Certificate – štátna maturita umožňujúca vstup na vyššie vzdelávanie.</w:t>
      </w:r>
    </w:p>
    <w:p w14:paraId="5FAE1656" w14:textId="77777777" w:rsidR="00E97162" w:rsidRDefault="00E97162" w:rsidP="00E97162">
      <w:pPr>
        <w:pStyle w:val="Itext"/>
        <w:rPr>
          <w:bCs w:val="0"/>
        </w:rPr>
      </w:pPr>
    </w:p>
    <w:p w14:paraId="1C088E31" w14:textId="76B75A5D" w:rsidR="00E97162" w:rsidRPr="00E97162" w:rsidRDefault="00E97162" w:rsidP="00E97162">
      <w:pPr>
        <w:pStyle w:val="Itext"/>
        <w:rPr>
          <w:b/>
          <w:lang w:val="sk-SK"/>
        </w:rPr>
      </w:pPr>
      <w:r>
        <w:rPr>
          <w:b/>
          <w:lang w:val="sk-SK"/>
        </w:rPr>
        <w:t xml:space="preserve">4. </w:t>
      </w:r>
      <w:r w:rsidRPr="00E97162">
        <w:rPr>
          <w:b/>
          <w:lang w:val="sk-SK"/>
        </w:rPr>
        <w:t>Tretie (vyššie) vzdelávanie</w:t>
      </w:r>
      <w:r>
        <w:rPr>
          <w:b/>
          <w:lang w:val="sk-SK"/>
        </w:rPr>
        <w:t xml:space="preserve"> (vysoká škola):</w:t>
      </w:r>
    </w:p>
    <w:p w14:paraId="0F43BBF4" w14:textId="77777777" w:rsidR="00E97162" w:rsidRPr="00E97162" w:rsidRDefault="00E97162" w:rsidP="00E97162">
      <w:pPr>
        <w:pStyle w:val="Itext"/>
        <w:numPr>
          <w:ilvl w:val="0"/>
          <w:numId w:val="160"/>
        </w:numPr>
        <w:rPr>
          <w:bCs w:val="0"/>
          <w:lang w:val="sk-SK"/>
        </w:rPr>
      </w:pPr>
      <w:r w:rsidRPr="00E97162">
        <w:rPr>
          <w:bCs w:val="0"/>
          <w:lang w:val="sk-SK"/>
        </w:rPr>
        <w:t>Typy: univerzity, inštitúty technológií, vysoké školy</w:t>
      </w:r>
    </w:p>
    <w:p w14:paraId="348E446D" w14:textId="77777777" w:rsidR="00E97162" w:rsidRPr="00E97162" w:rsidRDefault="00E97162" w:rsidP="00E97162">
      <w:pPr>
        <w:pStyle w:val="Itext"/>
        <w:numPr>
          <w:ilvl w:val="0"/>
          <w:numId w:val="160"/>
        </w:numPr>
        <w:rPr>
          <w:bCs w:val="0"/>
          <w:lang w:val="sk-SK"/>
        </w:rPr>
      </w:pPr>
      <w:r w:rsidRPr="00E97162">
        <w:rPr>
          <w:bCs w:val="0"/>
          <w:lang w:val="sk-SK"/>
        </w:rPr>
        <w:t>Programy: bakalárske, magisterské, doktorandské a ďalšie certifikácie</w:t>
      </w:r>
    </w:p>
    <w:p w14:paraId="50E3D9B2" w14:textId="7C906E60" w:rsidR="00E97162" w:rsidRPr="00E97162" w:rsidRDefault="00E97162" w:rsidP="00E97162">
      <w:pPr>
        <w:pStyle w:val="Itext"/>
        <w:numPr>
          <w:ilvl w:val="0"/>
          <w:numId w:val="160"/>
        </w:numPr>
        <w:rPr>
          <w:bCs w:val="0"/>
          <w:lang w:val="sk-SK"/>
        </w:rPr>
      </w:pPr>
      <w:r w:rsidRPr="00E97162">
        <w:rPr>
          <w:bCs w:val="0"/>
          <w:lang w:val="sk-SK"/>
        </w:rPr>
        <w:t xml:space="preserve">Regulácia kvality: napr. Quality and Qualifications Ireland  validuje kvalifikácie. </w:t>
      </w:r>
      <w:r w:rsidR="008051F2" w:rsidRPr="00BC4DB7">
        <w:rPr>
          <w:rStyle w:val="Odkaznapoznmkupodiarou"/>
          <w:lang w:val="sk-SK"/>
        </w:rPr>
        <w:footnoteReference w:id="3"/>
      </w:r>
    </w:p>
    <w:p w14:paraId="033FCA05" w14:textId="5F232245" w:rsidR="009C386B" w:rsidRPr="009C386B" w:rsidRDefault="00EF2B8B" w:rsidP="00143ABB">
      <w:pPr>
        <w:pStyle w:val="Itext"/>
        <w:rPr>
          <w:bCs w:val="0"/>
        </w:rPr>
      </w:pPr>
      <w:r w:rsidRPr="00EF2B8B">
        <w:rPr>
          <w:bCs w:val="0"/>
        </w:rPr>
        <w:t xml:space="preserve"> </w:t>
      </w:r>
    </w:p>
    <w:p w14:paraId="6FFB8440" w14:textId="77777777" w:rsidR="00E97162" w:rsidRPr="00143ABB" w:rsidRDefault="00E97162" w:rsidP="00143ABB">
      <w:pPr>
        <w:pStyle w:val="Itext"/>
        <w:rPr>
          <w:lang w:val="sk-SK"/>
        </w:rPr>
      </w:pPr>
    </w:p>
    <w:p w14:paraId="65164AEC" w14:textId="2474B6BB" w:rsidR="00F92315" w:rsidRPr="007B06FF" w:rsidRDefault="00D57A61" w:rsidP="00F92315">
      <w:pPr>
        <w:pStyle w:val="Nadpis2"/>
      </w:pPr>
      <w:bookmarkStart w:id="2" w:name="_Toc219380056"/>
      <w:bookmarkStart w:id="3" w:name="_Toc225842869"/>
      <w:r w:rsidRPr="000665F6">
        <w:t>Členenie škôl (vzdelávania) a organizácia školského roku</w:t>
      </w:r>
      <w:bookmarkEnd w:id="2"/>
      <w:bookmarkEnd w:id="3"/>
      <w:r w:rsidRPr="000665F6">
        <w:t xml:space="preserve"> </w:t>
      </w:r>
    </w:p>
    <w:p w14:paraId="7667762F" w14:textId="2D43F128" w:rsidR="000945B3" w:rsidRPr="000945B3" w:rsidRDefault="00B0033A" w:rsidP="000945B3">
      <w:pPr>
        <w:pStyle w:val="Nadpis3"/>
      </w:pPr>
      <w:bookmarkStart w:id="4" w:name="_Toc219380057"/>
      <w:bookmarkStart w:id="5" w:name="_Toc225842870"/>
      <w:r w:rsidRPr="004A3D41">
        <w:t>Organizačné</w:t>
      </w:r>
      <w:r w:rsidRPr="00AB76A0">
        <w:t xml:space="preserve"> členenie škôl</w:t>
      </w:r>
      <w:bookmarkEnd w:id="4"/>
      <w:bookmarkEnd w:id="5"/>
    </w:p>
    <w:p w14:paraId="19354607" w14:textId="4703818B" w:rsidR="001B2B9B" w:rsidRPr="00F92315" w:rsidRDefault="001B2B9B" w:rsidP="001B2B9B">
      <w:pPr>
        <w:pStyle w:val="Nadpis3"/>
        <w:numPr>
          <w:ilvl w:val="0"/>
          <w:numId w:val="0"/>
        </w:numPr>
        <w:rPr>
          <w:b/>
          <w:bCs w:val="0"/>
          <w:sz w:val="22"/>
          <w:szCs w:val="22"/>
        </w:rPr>
      </w:pPr>
      <w:bookmarkStart w:id="6" w:name="_Toc225842871"/>
      <w:r w:rsidRPr="00F92315">
        <w:rPr>
          <w:rStyle w:val="Vrazn"/>
          <w:sz w:val="22"/>
          <w:szCs w:val="22"/>
        </w:rPr>
        <w:t xml:space="preserve">1. Rané/predškolské vzdelávanie </w:t>
      </w:r>
      <w:r w:rsidR="00F92315">
        <w:rPr>
          <w:rStyle w:val="Vrazn"/>
          <w:sz w:val="22"/>
          <w:szCs w:val="22"/>
        </w:rPr>
        <w:t xml:space="preserve">- </w:t>
      </w:r>
      <w:proofErr w:type="spellStart"/>
      <w:r w:rsidRPr="00F92315">
        <w:rPr>
          <w:rStyle w:val="Vrazn"/>
          <w:sz w:val="22"/>
          <w:szCs w:val="22"/>
        </w:rPr>
        <w:t>Early</w:t>
      </w:r>
      <w:proofErr w:type="spellEnd"/>
      <w:r w:rsidRPr="00F92315">
        <w:rPr>
          <w:rStyle w:val="Vrazn"/>
          <w:sz w:val="22"/>
          <w:szCs w:val="22"/>
        </w:rPr>
        <w:t xml:space="preserve"> </w:t>
      </w:r>
      <w:proofErr w:type="spellStart"/>
      <w:r w:rsidRPr="00F92315">
        <w:rPr>
          <w:rStyle w:val="Vrazn"/>
          <w:sz w:val="22"/>
          <w:szCs w:val="22"/>
        </w:rPr>
        <w:t>Years</w:t>
      </w:r>
      <w:proofErr w:type="spellEnd"/>
      <w:r w:rsidRPr="00F92315">
        <w:rPr>
          <w:rStyle w:val="Vrazn"/>
          <w:sz w:val="22"/>
          <w:szCs w:val="22"/>
        </w:rPr>
        <w:t xml:space="preserve"> / Pre-</w:t>
      </w:r>
      <w:proofErr w:type="spellStart"/>
      <w:r w:rsidRPr="00F92315">
        <w:rPr>
          <w:rStyle w:val="Vrazn"/>
          <w:sz w:val="22"/>
          <w:szCs w:val="22"/>
        </w:rPr>
        <w:t>school</w:t>
      </w:r>
      <w:proofErr w:type="spellEnd"/>
      <w:r w:rsidR="00F92315">
        <w:rPr>
          <w:rStyle w:val="Vrazn"/>
          <w:sz w:val="22"/>
          <w:szCs w:val="22"/>
        </w:rPr>
        <w:t xml:space="preserve"> (materské školy)</w:t>
      </w:r>
      <w:r w:rsidR="00555D9B">
        <w:rPr>
          <w:rStyle w:val="Vrazn"/>
          <w:sz w:val="22"/>
          <w:szCs w:val="22"/>
        </w:rPr>
        <w:t xml:space="preserve"> </w:t>
      </w:r>
      <w:r w:rsidRPr="00F92315">
        <w:rPr>
          <w:rStyle w:val="Vrazn"/>
          <w:b w:val="0"/>
          <w:bCs/>
          <w:sz w:val="22"/>
          <w:szCs w:val="22"/>
        </w:rPr>
        <w:t xml:space="preserve">- </w:t>
      </w:r>
      <w:r w:rsidRPr="00F92315">
        <w:rPr>
          <w:sz w:val="22"/>
          <w:szCs w:val="22"/>
        </w:rPr>
        <w:t>Zahŕňa</w:t>
      </w:r>
      <w:r w:rsidRPr="00F92315">
        <w:rPr>
          <w:b/>
          <w:bCs w:val="0"/>
          <w:sz w:val="22"/>
          <w:szCs w:val="22"/>
        </w:rPr>
        <w:t xml:space="preserve"> </w:t>
      </w:r>
      <w:r w:rsidRPr="00F92315">
        <w:rPr>
          <w:rStyle w:val="Vrazn"/>
          <w:b w:val="0"/>
          <w:bCs/>
          <w:sz w:val="22"/>
          <w:szCs w:val="22"/>
        </w:rPr>
        <w:t>predškolské programy</w:t>
      </w:r>
      <w:r w:rsidRPr="00F92315">
        <w:rPr>
          <w:b/>
          <w:bCs w:val="0"/>
          <w:sz w:val="22"/>
          <w:szCs w:val="22"/>
        </w:rPr>
        <w:t xml:space="preserve">, </w:t>
      </w:r>
      <w:r w:rsidRPr="00F92315">
        <w:rPr>
          <w:sz w:val="22"/>
          <w:szCs w:val="22"/>
        </w:rPr>
        <w:t>najmä</w:t>
      </w:r>
      <w:r w:rsidRPr="00F92315">
        <w:rPr>
          <w:b/>
          <w:bCs w:val="0"/>
          <w:sz w:val="22"/>
          <w:szCs w:val="22"/>
        </w:rPr>
        <w:t xml:space="preserve"> </w:t>
      </w:r>
      <w:r w:rsidRPr="00F92315">
        <w:rPr>
          <w:rStyle w:val="Vrazn"/>
          <w:b w:val="0"/>
          <w:bCs/>
          <w:sz w:val="22"/>
          <w:szCs w:val="22"/>
        </w:rPr>
        <w:t>ECCE</w:t>
      </w:r>
      <w:r w:rsidRPr="00F92315">
        <w:rPr>
          <w:b/>
          <w:bCs w:val="0"/>
          <w:sz w:val="22"/>
          <w:szCs w:val="22"/>
        </w:rPr>
        <w:t xml:space="preserve"> </w:t>
      </w:r>
      <w:r w:rsidRPr="00F92315">
        <w:rPr>
          <w:sz w:val="22"/>
          <w:szCs w:val="22"/>
        </w:rPr>
        <w:t>(</w:t>
      </w:r>
      <w:proofErr w:type="spellStart"/>
      <w:r w:rsidRPr="00F92315">
        <w:rPr>
          <w:sz w:val="22"/>
          <w:szCs w:val="22"/>
        </w:rPr>
        <w:t>Early</w:t>
      </w:r>
      <w:proofErr w:type="spellEnd"/>
      <w:r w:rsidRPr="00F92315">
        <w:rPr>
          <w:sz w:val="22"/>
          <w:szCs w:val="22"/>
        </w:rPr>
        <w:t xml:space="preserve"> </w:t>
      </w:r>
      <w:proofErr w:type="spellStart"/>
      <w:r w:rsidRPr="00F92315">
        <w:rPr>
          <w:sz w:val="22"/>
          <w:szCs w:val="22"/>
        </w:rPr>
        <w:t>Childhood</w:t>
      </w:r>
      <w:proofErr w:type="spellEnd"/>
      <w:r w:rsidRPr="00F92315">
        <w:rPr>
          <w:sz w:val="22"/>
          <w:szCs w:val="22"/>
        </w:rPr>
        <w:t xml:space="preserve"> </w:t>
      </w:r>
      <w:proofErr w:type="spellStart"/>
      <w:r w:rsidRPr="00F92315">
        <w:rPr>
          <w:sz w:val="22"/>
          <w:szCs w:val="22"/>
        </w:rPr>
        <w:t>Care</w:t>
      </w:r>
      <w:proofErr w:type="spellEnd"/>
      <w:r w:rsidRPr="00F92315">
        <w:rPr>
          <w:sz w:val="22"/>
          <w:szCs w:val="22"/>
        </w:rPr>
        <w:t xml:space="preserve"> and </w:t>
      </w:r>
      <w:proofErr w:type="spellStart"/>
      <w:r w:rsidRPr="00F92315">
        <w:rPr>
          <w:sz w:val="22"/>
          <w:szCs w:val="22"/>
        </w:rPr>
        <w:t>Education</w:t>
      </w:r>
      <w:proofErr w:type="spellEnd"/>
      <w:r w:rsidRPr="00F92315">
        <w:rPr>
          <w:sz w:val="22"/>
          <w:szCs w:val="22"/>
        </w:rPr>
        <w:t xml:space="preserve">) pre deti cca </w:t>
      </w:r>
      <w:r w:rsidRPr="00F92315">
        <w:rPr>
          <w:rStyle w:val="Zvraznenie"/>
          <w:sz w:val="22"/>
          <w:szCs w:val="22"/>
        </w:rPr>
        <w:t>3–5 rokov</w:t>
      </w:r>
      <w:r w:rsidRPr="00F92315">
        <w:rPr>
          <w:sz w:val="22"/>
          <w:szCs w:val="22"/>
        </w:rPr>
        <w:t xml:space="preserve"> – </w:t>
      </w:r>
      <w:r w:rsidRPr="00F92315">
        <w:rPr>
          <w:rStyle w:val="Vrazn"/>
          <w:b w:val="0"/>
          <w:bCs/>
          <w:sz w:val="22"/>
          <w:szCs w:val="22"/>
        </w:rPr>
        <w:t>nie je povinné školské vzdelávanie</w:t>
      </w:r>
      <w:r w:rsidRPr="00F92315">
        <w:rPr>
          <w:b/>
          <w:bCs w:val="0"/>
          <w:sz w:val="22"/>
          <w:szCs w:val="22"/>
        </w:rPr>
        <w:t>.</w:t>
      </w:r>
      <w:bookmarkEnd w:id="6"/>
    </w:p>
    <w:p w14:paraId="43EC5497" w14:textId="77777777" w:rsidR="000945B3" w:rsidRDefault="000945B3" w:rsidP="000945B3">
      <w:pPr>
        <w:pStyle w:val="Itext"/>
        <w:rPr>
          <w:lang w:val="sk-SK"/>
        </w:rPr>
      </w:pPr>
    </w:p>
    <w:p w14:paraId="34130A42" w14:textId="33C524DB" w:rsidR="000945B3" w:rsidRPr="000945B3" w:rsidRDefault="000945B3" w:rsidP="000945B3">
      <w:pPr>
        <w:pStyle w:val="Itext"/>
        <w:rPr>
          <w:b/>
        </w:rPr>
      </w:pPr>
      <w:r w:rsidRPr="000945B3">
        <w:rPr>
          <w:b/>
        </w:rPr>
        <w:t xml:space="preserve">2. Primárne vzdelávanie </w:t>
      </w:r>
      <w:r w:rsidR="00352D9E">
        <w:rPr>
          <w:b/>
        </w:rPr>
        <w:t xml:space="preserve">- </w:t>
      </w:r>
      <w:r w:rsidRPr="000945B3">
        <w:rPr>
          <w:b/>
        </w:rPr>
        <w:t>Primary Education</w:t>
      </w:r>
      <w:r w:rsidR="00352D9E">
        <w:rPr>
          <w:b/>
        </w:rPr>
        <w:t xml:space="preserve"> (základné školy)</w:t>
      </w:r>
      <w:r w:rsidR="00C27E20">
        <w:rPr>
          <w:b/>
        </w:rPr>
        <w:t>:</w:t>
      </w:r>
    </w:p>
    <w:p w14:paraId="597D6103" w14:textId="77777777" w:rsidR="000945B3" w:rsidRPr="000945B3" w:rsidRDefault="000945B3" w:rsidP="000945B3">
      <w:pPr>
        <w:pStyle w:val="Itext"/>
        <w:numPr>
          <w:ilvl w:val="0"/>
          <w:numId w:val="167"/>
        </w:numPr>
        <w:rPr>
          <w:u w:val="single"/>
        </w:rPr>
      </w:pPr>
      <w:r w:rsidRPr="000945B3">
        <w:rPr>
          <w:u w:val="single"/>
        </w:rPr>
        <w:t>Trvá asi 8 rokov:</w:t>
      </w:r>
    </w:p>
    <w:p w14:paraId="39FFA487" w14:textId="77777777" w:rsidR="000945B3" w:rsidRPr="000945B3" w:rsidRDefault="000945B3" w:rsidP="000945B3">
      <w:pPr>
        <w:pStyle w:val="Itext"/>
        <w:numPr>
          <w:ilvl w:val="1"/>
          <w:numId w:val="167"/>
        </w:numPr>
      </w:pPr>
      <w:r w:rsidRPr="000945B3">
        <w:t>Junior Infants (4–5 rokov)</w:t>
      </w:r>
    </w:p>
    <w:p w14:paraId="1F57B339" w14:textId="77777777" w:rsidR="000945B3" w:rsidRPr="000945B3" w:rsidRDefault="000945B3" w:rsidP="000945B3">
      <w:pPr>
        <w:pStyle w:val="Itext"/>
        <w:numPr>
          <w:ilvl w:val="1"/>
          <w:numId w:val="167"/>
        </w:numPr>
      </w:pPr>
      <w:r w:rsidRPr="000945B3">
        <w:t>Senior Infants (5–6 rokov)</w:t>
      </w:r>
    </w:p>
    <w:p w14:paraId="028365EE" w14:textId="7B0F87C6" w:rsidR="000945B3" w:rsidRPr="000945B3" w:rsidRDefault="000945B3" w:rsidP="000945B3">
      <w:pPr>
        <w:pStyle w:val="Itext"/>
        <w:numPr>
          <w:ilvl w:val="1"/>
          <w:numId w:val="167"/>
        </w:numPr>
      </w:pPr>
      <w:r w:rsidRPr="000945B3">
        <w:t>1. až 6. trieda (~6–12 rokov)</w:t>
      </w:r>
    </w:p>
    <w:p w14:paraId="05EA153C" w14:textId="77777777" w:rsidR="000945B3" w:rsidRPr="000945B3" w:rsidRDefault="000945B3" w:rsidP="000945B3">
      <w:pPr>
        <w:pStyle w:val="Itext"/>
        <w:numPr>
          <w:ilvl w:val="0"/>
          <w:numId w:val="167"/>
        </w:numPr>
        <w:rPr>
          <w:u w:val="single"/>
        </w:rPr>
      </w:pPr>
      <w:r w:rsidRPr="000945B3">
        <w:rPr>
          <w:u w:val="single"/>
        </w:rPr>
        <w:t>Typy škôl:</w:t>
      </w:r>
    </w:p>
    <w:p w14:paraId="003D5401" w14:textId="56CF91B0" w:rsidR="000945B3" w:rsidRPr="000945B3" w:rsidRDefault="00930A67" w:rsidP="000945B3">
      <w:pPr>
        <w:pStyle w:val="Itext"/>
        <w:numPr>
          <w:ilvl w:val="1"/>
          <w:numId w:val="167"/>
        </w:numPr>
        <w:rPr>
          <w:bCs w:val="0"/>
        </w:rPr>
      </w:pPr>
      <w:r>
        <w:rPr>
          <w:bCs w:val="0"/>
        </w:rPr>
        <w:t>Štátom financované</w:t>
      </w:r>
      <w:r w:rsidR="000945B3" w:rsidRPr="000945B3">
        <w:rPr>
          <w:bCs w:val="0"/>
        </w:rPr>
        <w:t xml:space="preserve"> (n</w:t>
      </w:r>
      <w:r>
        <w:rPr>
          <w:bCs w:val="0"/>
        </w:rPr>
        <w:t>árodné</w:t>
      </w:r>
      <w:r w:rsidR="000945B3" w:rsidRPr="000945B3">
        <w:rPr>
          <w:bCs w:val="0"/>
        </w:rPr>
        <w:t xml:space="preserve">) – väčšina škôl, často pod patronátom cirkví (napr. katolícke), ale otvorené všetkým. </w:t>
      </w:r>
    </w:p>
    <w:p w14:paraId="4BCC4D1F" w14:textId="77777777" w:rsidR="000945B3" w:rsidRPr="000945B3" w:rsidRDefault="000945B3" w:rsidP="000945B3">
      <w:pPr>
        <w:pStyle w:val="Itext"/>
        <w:numPr>
          <w:ilvl w:val="1"/>
          <w:numId w:val="167"/>
        </w:numPr>
        <w:rPr>
          <w:bCs w:val="0"/>
        </w:rPr>
      </w:pPr>
      <w:r w:rsidRPr="000945B3">
        <w:rPr>
          <w:bCs w:val="0"/>
        </w:rPr>
        <w:t xml:space="preserve">Gaelscoileanna – štátne školy s výučbou v írskom jazyku. </w:t>
      </w:r>
    </w:p>
    <w:p w14:paraId="77B773A2" w14:textId="1679AD70" w:rsidR="000945B3" w:rsidRDefault="000945B3" w:rsidP="000945B3">
      <w:pPr>
        <w:pStyle w:val="Itext"/>
        <w:numPr>
          <w:ilvl w:val="1"/>
          <w:numId w:val="167"/>
        </w:numPr>
      </w:pPr>
      <w:r w:rsidRPr="000945B3">
        <w:rPr>
          <w:bCs w:val="0"/>
        </w:rPr>
        <w:t>Súkromné školy</w:t>
      </w:r>
      <w:r w:rsidRPr="000945B3">
        <w:t xml:space="preserve"> – môžu mať vlastné pravidlá a školský kalendár. </w:t>
      </w:r>
      <w:r w:rsidR="006A65B9" w:rsidRPr="00BC4DB7">
        <w:rPr>
          <w:rStyle w:val="Odkaznapoznmkupodiarou"/>
          <w:lang w:val="sk-SK"/>
        </w:rPr>
        <w:footnoteReference w:id="4"/>
      </w:r>
    </w:p>
    <w:p w14:paraId="652DE168" w14:textId="77777777" w:rsidR="00C27E20" w:rsidRDefault="00C27E20" w:rsidP="00C27E20">
      <w:pPr>
        <w:pStyle w:val="Itext"/>
      </w:pPr>
    </w:p>
    <w:p w14:paraId="6CD38432" w14:textId="01F151C7" w:rsidR="00C27E20" w:rsidRPr="00C27E20" w:rsidRDefault="00C27E20" w:rsidP="00C27E20">
      <w:pPr>
        <w:pStyle w:val="Itext"/>
        <w:rPr>
          <w:b/>
          <w:lang w:val="sk-SK"/>
        </w:rPr>
      </w:pPr>
      <w:r>
        <w:rPr>
          <w:b/>
          <w:lang w:val="sk-SK"/>
        </w:rPr>
        <w:lastRenderedPageBreak/>
        <w:t xml:space="preserve">3. </w:t>
      </w:r>
      <w:r w:rsidRPr="00C27E20">
        <w:rPr>
          <w:b/>
          <w:lang w:val="sk-SK"/>
        </w:rPr>
        <w:t>Sekundárne (post-primary) vzdelávanie</w:t>
      </w:r>
      <w:r w:rsidR="00352D9E">
        <w:rPr>
          <w:b/>
          <w:lang w:val="sk-SK"/>
        </w:rPr>
        <w:t xml:space="preserve"> (stredné školy)</w:t>
      </w:r>
      <w:r>
        <w:rPr>
          <w:b/>
          <w:lang w:val="sk-SK"/>
        </w:rPr>
        <w:t xml:space="preserve"> - </w:t>
      </w:r>
      <w:r w:rsidRPr="00C27E20">
        <w:rPr>
          <w:lang w:val="sk-SK"/>
        </w:rPr>
        <w:t xml:space="preserve">Vekovo cca 12 – 18 rokov. </w:t>
      </w:r>
    </w:p>
    <w:p w14:paraId="098362DC" w14:textId="223633A5" w:rsidR="00C27E20" w:rsidRPr="00C27E20" w:rsidRDefault="00C27E20" w:rsidP="00C27E20">
      <w:pPr>
        <w:pStyle w:val="Itext"/>
        <w:rPr>
          <w:bCs w:val="0"/>
          <w:u w:val="single"/>
          <w:lang w:val="sk-SK"/>
        </w:rPr>
      </w:pPr>
      <w:r w:rsidRPr="00C27E20">
        <w:rPr>
          <w:bCs w:val="0"/>
          <w:u w:val="single"/>
          <w:lang w:val="sk-SK"/>
        </w:rPr>
        <w:t>Hlavná štruktúra:</w:t>
      </w:r>
    </w:p>
    <w:p w14:paraId="10744C98" w14:textId="5A4FBA87" w:rsidR="00C27E20" w:rsidRPr="00C27E20" w:rsidRDefault="00C27E20" w:rsidP="00C27E20">
      <w:pPr>
        <w:pStyle w:val="Itext"/>
        <w:numPr>
          <w:ilvl w:val="0"/>
          <w:numId w:val="169"/>
        </w:numPr>
        <w:rPr>
          <w:bCs w:val="0"/>
          <w:lang w:val="sk-SK"/>
        </w:rPr>
      </w:pPr>
      <w:r w:rsidRPr="00C27E20">
        <w:rPr>
          <w:bCs w:val="0"/>
          <w:lang w:val="sk-SK"/>
        </w:rPr>
        <w:t>Junior</w:t>
      </w:r>
      <w:r w:rsidR="00FC137F">
        <w:rPr>
          <w:bCs w:val="0"/>
          <w:lang w:val="sk-SK"/>
        </w:rPr>
        <w:t xml:space="preserve">ský cyklus </w:t>
      </w:r>
      <w:r w:rsidRPr="00C27E20">
        <w:rPr>
          <w:bCs w:val="0"/>
          <w:lang w:val="sk-SK"/>
        </w:rPr>
        <w:t>(približne 3 roky: 1</w:t>
      </w:r>
      <w:r w:rsidR="00C762C3">
        <w:rPr>
          <w:bCs w:val="0"/>
          <w:lang w:val="sk-SK"/>
        </w:rPr>
        <w:t xml:space="preserve">. až </w:t>
      </w:r>
      <w:r w:rsidRPr="00C27E20">
        <w:rPr>
          <w:bCs w:val="0"/>
          <w:lang w:val="sk-SK"/>
        </w:rPr>
        <w:t>3</w:t>
      </w:r>
      <w:r w:rsidR="00C762C3">
        <w:rPr>
          <w:bCs w:val="0"/>
          <w:lang w:val="sk-SK"/>
        </w:rPr>
        <w:t>.</w:t>
      </w:r>
      <w:r w:rsidRPr="00C27E20">
        <w:rPr>
          <w:bCs w:val="0"/>
          <w:lang w:val="sk-SK"/>
        </w:rPr>
        <w:t xml:space="preserve"> </w:t>
      </w:r>
      <w:r w:rsidR="00C762C3">
        <w:rPr>
          <w:bCs w:val="0"/>
          <w:lang w:val="sk-SK"/>
        </w:rPr>
        <w:t>rok</w:t>
      </w:r>
      <w:r w:rsidRPr="00C27E20">
        <w:rPr>
          <w:bCs w:val="0"/>
          <w:lang w:val="sk-SK"/>
        </w:rPr>
        <w:t>)</w:t>
      </w:r>
    </w:p>
    <w:p w14:paraId="58AB1F4F" w14:textId="2F34A8AE" w:rsidR="00C27E20" w:rsidRPr="00C27E20" w:rsidRDefault="00C762C3" w:rsidP="00C27E20">
      <w:pPr>
        <w:pStyle w:val="Itext"/>
        <w:numPr>
          <w:ilvl w:val="0"/>
          <w:numId w:val="169"/>
        </w:numPr>
        <w:rPr>
          <w:bCs w:val="0"/>
          <w:lang w:val="sk-SK"/>
        </w:rPr>
      </w:pPr>
      <w:r>
        <w:rPr>
          <w:bCs w:val="0"/>
          <w:lang w:val="sk-SK"/>
        </w:rPr>
        <w:t>Prechodný rok</w:t>
      </w:r>
      <w:r w:rsidR="00C27E20" w:rsidRPr="00C27E20">
        <w:rPr>
          <w:bCs w:val="0"/>
          <w:lang w:val="sk-SK"/>
        </w:rPr>
        <w:t xml:space="preserve"> – voliteľný „prechodný/experienciálny“ rok (15–16 r.)</w:t>
      </w:r>
    </w:p>
    <w:p w14:paraId="3355B65C" w14:textId="5A875BA2" w:rsidR="0065112E" w:rsidRPr="00C27E20" w:rsidRDefault="00C27E20" w:rsidP="0065112E">
      <w:pPr>
        <w:pStyle w:val="Itext"/>
        <w:numPr>
          <w:ilvl w:val="0"/>
          <w:numId w:val="169"/>
        </w:numPr>
        <w:rPr>
          <w:bCs w:val="0"/>
          <w:lang w:val="sk-SK"/>
        </w:rPr>
      </w:pPr>
      <w:r w:rsidRPr="00C27E20">
        <w:rPr>
          <w:bCs w:val="0"/>
          <w:lang w:val="sk-SK"/>
        </w:rPr>
        <w:t>Senior</w:t>
      </w:r>
      <w:r w:rsidR="00C762C3">
        <w:rPr>
          <w:bCs w:val="0"/>
          <w:lang w:val="sk-SK"/>
        </w:rPr>
        <w:t>ský cyklus</w:t>
      </w:r>
      <w:r w:rsidRPr="00C27E20">
        <w:rPr>
          <w:bCs w:val="0"/>
          <w:lang w:val="sk-SK"/>
        </w:rPr>
        <w:t xml:space="preserve"> (5</w:t>
      </w:r>
      <w:r w:rsidR="00C762C3">
        <w:rPr>
          <w:bCs w:val="0"/>
          <w:lang w:val="sk-SK"/>
        </w:rPr>
        <w:t xml:space="preserve">. až </w:t>
      </w:r>
      <w:r w:rsidRPr="00C27E20">
        <w:rPr>
          <w:bCs w:val="0"/>
          <w:lang w:val="sk-SK"/>
        </w:rPr>
        <w:t>6</w:t>
      </w:r>
      <w:r w:rsidR="00C762C3">
        <w:rPr>
          <w:bCs w:val="0"/>
          <w:lang w:val="sk-SK"/>
        </w:rPr>
        <w:t>.</w:t>
      </w:r>
      <w:r w:rsidRPr="00C27E20">
        <w:rPr>
          <w:bCs w:val="0"/>
          <w:lang w:val="sk-SK"/>
        </w:rPr>
        <w:t xml:space="preserve"> </w:t>
      </w:r>
      <w:r w:rsidR="00C762C3">
        <w:rPr>
          <w:bCs w:val="0"/>
          <w:lang w:val="sk-SK"/>
        </w:rPr>
        <w:t>rok</w:t>
      </w:r>
      <w:r w:rsidRPr="00C27E20">
        <w:rPr>
          <w:bCs w:val="0"/>
          <w:lang w:val="sk-SK"/>
        </w:rPr>
        <w:t xml:space="preserve">) – príprava na Leaving Certificate (štátna maturita) </w:t>
      </w:r>
    </w:p>
    <w:p w14:paraId="365A5A0F" w14:textId="7D3ACB68" w:rsidR="00C27E20" w:rsidRPr="00C27E20" w:rsidRDefault="00C27E20" w:rsidP="0065112E">
      <w:pPr>
        <w:pStyle w:val="Itext"/>
        <w:rPr>
          <w:bCs w:val="0"/>
          <w:u w:val="single"/>
          <w:lang w:val="sk-SK"/>
        </w:rPr>
      </w:pPr>
      <w:r w:rsidRPr="00C27E20">
        <w:rPr>
          <w:bCs w:val="0"/>
          <w:u w:val="single"/>
          <w:lang w:val="sk-SK"/>
        </w:rPr>
        <w:t xml:space="preserve">Typy </w:t>
      </w:r>
      <w:r w:rsidR="0065112E" w:rsidRPr="0065112E">
        <w:rPr>
          <w:bCs w:val="0"/>
          <w:u w:val="single"/>
          <w:lang w:val="sk-SK"/>
        </w:rPr>
        <w:t>stredných</w:t>
      </w:r>
      <w:r w:rsidRPr="00C27E20">
        <w:rPr>
          <w:bCs w:val="0"/>
          <w:u w:val="single"/>
          <w:lang w:val="sk-SK"/>
        </w:rPr>
        <w:t xml:space="preserve"> škôl</w:t>
      </w:r>
      <w:r w:rsidR="0065112E" w:rsidRPr="0065112E">
        <w:rPr>
          <w:bCs w:val="0"/>
          <w:u w:val="single"/>
          <w:lang w:val="sk-SK"/>
        </w:rPr>
        <w:t>:</w:t>
      </w:r>
    </w:p>
    <w:p w14:paraId="433DC465" w14:textId="46ECC0DF" w:rsidR="00C27E20" w:rsidRPr="00C27E20" w:rsidRDefault="00C27E20" w:rsidP="00C27E20">
      <w:pPr>
        <w:pStyle w:val="Itext"/>
        <w:numPr>
          <w:ilvl w:val="0"/>
          <w:numId w:val="170"/>
        </w:numPr>
        <w:rPr>
          <w:bCs w:val="0"/>
          <w:lang w:val="sk-SK"/>
        </w:rPr>
      </w:pPr>
      <w:r w:rsidRPr="00C27E20">
        <w:rPr>
          <w:bCs w:val="0"/>
          <w:lang w:val="sk-SK"/>
        </w:rPr>
        <w:t>Voluntary secondary schools</w:t>
      </w:r>
      <w:r w:rsidR="00BF2F8A">
        <w:rPr>
          <w:bCs w:val="0"/>
          <w:lang w:val="sk-SK"/>
        </w:rPr>
        <w:t xml:space="preserve"> (</w:t>
      </w:r>
      <w:r w:rsidR="00BF2F8A" w:rsidRPr="00BF2F8A">
        <w:rPr>
          <w:bCs w:val="0"/>
          <w:lang w:val="sk-SK"/>
        </w:rPr>
        <w:t>Dobrovoľnícke stredné školy</w:t>
      </w:r>
      <w:r w:rsidR="00BF2F8A">
        <w:rPr>
          <w:bCs w:val="0"/>
          <w:lang w:val="sk-SK"/>
        </w:rPr>
        <w:t>)</w:t>
      </w:r>
      <w:r w:rsidRPr="00C27E20">
        <w:rPr>
          <w:bCs w:val="0"/>
          <w:lang w:val="sk-SK"/>
        </w:rPr>
        <w:t xml:space="preserve"> – najrozšírenejší typ, často s cirkevným zázemím; štát prispieva na učiteľské platy, niekedy sa vyžadujú dobrovoľné príspevky rodičov. </w:t>
      </w:r>
    </w:p>
    <w:p w14:paraId="33A43374" w14:textId="4D4B43B4" w:rsidR="00C27E20" w:rsidRPr="00C27E20" w:rsidRDefault="00C27E20" w:rsidP="00C27E20">
      <w:pPr>
        <w:pStyle w:val="Itext"/>
        <w:numPr>
          <w:ilvl w:val="0"/>
          <w:numId w:val="170"/>
        </w:numPr>
        <w:rPr>
          <w:bCs w:val="0"/>
          <w:lang w:val="sk-SK"/>
        </w:rPr>
      </w:pPr>
      <w:r w:rsidRPr="00C27E20">
        <w:rPr>
          <w:bCs w:val="0"/>
          <w:lang w:val="sk-SK"/>
        </w:rPr>
        <w:t>Community / Comprehensive / ETB colleges</w:t>
      </w:r>
      <w:r w:rsidR="00EE4D51">
        <w:rPr>
          <w:bCs w:val="0"/>
          <w:lang w:val="sk-SK"/>
        </w:rPr>
        <w:t xml:space="preserve"> (</w:t>
      </w:r>
      <w:r w:rsidR="00EE4D51" w:rsidRPr="00EE4D51">
        <w:rPr>
          <w:bCs w:val="0"/>
          <w:lang w:val="sk-SK"/>
        </w:rPr>
        <w:t>Komunitné / Komplexné / ETB školy</w:t>
      </w:r>
      <w:r w:rsidR="00EE4D51">
        <w:rPr>
          <w:bCs w:val="0"/>
          <w:lang w:val="sk-SK"/>
        </w:rPr>
        <w:t>)</w:t>
      </w:r>
      <w:r w:rsidRPr="00C27E20">
        <w:rPr>
          <w:bCs w:val="0"/>
          <w:lang w:val="sk-SK"/>
        </w:rPr>
        <w:t xml:space="preserve"> – školy spravované regionálnymi vzdelávacími radami, ponúkajú akademické aj odborné vzdelanie. </w:t>
      </w:r>
    </w:p>
    <w:p w14:paraId="3D56BE09" w14:textId="77777777" w:rsidR="00C27E20" w:rsidRPr="00C27E20" w:rsidRDefault="00C27E20" w:rsidP="00C27E20">
      <w:pPr>
        <w:pStyle w:val="Itext"/>
        <w:numPr>
          <w:ilvl w:val="0"/>
          <w:numId w:val="170"/>
        </w:numPr>
        <w:rPr>
          <w:bCs w:val="0"/>
          <w:lang w:val="sk-SK"/>
        </w:rPr>
      </w:pPr>
      <w:r w:rsidRPr="00C27E20">
        <w:rPr>
          <w:bCs w:val="0"/>
          <w:lang w:val="sk-SK"/>
        </w:rPr>
        <w:t>Súkromné (independent) školy – prijímajú školné, nie vždy sú úplne štátne financované.</w:t>
      </w:r>
    </w:p>
    <w:p w14:paraId="5C6EBD6C" w14:textId="77777777" w:rsidR="00C27E20" w:rsidRPr="0094602E" w:rsidRDefault="00C27E20" w:rsidP="00C27E20">
      <w:pPr>
        <w:pStyle w:val="Itext"/>
        <w:rPr>
          <w:lang w:val="sk-SK"/>
        </w:rPr>
      </w:pPr>
    </w:p>
    <w:p w14:paraId="64127D04" w14:textId="0360FB3D" w:rsidR="00BA6996" w:rsidRPr="00BA6996" w:rsidRDefault="00BA6996" w:rsidP="00BA6996">
      <w:pPr>
        <w:pStyle w:val="Itext"/>
        <w:rPr>
          <w:b/>
        </w:rPr>
      </w:pPr>
      <w:r>
        <w:rPr>
          <w:b/>
        </w:rPr>
        <w:t xml:space="preserve">4. </w:t>
      </w:r>
      <w:r w:rsidRPr="00BA6996">
        <w:rPr>
          <w:b/>
        </w:rPr>
        <w:t>Tretie (higher/third-level) vzdelávanie</w:t>
      </w:r>
      <w:r>
        <w:rPr>
          <w:b/>
        </w:rPr>
        <w:t xml:space="preserve"> (vysoká škola):</w:t>
      </w:r>
    </w:p>
    <w:p w14:paraId="3452EC54" w14:textId="77777777" w:rsidR="00BA6996" w:rsidRPr="00BA6996" w:rsidRDefault="00BA6996" w:rsidP="00BA6996">
      <w:pPr>
        <w:pStyle w:val="Itext"/>
        <w:numPr>
          <w:ilvl w:val="0"/>
          <w:numId w:val="171"/>
        </w:numPr>
      </w:pPr>
      <w:r w:rsidRPr="00BA6996">
        <w:t>Univerzity, technologické inštitúcie a vysokoškolské kolégia.</w:t>
      </w:r>
    </w:p>
    <w:p w14:paraId="7A92D7D8" w14:textId="3B90A87A" w:rsidR="001B2B9B" w:rsidRPr="0094602E" w:rsidRDefault="00BA6996" w:rsidP="001B2B9B">
      <w:pPr>
        <w:pStyle w:val="Itext"/>
        <w:numPr>
          <w:ilvl w:val="0"/>
          <w:numId w:val="171"/>
        </w:numPr>
        <w:rPr>
          <w:lang w:val="sk-SK"/>
        </w:rPr>
      </w:pPr>
      <w:r w:rsidRPr="00BA6996">
        <w:t xml:space="preserve">Študenti vstupujú po </w:t>
      </w:r>
      <w:r w:rsidR="00F2371D">
        <w:t>“</w:t>
      </w:r>
      <w:r w:rsidRPr="00BA6996">
        <w:rPr>
          <w:bCs w:val="0"/>
        </w:rPr>
        <w:t>Leaving Certificate</w:t>
      </w:r>
      <w:r w:rsidR="00F2371D">
        <w:rPr>
          <w:bCs w:val="0"/>
        </w:rPr>
        <w:t>”</w:t>
      </w:r>
      <w:r w:rsidRPr="00BA6996">
        <w:rPr>
          <w:bCs w:val="0"/>
        </w:rPr>
        <w:t>.</w:t>
      </w:r>
      <w:r w:rsidR="007931C2" w:rsidRPr="00474E63">
        <w:rPr>
          <w:bCs w:val="0"/>
        </w:rPr>
        <w:t xml:space="preserve"> </w:t>
      </w:r>
      <w:r w:rsidR="007931C2" w:rsidRPr="00474E63">
        <w:rPr>
          <w:bCs w:val="0"/>
          <w:lang w:val="sk-SK"/>
        </w:rPr>
        <w:t>Leaving Certificate je hlavným štandardným vstupom do vyššieho vzdelávania cez CAO</w:t>
      </w:r>
      <w:r w:rsidR="00474E63" w:rsidRPr="00474E63">
        <w:rPr>
          <w:bCs w:val="0"/>
          <w:lang w:val="sk-SK"/>
        </w:rPr>
        <w:t xml:space="preserve"> (Central Applications Office) je centrálny prijímací úrad pre bakalárske (undergraduate) štúdium v Írsku. Je to organizácia, cez ktorú si uchádzači podávajú jednu spoločnú prihlášku na väčšinu verejných vysokých škôl a technologických univerzít v Írsku.</w:t>
      </w:r>
      <w:r w:rsidR="0051076C" w:rsidRPr="00BC4DB7">
        <w:rPr>
          <w:rStyle w:val="Odkaznapoznmkupodiarou"/>
          <w:lang w:val="sk-SK"/>
        </w:rPr>
        <w:footnoteReference w:id="5"/>
      </w:r>
    </w:p>
    <w:p w14:paraId="461447CD" w14:textId="77777777" w:rsidR="001B2B9B" w:rsidRDefault="001B2B9B" w:rsidP="001B2B9B">
      <w:pPr>
        <w:pStyle w:val="Itext"/>
        <w:rPr>
          <w:lang w:val="sk-SK"/>
        </w:rPr>
      </w:pPr>
    </w:p>
    <w:p w14:paraId="53F41853" w14:textId="77777777" w:rsidR="001B2B9B" w:rsidRPr="001B2B9B" w:rsidRDefault="001B2B9B" w:rsidP="001B2B9B">
      <w:pPr>
        <w:pStyle w:val="Itext"/>
        <w:rPr>
          <w:lang w:val="sk-SK"/>
        </w:rPr>
      </w:pPr>
    </w:p>
    <w:p w14:paraId="45772105" w14:textId="77777777" w:rsidR="00F442AC" w:rsidRDefault="00F442AC" w:rsidP="004A3D41">
      <w:pPr>
        <w:pStyle w:val="Nadpis3"/>
      </w:pPr>
      <w:bookmarkStart w:id="7" w:name="_Toc219380058"/>
      <w:bookmarkStart w:id="8" w:name="_Toc225842872"/>
      <w:r w:rsidRPr="00AB76A0">
        <w:t>Organizácia školského roku v školách / školských zariadeniach</w:t>
      </w:r>
      <w:bookmarkEnd w:id="7"/>
      <w:bookmarkEnd w:id="8"/>
    </w:p>
    <w:p w14:paraId="726BC47D" w14:textId="7E3C4162" w:rsidR="00F11E05" w:rsidRPr="00F11E05" w:rsidRDefault="00F11E05" w:rsidP="00CB396D">
      <w:pPr>
        <w:pStyle w:val="Itext"/>
      </w:pPr>
      <w:r w:rsidRPr="0094602E">
        <w:rPr>
          <w:bCs w:val="0"/>
          <w:lang w:val="sk-SK"/>
        </w:rPr>
        <w:t>Školský rok zvyčajne začína v týždni, v ktorom pripadá 1. september a končí koncom júna alebo začiatkom júla –</w:t>
      </w:r>
      <w:r w:rsidRPr="0094602E">
        <w:rPr>
          <w:lang w:val="sk-SK"/>
        </w:rPr>
        <w:t xml:space="preserve"> detaily si určujú školy podľa minimálneho počtu vyučovacích dní (počet sa pravidelne aktualizuje). </w:t>
      </w:r>
      <w:r w:rsidRPr="00F11E05">
        <w:rPr>
          <w:b/>
        </w:rPr>
        <w:t>Minimálny počet vyučovacích dní:</w:t>
      </w:r>
    </w:p>
    <w:p w14:paraId="2B5DD3AA" w14:textId="4421A8F9" w:rsidR="00F11E05" w:rsidRPr="006B74E6" w:rsidRDefault="00CB396D" w:rsidP="00F11E05">
      <w:pPr>
        <w:pStyle w:val="Itext"/>
        <w:numPr>
          <w:ilvl w:val="1"/>
          <w:numId w:val="162"/>
        </w:numPr>
      </w:pPr>
      <w:r>
        <w:t>Základné</w:t>
      </w:r>
      <w:r w:rsidR="00F11E05" w:rsidRPr="00F11E05">
        <w:t xml:space="preserve"> školy: </w:t>
      </w:r>
      <w:r w:rsidR="00F11E05" w:rsidRPr="006B74E6">
        <w:t>cca 183 dní</w:t>
      </w:r>
    </w:p>
    <w:p w14:paraId="4604D533" w14:textId="3C95F8F8" w:rsidR="00F02F64" w:rsidRPr="006B74E6" w:rsidRDefault="00CB396D" w:rsidP="00CB396D">
      <w:pPr>
        <w:pStyle w:val="Itext"/>
        <w:numPr>
          <w:ilvl w:val="1"/>
          <w:numId w:val="162"/>
        </w:numPr>
        <w:jc w:val="left"/>
      </w:pPr>
      <w:r w:rsidRPr="006B74E6">
        <w:t xml:space="preserve">Stredné </w:t>
      </w:r>
      <w:r w:rsidR="00F11E05" w:rsidRPr="006B74E6">
        <w:t>školy: cca 167 dní</w:t>
      </w:r>
      <w:r w:rsidR="00D77873">
        <w:t xml:space="preserve"> </w:t>
      </w:r>
      <w:r w:rsidR="00D77873" w:rsidRPr="00BC4DB7">
        <w:rPr>
          <w:rStyle w:val="Odkaznapoznmkupodiarou"/>
          <w:lang w:val="sk-SK"/>
        </w:rPr>
        <w:footnoteReference w:id="6"/>
      </w:r>
    </w:p>
    <w:p w14:paraId="578F9DB0" w14:textId="22F23418" w:rsidR="00A82D3A" w:rsidRDefault="00F02F64" w:rsidP="00A82D3A">
      <w:pPr>
        <w:pStyle w:val="Itext"/>
        <w:jc w:val="left"/>
        <w:rPr>
          <w:lang w:val="sk-SK"/>
        </w:rPr>
      </w:pPr>
      <w:r>
        <w:t>T</w:t>
      </w:r>
      <w:r w:rsidR="00F11E05" w:rsidRPr="00F11E05">
        <w:t xml:space="preserve">oto určuje štát, ale presné dátumy začiatku/konca sa môžu líšiť medzi školami. </w:t>
      </w:r>
      <w:r w:rsidR="00A82D3A" w:rsidRPr="00A82D3A">
        <w:rPr>
          <w:lang w:val="sk-SK"/>
        </w:rPr>
        <w:t>Školský rok je spravidla rozdelený n</w:t>
      </w:r>
      <w:r w:rsidR="00A82D3A" w:rsidRPr="002F71F8">
        <w:rPr>
          <w:lang w:val="sk-SK"/>
        </w:rPr>
        <w:t>a termíny a prestávky:</w:t>
      </w:r>
    </w:p>
    <w:p w14:paraId="1ABF0728" w14:textId="5F63417D" w:rsidR="008345D4" w:rsidRPr="00A82D3A" w:rsidRDefault="008345D4" w:rsidP="00A82D3A">
      <w:pPr>
        <w:pStyle w:val="Itext"/>
        <w:jc w:val="left"/>
        <w:rPr>
          <w:b/>
          <w:bCs w:val="0"/>
        </w:rPr>
      </w:pPr>
      <w:r w:rsidRPr="008345D4">
        <w:rPr>
          <w:b/>
          <w:bCs w:val="0"/>
          <w:lang w:val="sk-SK"/>
        </w:rPr>
        <w:t>Začiatok a koniec:</w:t>
      </w:r>
    </w:p>
    <w:p w14:paraId="3682A755" w14:textId="77777777" w:rsidR="00A82D3A" w:rsidRPr="00A82D3A" w:rsidRDefault="00A82D3A" w:rsidP="00A82D3A">
      <w:pPr>
        <w:pStyle w:val="Itext"/>
        <w:numPr>
          <w:ilvl w:val="0"/>
          <w:numId w:val="163"/>
        </w:numPr>
        <w:rPr>
          <w:lang w:val="sk-SK"/>
        </w:rPr>
      </w:pPr>
      <w:r w:rsidRPr="00A82D3A">
        <w:rPr>
          <w:u w:val="single"/>
          <w:lang w:val="sk-SK"/>
        </w:rPr>
        <w:t>Školy zvyčajne otvárajú v septembri</w:t>
      </w:r>
      <w:r w:rsidRPr="00A82D3A">
        <w:rPr>
          <w:lang w:val="sk-SK"/>
        </w:rPr>
        <w:t xml:space="preserve"> (koniec augusta alebo prvý septembrový týždeň). </w:t>
      </w:r>
    </w:p>
    <w:p w14:paraId="4D5A48FC" w14:textId="680E81F1" w:rsidR="00A82D3A" w:rsidRDefault="00A82D3A" w:rsidP="00A82D3A">
      <w:pPr>
        <w:pStyle w:val="Itext"/>
        <w:numPr>
          <w:ilvl w:val="0"/>
          <w:numId w:val="163"/>
        </w:numPr>
        <w:rPr>
          <w:lang w:val="sk-SK"/>
        </w:rPr>
      </w:pPr>
      <w:r w:rsidRPr="00A82D3A">
        <w:rPr>
          <w:u w:val="single"/>
          <w:lang w:val="sk-SK"/>
        </w:rPr>
        <w:lastRenderedPageBreak/>
        <w:t>Letné prázdniny sú na konci júna až august</w:t>
      </w:r>
      <w:r w:rsidRPr="00A82D3A">
        <w:rPr>
          <w:lang w:val="sk-SK"/>
        </w:rPr>
        <w:t xml:space="preserve"> (presné dátumy si stanoví každá škola podľa minimálnej požiadavky dní).</w:t>
      </w:r>
      <w:r w:rsidR="00B3210E">
        <w:rPr>
          <w:lang w:val="sk-SK"/>
        </w:rPr>
        <w:t xml:space="preserve"> </w:t>
      </w:r>
      <w:r w:rsidR="00B3210E" w:rsidRPr="00BC4DB7">
        <w:rPr>
          <w:rStyle w:val="Odkaznapoznmkupodiarou"/>
          <w:lang w:val="sk-SK"/>
        </w:rPr>
        <w:footnoteReference w:id="7"/>
      </w:r>
    </w:p>
    <w:p w14:paraId="1C55F64D" w14:textId="76A6DEEA" w:rsidR="008345D4" w:rsidRPr="008345D4" w:rsidRDefault="008345D4" w:rsidP="008345D4">
      <w:pPr>
        <w:pStyle w:val="Itext"/>
        <w:rPr>
          <w:b/>
        </w:rPr>
      </w:pPr>
      <w:r w:rsidRPr="008345D4">
        <w:rPr>
          <w:b/>
        </w:rPr>
        <w:t>Hlavné prestávky / prázdniny</w:t>
      </w:r>
      <w:r>
        <w:rPr>
          <w:b/>
        </w:rPr>
        <w:t>:</w:t>
      </w:r>
    </w:p>
    <w:p w14:paraId="28D69741" w14:textId="77777777" w:rsidR="008345D4" w:rsidRPr="008345D4" w:rsidRDefault="008345D4" w:rsidP="008345D4">
      <w:pPr>
        <w:pStyle w:val="Itext"/>
        <w:numPr>
          <w:ilvl w:val="0"/>
          <w:numId w:val="164"/>
        </w:numPr>
        <w:rPr>
          <w:bCs w:val="0"/>
        </w:rPr>
      </w:pPr>
      <w:r w:rsidRPr="008345D4">
        <w:rPr>
          <w:bCs w:val="0"/>
          <w:u w:val="single"/>
        </w:rPr>
        <w:t>Halloween / jesenný mid-term</w:t>
      </w:r>
      <w:r w:rsidRPr="008345D4">
        <w:rPr>
          <w:bCs w:val="0"/>
        </w:rPr>
        <w:t xml:space="preserve"> – koniec októbra. </w:t>
      </w:r>
    </w:p>
    <w:p w14:paraId="4B7563B1" w14:textId="77777777" w:rsidR="008345D4" w:rsidRPr="008345D4" w:rsidRDefault="008345D4" w:rsidP="008345D4">
      <w:pPr>
        <w:pStyle w:val="Itext"/>
        <w:numPr>
          <w:ilvl w:val="0"/>
          <w:numId w:val="164"/>
        </w:numPr>
        <w:rPr>
          <w:bCs w:val="0"/>
        </w:rPr>
      </w:pPr>
      <w:r w:rsidRPr="008345D4">
        <w:rPr>
          <w:bCs w:val="0"/>
          <w:u w:val="single"/>
        </w:rPr>
        <w:t>Vianočné prázdniny</w:t>
      </w:r>
      <w:r w:rsidRPr="008345D4">
        <w:rPr>
          <w:bCs w:val="0"/>
        </w:rPr>
        <w:t xml:space="preserve"> – cca od polovice decembra do začiatku januára. </w:t>
      </w:r>
    </w:p>
    <w:p w14:paraId="717E5749" w14:textId="77777777" w:rsidR="008345D4" w:rsidRPr="008345D4" w:rsidRDefault="008345D4" w:rsidP="008345D4">
      <w:pPr>
        <w:pStyle w:val="Itext"/>
        <w:numPr>
          <w:ilvl w:val="0"/>
          <w:numId w:val="164"/>
        </w:numPr>
        <w:rPr>
          <w:bCs w:val="0"/>
        </w:rPr>
      </w:pPr>
      <w:r w:rsidRPr="008345D4">
        <w:rPr>
          <w:bCs w:val="0"/>
          <w:u w:val="single"/>
        </w:rPr>
        <w:t>February mid-term</w:t>
      </w:r>
      <w:r w:rsidRPr="008345D4">
        <w:rPr>
          <w:bCs w:val="0"/>
        </w:rPr>
        <w:t xml:space="preserve"> – polovica februára (1 týždeň pre sekundárne školy, 2–5 dní pre primárne). </w:t>
      </w:r>
    </w:p>
    <w:p w14:paraId="16E7917F" w14:textId="77777777" w:rsidR="008345D4" w:rsidRPr="008345D4" w:rsidRDefault="008345D4" w:rsidP="008345D4">
      <w:pPr>
        <w:pStyle w:val="Itext"/>
        <w:numPr>
          <w:ilvl w:val="0"/>
          <w:numId w:val="164"/>
        </w:numPr>
        <w:rPr>
          <w:bCs w:val="0"/>
        </w:rPr>
      </w:pPr>
      <w:r w:rsidRPr="008345D4">
        <w:rPr>
          <w:bCs w:val="0"/>
          <w:u w:val="single"/>
        </w:rPr>
        <w:t>Veľkonočné prázdniny</w:t>
      </w:r>
      <w:r w:rsidRPr="008345D4">
        <w:rPr>
          <w:bCs w:val="0"/>
        </w:rPr>
        <w:t xml:space="preserve"> – marec/apríl. </w:t>
      </w:r>
    </w:p>
    <w:p w14:paraId="4CC55FEC" w14:textId="77777777" w:rsidR="008345D4" w:rsidRDefault="008345D4" w:rsidP="008345D4">
      <w:pPr>
        <w:pStyle w:val="Itext"/>
        <w:numPr>
          <w:ilvl w:val="0"/>
          <w:numId w:val="164"/>
        </w:numPr>
        <w:rPr>
          <w:bCs w:val="0"/>
        </w:rPr>
      </w:pPr>
      <w:r w:rsidRPr="008345D4">
        <w:rPr>
          <w:bCs w:val="0"/>
          <w:u w:val="single"/>
        </w:rPr>
        <w:t>Letné prázdniny</w:t>
      </w:r>
      <w:r w:rsidRPr="008345D4">
        <w:rPr>
          <w:bCs w:val="0"/>
        </w:rPr>
        <w:t xml:space="preserve"> – podľa školy, ale školy končia väčšinou koncom júna, a potom začína dlhá letná prestávka až do septembra.</w:t>
      </w:r>
    </w:p>
    <w:p w14:paraId="6155315F" w14:textId="603AE829" w:rsidR="002E2BC8" w:rsidRPr="002E2BC8" w:rsidRDefault="002E2BC8" w:rsidP="002E2BC8">
      <w:pPr>
        <w:spacing w:before="100" w:beforeAutospacing="1" w:after="100" w:afterAutospacing="1" w:line="240" w:lineRule="auto"/>
        <w:rPr>
          <w:rFonts w:eastAsia="Times New Roman" w:cs="Times New Roman"/>
          <w:lang w:eastAsia="sk-SK"/>
        </w:rPr>
      </w:pPr>
      <w:r w:rsidRPr="002E2BC8">
        <w:rPr>
          <w:rFonts w:eastAsia="Times New Roman" w:cs="Times New Roman"/>
          <w:lang w:eastAsia="sk-SK"/>
        </w:rPr>
        <w:t xml:space="preserve">Školský rok nie je centrálne úplne uniformný pre celé Írsko – školy môžu posúvať začiatok konca roka podľa počtu vyučovacích dní a miestnych potrieb. Prestávky ako Vianoce a veľkonočné prázdniny sú pravidelne štandardizované, ale letné prázdniny môžu variovať. </w:t>
      </w:r>
      <w:r w:rsidR="00192580" w:rsidRPr="00BC4DB7">
        <w:rPr>
          <w:rStyle w:val="Odkaznapoznmkupodiarou"/>
        </w:rPr>
        <w:footnoteReference w:id="8"/>
      </w:r>
    </w:p>
    <w:p w14:paraId="791482B1" w14:textId="77777777" w:rsidR="002E2BC8" w:rsidRPr="0094602E" w:rsidRDefault="002E2BC8" w:rsidP="002E2BC8">
      <w:pPr>
        <w:pStyle w:val="Itext"/>
        <w:rPr>
          <w:bCs w:val="0"/>
          <w:lang w:val="sk-SK"/>
        </w:rPr>
      </w:pPr>
    </w:p>
    <w:p w14:paraId="2C9ECA90" w14:textId="77777777" w:rsidR="00913C15" w:rsidRPr="00913C15" w:rsidRDefault="00913C15" w:rsidP="00913C15">
      <w:pPr>
        <w:pStyle w:val="Itext"/>
        <w:rPr>
          <w:lang w:val="sk-SK"/>
        </w:rPr>
      </w:pPr>
    </w:p>
    <w:p w14:paraId="5503ED16" w14:textId="77777777" w:rsidR="00661C7A" w:rsidRDefault="00661C7A" w:rsidP="00AB76A0">
      <w:pPr>
        <w:pStyle w:val="Nadpis2"/>
      </w:pPr>
      <w:bookmarkStart w:id="9" w:name="_Toc219380059"/>
      <w:bookmarkStart w:id="10" w:name="_Toc225842873"/>
      <w:r w:rsidRPr="000665F6">
        <w:t>Povinná školská dochádzka</w:t>
      </w:r>
      <w:bookmarkEnd w:id="9"/>
      <w:bookmarkEnd w:id="10"/>
    </w:p>
    <w:p w14:paraId="0253C181" w14:textId="6233196C" w:rsidR="00FB23FE" w:rsidRDefault="00B05679" w:rsidP="00192580">
      <w:pPr>
        <w:spacing w:before="100" w:beforeAutospacing="1" w:after="100" w:afterAutospacing="1" w:line="240" w:lineRule="auto"/>
        <w:jc w:val="both"/>
        <w:rPr>
          <w:rFonts w:eastAsia="Times New Roman" w:cs="Times New Roman"/>
          <w:lang w:eastAsia="sk-SK"/>
        </w:rPr>
      </w:pPr>
      <w:r w:rsidRPr="00B05679">
        <w:rPr>
          <w:rFonts w:eastAsia="Times New Roman" w:cs="Times New Roman"/>
          <w:lang w:eastAsia="sk-SK"/>
        </w:rPr>
        <w:t xml:space="preserve">Povinná školská dochádzka v Írsku je upravená legislatívou </w:t>
      </w:r>
      <w:proofErr w:type="spellStart"/>
      <w:r w:rsidRPr="00B05679">
        <w:rPr>
          <w:rFonts w:eastAsia="Times New Roman" w:cs="Times New Roman"/>
          <w:i/>
          <w:iCs/>
          <w:lang w:eastAsia="sk-SK"/>
        </w:rPr>
        <w:t>Education</w:t>
      </w:r>
      <w:proofErr w:type="spellEnd"/>
      <w:r w:rsidRPr="00B05679">
        <w:rPr>
          <w:rFonts w:eastAsia="Times New Roman" w:cs="Times New Roman"/>
          <w:i/>
          <w:iCs/>
          <w:lang w:eastAsia="sk-SK"/>
        </w:rPr>
        <w:t xml:space="preserve"> (</w:t>
      </w:r>
      <w:proofErr w:type="spellStart"/>
      <w:r w:rsidRPr="00B05679">
        <w:rPr>
          <w:rFonts w:eastAsia="Times New Roman" w:cs="Times New Roman"/>
          <w:i/>
          <w:iCs/>
          <w:lang w:eastAsia="sk-SK"/>
        </w:rPr>
        <w:t>Welfare</w:t>
      </w:r>
      <w:proofErr w:type="spellEnd"/>
      <w:r w:rsidRPr="00B05679">
        <w:rPr>
          <w:rFonts w:eastAsia="Times New Roman" w:cs="Times New Roman"/>
          <w:i/>
          <w:iCs/>
          <w:lang w:eastAsia="sk-SK"/>
        </w:rPr>
        <w:t xml:space="preserve">) </w:t>
      </w:r>
      <w:proofErr w:type="spellStart"/>
      <w:r w:rsidRPr="00B05679">
        <w:rPr>
          <w:rFonts w:eastAsia="Times New Roman" w:cs="Times New Roman"/>
          <w:i/>
          <w:iCs/>
          <w:lang w:eastAsia="sk-SK"/>
        </w:rPr>
        <w:t>Act</w:t>
      </w:r>
      <w:proofErr w:type="spellEnd"/>
      <w:r w:rsidRPr="00B05679">
        <w:rPr>
          <w:rFonts w:eastAsia="Times New Roman" w:cs="Times New Roman"/>
          <w:i/>
          <w:iCs/>
          <w:lang w:eastAsia="sk-SK"/>
        </w:rPr>
        <w:t xml:space="preserve"> 2000</w:t>
      </w:r>
      <w:r w:rsidRPr="00B05679">
        <w:rPr>
          <w:rFonts w:eastAsia="Times New Roman" w:cs="Times New Roman"/>
          <w:lang w:eastAsia="sk-SK"/>
        </w:rPr>
        <w:t>. Podľa tejto právnej úpravy je dieťa povinné navštevovať školu od veku 6 rokov do 16 rokov, alebo dovtedy, kým neukončí minimálne tri roky post-</w:t>
      </w:r>
      <w:proofErr w:type="spellStart"/>
      <w:r w:rsidRPr="00B05679">
        <w:rPr>
          <w:rFonts w:eastAsia="Times New Roman" w:cs="Times New Roman"/>
          <w:lang w:eastAsia="sk-SK"/>
        </w:rPr>
        <w:t>primary</w:t>
      </w:r>
      <w:proofErr w:type="spellEnd"/>
      <w:r w:rsidRPr="00B05679">
        <w:rPr>
          <w:rFonts w:eastAsia="Times New Roman" w:cs="Times New Roman"/>
          <w:lang w:eastAsia="sk-SK"/>
        </w:rPr>
        <w:t xml:space="preserve"> (</w:t>
      </w:r>
      <w:r w:rsidR="007E5583">
        <w:rPr>
          <w:rFonts w:eastAsia="Times New Roman" w:cs="Times New Roman"/>
          <w:lang w:eastAsia="sk-SK"/>
        </w:rPr>
        <w:t>stredného</w:t>
      </w:r>
      <w:r w:rsidRPr="00B05679">
        <w:rPr>
          <w:rFonts w:eastAsia="Times New Roman" w:cs="Times New Roman"/>
          <w:lang w:eastAsia="sk-SK"/>
        </w:rPr>
        <w:t xml:space="preserve">) vzdelávania – podľa toho, ktorá z týchto podmienok nastane neskôr. V praxi však väčšina detí začína primárne vzdelávanie už vo veku 4 až 5 rokov (Junior </w:t>
      </w:r>
      <w:proofErr w:type="spellStart"/>
      <w:r w:rsidRPr="00B05679">
        <w:rPr>
          <w:rFonts w:eastAsia="Times New Roman" w:cs="Times New Roman"/>
          <w:lang w:eastAsia="sk-SK"/>
        </w:rPr>
        <w:t>Infants</w:t>
      </w:r>
      <w:proofErr w:type="spellEnd"/>
      <w:r w:rsidRPr="00B05679">
        <w:rPr>
          <w:rFonts w:eastAsia="Times New Roman" w:cs="Times New Roman"/>
          <w:lang w:eastAsia="sk-SK"/>
        </w:rPr>
        <w:t>), hoci formálne povinnosť vzniká až v šiestich rokoch</w:t>
      </w:r>
      <w:r w:rsidR="004403A9">
        <w:rPr>
          <w:rFonts w:eastAsia="Times New Roman" w:cs="Times New Roman"/>
          <w:lang w:eastAsia="sk-SK"/>
        </w:rPr>
        <w:t xml:space="preserve">. </w:t>
      </w:r>
      <w:r w:rsidRPr="00B05679">
        <w:rPr>
          <w:rFonts w:eastAsia="Times New Roman" w:cs="Times New Roman"/>
          <w:lang w:eastAsia="sk-SK"/>
        </w:rPr>
        <w:t>Povinná školská dochádzka sa vzťahuje na vzdelávanie poskytované v štátom uznaných školách, prípadne na domáce vzdelávanie (</w:t>
      </w:r>
      <w:proofErr w:type="spellStart"/>
      <w:r w:rsidRPr="00B05679">
        <w:rPr>
          <w:rFonts w:eastAsia="Times New Roman" w:cs="Times New Roman"/>
          <w:lang w:eastAsia="sk-SK"/>
        </w:rPr>
        <w:t>home</w:t>
      </w:r>
      <w:proofErr w:type="spellEnd"/>
      <w:r w:rsidRPr="00B05679">
        <w:rPr>
          <w:rFonts w:eastAsia="Times New Roman" w:cs="Times New Roman"/>
          <w:lang w:eastAsia="sk-SK"/>
        </w:rPr>
        <w:t xml:space="preserve"> </w:t>
      </w:r>
      <w:proofErr w:type="spellStart"/>
      <w:r w:rsidRPr="00B05679">
        <w:rPr>
          <w:rFonts w:eastAsia="Times New Roman" w:cs="Times New Roman"/>
          <w:lang w:eastAsia="sk-SK"/>
        </w:rPr>
        <w:t>education</w:t>
      </w:r>
      <w:proofErr w:type="spellEnd"/>
      <w:r w:rsidRPr="00B05679">
        <w:rPr>
          <w:rFonts w:eastAsia="Times New Roman" w:cs="Times New Roman"/>
          <w:lang w:eastAsia="sk-SK"/>
        </w:rPr>
        <w:t xml:space="preserve">), ktoré je v Írsku legálne. Rodičia, ktorí sa rozhodnú pre domáce vzdelávanie, musia svoje dieťa registrovať v rámci systému dohľadu vedeného agentúrou </w:t>
      </w:r>
      <w:proofErr w:type="spellStart"/>
      <w:r w:rsidRPr="00B05679">
        <w:rPr>
          <w:rFonts w:eastAsia="Times New Roman" w:cs="Times New Roman"/>
          <w:lang w:eastAsia="sk-SK"/>
        </w:rPr>
        <w:t>Tusla</w:t>
      </w:r>
      <w:proofErr w:type="spellEnd"/>
      <w:r w:rsidRPr="00B05679">
        <w:rPr>
          <w:rFonts w:eastAsia="Times New Roman" w:cs="Times New Roman"/>
          <w:lang w:eastAsia="sk-SK"/>
        </w:rPr>
        <w:t xml:space="preserve"> (</w:t>
      </w:r>
      <w:proofErr w:type="spellStart"/>
      <w:r w:rsidRPr="00B05679">
        <w:rPr>
          <w:rFonts w:eastAsia="Times New Roman" w:cs="Times New Roman"/>
          <w:lang w:eastAsia="sk-SK"/>
        </w:rPr>
        <w:t>Child</w:t>
      </w:r>
      <w:proofErr w:type="spellEnd"/>
      <w:r w:rsidRPr="00B05679">
        <w:rPr>
          <w:rFonts w:eastAsia="Times New Roman" w:cs="Times New Roman"/>
          <w:lang w:eastAsia="sk-SK"/>
        </w:rPr>
        <w:t xml:space="preserve"> and Family Agency). Štát následne overuje, či je dieťaťu poskytované primerané minimálne vzdelanie.</w:t>
      </w:r>
      <w:r w:rsidR="000C15F2">
        <w:rPr>
          <w:rFonts w:eastAsia="Times New Roman" w:cs="Times New Roman"/>
          <w:lang w:eastAsia="sk-SK"/>
        </w:rPr>
        <w:t xml:space="preserve"> </w:t>
      </w:r>
      <w:r w:rsidRPr="00B05679">
        <w:rPr>
          <w:rFonts w:eastAsia="Times New Roman" w:cs="Times New Roman"/>
          <w:lang w:eastAsia="sk-SK"/>
        </w:rPr>
        <w:t xml:space="preserve">Dochádzku žiakov monitorujú samotné školy, ktoré majú zákonnú povinnosť viesť evidenciu neprítomnosti. </w:t>
      </w:r>
      <w:r w:rsidR="00FB23FE" w:rsidRPr="00BC4DB7">
        <w:rPr>
          <w:rStyle w:val="Odkaznapoznmkupodiarou"/>
        </w:rPr>
        <w:footnoteReference w:id="9"/>
      </w:r>
    </w:p>
    <w:p w14:paraId="725650DA" w14:textId="4F69028D" w:rsidR="00295AE2" w:rsidRDefault="00B05679" w:rsidP="00192580">
      <w:pPr>
        <w:spacing w:before="100" w:beforeAutospacing="1" w:after="100" w:afterAutospacing="1" w:line="240" w:lineRule="auto"/>
        <w:jc w:val="both"/>
        <w:rPr>
          <w:rFonts w:eastAsia="Times New Roman" w:cs="Times New Roman"/>
          <w:lang w:eastAsia="sk-SK"/>
        </w:rPr>
      </w:pPr>
      <w:r w:rsidRPr="00B05679">
        <w:rPr>
          <w:rFonts w:eastAsia="Times New Roman" w:cs="Times New Roman"/>
          <w:lang w:eastAsia="sk-SK"/>
        </w:rPr>
        <w:t>Ak žiak vymešká viac než 20 školských dní v priebehu školského roka, škola je povinná túto skutočnosť oznámiť príslušnému orgánu (</w:t>
      </w:r>
      <w:proofErr w:type="spellStart"/>
      <w:r w:rsidRPr="00B05679">
        <w:rPr>
          <w:rFonts w:eastAsia="Times New Roman" w:cs="Times New Roman"/>
          <w:lang w:eastAsia="sk-SK"/>
        </w:rPr>
        <w:t>Tusla</w:t>
      </w:r>
      <w:proofErr w:type="spellEnd"/>
      <w:r w:rsidRPr="00B05679">
        <w:rPr>
          <w:rFonts w:eastAsia="Times New Roman" w:cs="Times New Roman"/>
          <w:lang w:eastAsia="sk-SK"/>
        </w:rPr>
        <w:t xml:space="preserve"> – </w:t>
      </w:r>
      <w:proofErr w:type="spellStart"/>
      <w:r w:rsidRPr="00B05679">
        <w:rPr>
          <w:rFonts w:eastAsia="Times New Roman" w:cs="Times New Roman"/>
          <w:lang w:eastAsia="sk-SK"/>
        </w:rPr>
        <w:t>Education</w:t>
      </w:r>
      <w:proofErr w:type="spellEnd"/>
      <w:r w:rsidRPr="00B05679">
        <w:rPr>
          <w:rFonts w:eastAsia="Times New Roman" w:cs="Times New Roman"/>
          <w:lang w:eastAsia="sk-SK"/>
        </w:rPr>
        <w:t xml:space="preserve"> Support Service). Cieľom systému je prevencia predčasného ukončenia školskej dochádzky a podpora pravidelnej účasti žiakov na vyučovaní.</w:t>
      </w:r>
      <w:r w:rsidR="004F33B5">
        <w:rPr>
          <w:rFonts w:eastAsia="Times New Roman" w:cs="Times New Roman"/>
          <w:lang w:eastAsia="sk-SK"/>
        </w:rPr>
        <w:t xml:space="preserve"> </w:t>
      </w:r>
      <w:r w:rsidRPr="00B05679">
        <w:rPr>
          <w:rFonts w:eastAsia="Times New Roman" w:cs="Times New Roman"/>
          <w:lang w:eastAsia="sk-SK"/>
        </w:rPr>
        <w:t>Na rozdiel od Slovenskej republiky, kde povinná školská dochádzka trvá desať rokov, írsky model je definovaný primárne vekovým limitom a minimálnou dĺžkou sekundárneho</w:t>
      </w:r>
      <w:r w:rsidR="00AF093C">
        <w:rPr>
          <w:rFonts w:eastAsia="Times New Roman" w:cs="Times New Roman"/>
          <w:lang w:eastAsia="sk-SK"/>
        </w:rPr>
        <w:t xml:space="preserve"> (stredného)</w:t>
      </w:r>
      <w:r w:rsidRPr="00B05679">
        <w:rPr>
          <w:rFonts w:eastAsia="Times New Roman" w:cs="Times New Roman"/>
          <w:lang w:eastAsia="sk-SK"/>
        </w:rPr>
        <w:t xml:space="preserve"> vzdelávania. Väčšina žiakov však pokračuje v štúdiu až do absolvovania programu Senior </w:t>
      </w:r>
      <w:proofErr w:type="spellStart"/>
      <w:r w:rsidRPr="00B05679">
        <w:rPr>
          <w:rFonts w:eastAsia="Times New Roman" w:cs="Times New Roman"/>
          <w:lang w:eastAsia="sk-SK"/>
        </w:rPr>
        <w:t>Cycle</w:t>
      </w:r>
      <w:proofErr w:type="spellEnd"/>
      <w:r w:rsidRPr="00B05679">
        <w:rPr>
          <w:rFonts w:eastAsia="Times New Roman" w:cs="Times New Roman"/>
          <w:lang w:eastAsia="sk-SK"/>
        </w:rPr>
        <w:t xml:space="preserve"> a získania </w:t>
      </w:r>
      <w:proofErr w:type="spellStart"/>
      <w:r w:rsidRPr="00B05679">
        <w:rPr>
          <w:rFonts w:eastAsia="Times New Roman" w:cs="Times New Roman"/>
          <w:lang w:eastAsia="sk-SK"/>
        </w:rPr>
        <w:t>Leaving</w:t>
      </w:r>
      <w:proofErr w:type="spellEnd"/>
      <w:r w:rsidRPr="00B05679">
        <w:rPr>
          <w:rFonts w:eastAsia="Times New Roman" w:cs="Times New Roman"/>
          <w:lang w:eastAsia="sk-SK"/>
        </w:rPr>
        <w:t xml:space="preserve"> </w:t>
      </w:r>
      <w:proofErr w:type="spellStart"/>
      <w:r w:rsidRPr="00B05679">
        <w:rPr>
          <w:rFonts w:eastAsia="Times New Roman" w:cs="Times New Roman"/>
          <w:lang w:eastAsia="sk-SK"/>
        </w:rPr>
        <w:t>Certificate</w:t>
      </w:r>
      <w:proofErr w:type="spellEnd"/>
      <w:r w:rsidRPr="00B05679">
        <w:rPr>
          <w:rFonts w:eastAsia="Times New Roman" w:cs="Times New Roman"/>
          <w:lang w:eastAsia="sk-SK"/>
        </w:rPr>
        <w:t>, ktorý predstavuje hlavný predpoklad pre vstup do vyššieho vzdelávania. Povinná školská dochádzka teda v</w:t>
      </w:r>
      <w:r w:rsidR="006E6FD3">
        <w:rPr>
          <w:rFonts w:eastAsia="Times New Roman" w:cs="Times New Roman"/>
          <w:lang w:eastAsia="sk-SK"/>
        </w:rPr>
        <w:t> </w:t>
      </w:r>
      <w:r w:rsidRPr="00B05679">
        <w:rPr>
          <w:rFonts w:eastAsia="Times New Roman" w:cs="Times New Roman"/>
          <w:lang w:eastAsia="sk-SK"/>
        </w:rPr>
        <w:t>Írsku</w:t>
      </w:r>
      <w:r w:rsidR="006E6FD3">
        <w:rPr>
          <w:rFonts w:eastAsia="Times New Roman" w:cs="Times New Roman"/>
          <w:lang w:eastAsia="sk-SK"/>
        </w:rPr>
        <w:t xml:space="preserve"> </w:t>
      </w:r>
      <w:r w:rsidRPr="00B05679">
        <w:rPr>
          <w:rFonts w:eastAsia="Times New Roman" w:cs="Times New Roman"/>
          <w:lang w:eastAsia="sk-SK"/>
        </w:rPr>
        <w:lastRenderedPageBreak/>
        <w:t>formálne končí skôr, avšak reálne vzdelávacie trajektórie žiakov často presahujú zákonom stanovené minimum.</w:t>
      </w:r>
      <w:r w:rsidR="00FB23FE" w:rsidRPr="00FB23FE">
        <w:t xml:space="preserve"> </w:t>
      </w:r>
      <w:r w:rsidR="00FB23FE" w:rsidRPr="00BC4DB7">
        <w:rPr>
          <w:rStyle w:val="Odkaznapoznmkupodiarou"/>
        </w:rPr>
        <w:footnoteReference w:id="10"/>
      </w:r>
    </w:p>
    <w:p w14:paraId="6E606707" w14:textId="77777777" w:rsidR="00295AE2" w:rsidRPr="00295AE2" w:rsidRDefault="00295AE2" w:rsidP="00295AE2">
      <w:pPr>
        <w:pStyle w:val="Itext"/>
        <w:rPr>
          <w:lang w:val="sk-SK"/>
        </w:rPr>
      </w:pPr>
    </w:p>
    <w:p w14:paraId="25605B6D" w14:textId="77777777" w:rsidR="00505622" w:rsidRDefault="00505622" w:rsidP="00AB76A0">
      <w:pPr>
        <w:pStyle w:val="Nadpis2"/>
      </w:pPr>
      <w:bookmarkStart w:id="11" w:name="_Toc219380060"/>
      <w:bookmarkStart w:id="12" w:name="_Toc225842874"/>
      <w:r w:rsidRPr="000665F6">
        <w:t>Ukončovanie štúdia a hodnotenie žiakov</w:t>
      </w:r>
      <w:bookmarkEnd w:id="11"/>
      <w:bookmarkEnd w:id="12"/>
    </w:p>
    <w:p w14:paraId="12FFBA2F" w14:textId="3B67B5F2" w:rsidR="00CC3EDC" w:rsidRPr="002E6C6F" w:rsidRDefault="00891887" w:rsidP="001940F9">
      <w:pPr>
        <w:pStyle w:val="Itext"/>
        <w:rPr>
          <w:lang w:val="de-DE"/>
        </w:rPr>
      </w:pPr>
      <w:r w:rsidRPr="002E6C6F">
        <w:rPr>
          <w:lang w:val="sk-SK"/>
        </w:rPr>
        <w:t xml:space="preserve">Proces ukončovania štúdia a hodnotenia žiakov v Írsku je charakteristický kombináciou priebežného školského hodnotenia a štátom organizovaných záverečných skúšok. Hodnotiaci systém je postupne budovaný od </w:t>
      </w:r>
      <w:r w:rsidR="00E95D9B" w:rsidRPr="002E6C6F">
        <w:rPr>
          <w:lang w:val="sk-SK"/>
        </w:rPr>
        <w:t>primárneho (</w:t>
      </w:r>
      <w:r w:rsidR="00CC5ACB" w:rsidRPr="002E6C6F">
        <w:rPr>
          <w:lang w:val="sk-SK"/>
        </w:rPr>
        <w:t>základného</w:t>
      </w:r>
      <w:r w:rsidR="00E95D9B" w:rsidRPr="002E6C6F">
        <w:rPr>
          <w:lang w:val="sk-SK"/>
        </w:rPr>
        <w:t>)</w:t>
      </w:r>
      <w:r w:rsidRPr="002E6C6F">
        <w:rPr>
          <w:lang w:val="sk-SK"/>
        </w:rPr>
        <w:t xml:space="preserve"> vzdelávania až po ukončenie </w:t>
      </w:r>
      <w:r w:rsidR="00CC5ACB" w:rsidRPr="002E6C6F">
        <w:rPr>
          <w:lang w:val="sk-SK"/>
        </w:rPr>
        <w:t>strednej školy,</w:t>
      </w:r>
      <w:r w:rsidR="00984A78" w:rsidRPr="002E6C6F">
        <w:rPr>
          <w:lang w:val="sk-SK"/>
        </w:rPr>
        <w:t xml:space="preserve"> </w:t>
      </w:r>
      <w:r w:rsidRPr="002E6C6F">
        <w:rPr>
          <w:lang w:val="sk-SK"/>
        </w:rPr>
        <w:t xml:space="preserve">pričom kľúčovú úlohu zohrávajú štátne skúšky organizované </w:t>
      </w:r>
      <w:r w:rsidRPr="002E6C6F">
        <w:rPr>
          <w:rStyle w:val="Vrazn"/>
          <w:b w:val="0"/>
          <w:lang w:val="sk-SK"/>
        </w:rPr>
        <w:t>State Examinations Commission</w:t>
      </w:r>
      <w:r w:rsidRPr="002E6C6F">
        <w:rPr>
          <w:b/>
          <w:lang w:val="sk-SK"/>
        </w:rPr>
        <w:t>.</w:t>
      </w:r>
      <w:r w:rsidR="00CC3EDC" w:rsidRPr="002E6C6F">
        <w:rPr>
          <w:lang w:val="sk-SK"/>
        </w:rPr>
        <w:t xml:space="preserve"> </w:t>
      </w:r>
      <w:r w:rsidRPr="002E6C6F">
        <w:rPr>
          <w:lang w:val="sk-SK"/>
        </w:rPr>
        <w:t xml:space="preserve">Na úrovni </w:t>
      </w:r>
      <w:r w:rsidRPr="002E6C6F">
        <w:rPr>
          <w:rStyle w:val="Vrazn"/>
          <w:b w:val="0"/>
          <w:lang w:val="sk-SK"/>
        </w:rPr>
        <w:t>primárneho</w:t>
      </w:r>
      <w:r w:rsidR="00E95D9B" w:rsidRPr="002E6C6F">
        <w:rPr>
          <w:rStyle w:val="Vrazn"/>
          <w:b w:val="0"/>
          <w:lang w:val="sk-SK"/>
        </w:rPr>
        <w:t xml:space="preserve"> (základného)</w:t>
      </w:r>
      <w:r w:rsidRPr="002E6C6F">
        <w:rPr>
          <w:rStyle w:val="Vrazn"/>
          <w:b w:val="0"/>
          <w:lang w:val="sk-SK"/>
        </w:rPr>
        <w:t xml:space="preserve"> vzdelávania</w:t>
      </w:r>
      <w:r w:rsidRPr="002E6C6F">
        <w:rPr>
          <w:lang w:val="sk-SK"/>
        </w:rPr>
        <w:t xml:space="preserve"> neexistuje centrálna záverečná skúška. Hodnotenie je plne v kompetencii školy a učiteľov a má prevažne formatívny charakter. Učitelia využívajú kombináciu priebežného hodnotenia, pozorovania, projektových úloh a štandardizovaných testov z anglického jazyka a matematiky. </w:t>
      </w:r>
      <w:r w:rsidRPr="002E6C6F">
        <w:rPr>
          <w:lang w:val="de-DE"/>
        </w:rPr>
        <w:t>Cieľom nie je selekcia žiakov, ale podpora ich individuálneho rozvoja. Po ukončení 6. ročníka žiaci automaticky prechádzajú na post-primary</w:t>
      </w:r>
      <w:r w:rsidR="00CC639C" w:rsidRPr="002E6C6F">
        <w:rPr>
          <w:lang w:val="de-DE"/>
        </w:rPr>
        <w:t xml:space="preserve"> (druhý stupeň)</w:t>
      </w:r>
      <w:r w:rsidRPr="002E6C6F">
        <w:rPr>
          <w:lang w:val="de-DE"/>
        </w:rPr>
        <w:t xml:space="preserve"> vzdelávanie bez centrálneho výstupného testovania.</w:t>
      </w:r>
      <w:r w:rsidR="00CC3EDC" w:rsidRPr="002E6C6F">
        <w:rPr>
          <w:lang w:val="de-DE"/>
        </w:rPr>
        <w:t xml:space="preserve"> </w:t>
      </w:r>
      <w:r w:rsidR="00764262" w:rsidRPr="00452227">
        <w:rPr>
          <w:rStyle w:val="Odkaznapoznmkupodiarou"/>
        </w:rPr>
        <w:footnoteReference w:id="11"/>
      </w:r>
    </w:p>
    <w:p w14:paraId="5F12E735" w14:textId="7D8D0C9E" w:rsidR="009E3615" w:rsidRDefault="00891887" w:rsidP="001940F9">
      <w:pPr>
        <w:pStyle w:val="Itext"/>
      </w:pPr>
      <w:r w:rsidRPr="002E6C6F">
        <w:rPr>
          <w:lang w:val="de-DE"/>
        </w:rPr>
        <w:t>Kľúčovým medzníkom v</w:t>
      </w:r>
      <w:r w:rsidR="000D021C" w:rsidRPr="002E6C6F">
        <w:rPr>
          <w:lang w:val="de-DE"/>
        </w:rPr>
        <w:t> </w:t>
      </w:r>
      <w:r w:rsidRPr="002E6C6F">
        <w:rPr>
          <w:lang w:val="de-DE"/>
        </w:rPr>
        <w:t>sekundárnom</w:t>
      </w:r>
      <w:r w:rsidR="000D021C" w:rsidRPr="002E6C6F">
        <w:rPr>
          <w:lang w:val="de-DE"/>
        </w:rPr>
        <w:t xml:space="preserve"> (stredná škola)</w:t>
      </w:r>
      <w:r w:rsidRPr="002E6C6F">
        <w:rPr>
          <w:lang w:val="de-DE"/>
        </w:rPr>
        <w:t xml:space="preserve"> vzdelávaní je ukončenie </w:t>
      </w:r>
      <w:r w:rsidRPr="002E6C6F">
        <w:rPr>
          <w:rStyle w:val="Vrazn"/>
          <w:b w:val="0"/>
          <w:lang w:val="de-DE"/>
        </w:rPr>
        <w:t>Junior Cycle</w:t>
      </w:r>
      <w:r w:rsidRPr="002E6C6F">
        <w:rPr>
          <w:lang w:val="de-DE"/>
        </w:rPr>
        <w:t xml:space="preserve"> (približne vo veku</w:t>
      </w:r>
      <w:r w:rsidR="000D021C" w:rsidRPr="002E6C6F">
        <w:rPr>
          <w:lang w:val="de-DE"/>
        </w:rPr>
        <w:t xml:space="preserve"> </w:t>
      </w:r>
      <w:r w:rsidRPr="002E6C6F">
        <w:rPr>
          <w:lang w:val="de-DE"/>
        </w:rPr>
        <w:t xml:space="preserve">15 rokov). Reforma Junior Cycle zaviedla modernizovaný systém hodnotenia, ktorý kombinuje priebežné školské hodnotenie (Classroom-Based Assessments) a záverečné štátne skúšky. Výsledkom je dokument </w:t>
      </w:r>
      <w:r w:rsidRPr="002E6C6F">
        <w:rPr>
          <w:rStyle w:val="Vrazn"/>
          <w:b w:val="0"/>
          <w:lang w:val="de-DE"/>
        </w:rPr>
        <w:t>Junior Cycle Profile of Achievement (JCPA)</w:t>
      </w:r>
      <w:r w:rsidRPr="002E6C6F">
        <w:rPr>
          <w:b/>
          <w:lang w:val="de-DE"/>
        </w:rPr>
        <w:t>,</w:t>
      </w:r>
      <w:r w:rsidRPr="002E6C6F">
        <w:rPr>
          <w:lang w:val="de-DE"/>
        </w:rPr>
        <w:t xml:space="preserve"> ktorý obsahuje jednak výsledky zo štátnych skúšok, jednak hodnotenie kompetencií a priebežnej práce žiaka. </w:t>
      </w:r>
      <w:r w:rsidRPr="00452227">
        <w:t>Hodnotenie sa vyjadruje formou deskriptívnych úrovní (napr. Distinction, Higher Merit, Merit, Achieved, Partially Achieved), nie klasickými známkami.</w:t>
      </w:r>
      <w:r w:rsidR="00CC3EDC" w:rsidRPr="00452227">
        <w:t xml:space="preserve"> </w:t>
      </w:r>
      <w:r w:rsidRPr="00452227">
        <w:t>Najvýznamnejším momentom ukončovania sekundárneho štúdia</w:t>
      </w:r>
      <w:r w:rsidR="00C75C93" w:rsidRPr="00452227">
        <w:t xml:space="preserve"> (stredná škola)</w:t>
      </w:r>
      <w:r w:rsidRPr="00452227">
        <w:t xml:space="preserve"> je </w:t>
      </w:r>
      <w:r w:rsidRPr="00A625E1">
        <w:rPr>
          <w:rStyle w:val="Vrazn"/>
          <w:b w:val="0"/>
        </w:rPr>
        <w:t>Leaving Certificate</w:t>
      </w:r>
      <w:r w:rsidR="00152D6E" w:rsidRPr="00A625E1">
        <w:rPr>
          <w:rStyle w:val="Vrazn"/>
          <w:b w:val="0"/>
        </w:rPr>
        <w:t xml:space="preserve"> (</w:t>
      </w:r>
      <w:r w:rsidR="00833F19" w:rsidRPr="00A625E1">
        <w:rPr>
          <w:rStyle w:val="Vrazn"/>
          <w:b w:val="0"/>
        </w:rPr>
        <w:t>maturitné vysvedčenie)</w:t>
      </w:r>
      <w:r w:rsidRPr="00A625E1">
        <w:rPr>
          <w:b/>
        </w:rPr>
        <w:t>,</w:t>
      </w:r>
      <w:r w:rsidRPr="00452227">
        <w:t xml:space="preserve"> ktorý predstavuje záverečnú skúšku Senior Cycle (zvyčajne vo veku 17–18 rokov). Leaving Certificate je štátna skúška organizovaná centrálne a zabezpečuje jednotné podmienky hodnotenia v celej krajine. Žiaci si vyberajú predmety podľa svojho študijného zamerania a budúcich plánov. Predmety môžu absolvovať na rôznych úrovniach náročnosti (Higher Level, Ordinary Level, prípadne Foundation Level). Hodnotenie je vyjadrené známkami, ktoré sa následne prepočítavajú na bodový systém využívaný pri prijímaní na vysoké školy</w:t>
      </w:r>
      <w:r w:rsidRPr="00891887">
        <w:t xml:space="preserve"> prostredníctvom CAO</w:t>
      </w:r>
      <w:r w:rsidR="006817CB">
        <w:t xml:space="preserve"> </w:t>
      </w:r>
      <w:r w:rsidR="006817CB" w:rsidRPr="006817CB">
        <w:t>- (Central Applications Office) centrálny prijímací úrad pre bakalárske štúdium v Írsku.</w:t>
      </w:r>
      <w:r w:rsidR="00CC3EDC">
        <w:t xml:space="preserve"> </w:t>
      </w:r>
      <w:r w:rsidRPr="00891887">
        <w:t>Leaving Certificate má viacero variantov: tradičný akademický program (Established Leaving Certificate), praktickejšie orientovaný Leaving Certificate Vocational Programme (LCVP) a Leaving Certificate Applied (LCA), ktorý je viac zameraný na praktické zručnosti a kontinuálne hodnotenie. Najrozšírenejšou formou je Established Leaving Certificate, ktorý umožňuje priamy vstup do terciárneho vzdelávania</w:t>
      </w:r>
      <w:r w:rsidR="00817A88">
        <w:t xml:space="preserve"> (vysoká škola)</w:t>
      </w:r>
      <w:r w:rsidRPr="00891887">
        <w:t>.</w:t>
      </w:r>
      <w:r w:rsidR="00CC3EDC">
        <w:t xml:space="preserve"> </w:t>
      </w:r>
      <w:r w:rsidRPr="00891887">
        <w:t>Dôležitou charakteristikou írskeho systému je kombinácia externého (štátneho) a interného hodnotenia. Externé skúšky zabezpečujú objektivitu a porovnateľnosť výsledkov na národnej úrovni, zatiaľ čo priebežné hodnotenie podporuje rozvoj kompetencií, kritického myslenia a projektovej práce. V posledných rokoch sa systém posúva smerom k väčšiemu dôrazu na kompetenčný model vzdelávania a znižovanie výlučnej závislosti od jednorazových skúšok.</w:t>
      </w:r>
      <w:r w:rsidR="00764262">
        <w:t xml:space="preserve"> </w:t>
      </w:r>
      <w:r w:rsidR="00764262" w:rsidRPr="00BC4DB7">
        <w:rPr>
          <w:rStyle w:val="Odkaznapoznmkupodiarou"/>
        </w:rPr>
        <w:footnoteReference w:id="12"/>
      </w:r>
    </w:p>
    <w:p w14:paraId="68A35E7B" w14:textId="5D213C4B" w:rsidR="00891887" w:rsidRPr="00891887" w:rsidRDefault="00891887" w:rsidP="001940F9">
      <w:pPr>
        <w:pStyle w:val="Itext"/>
      </w:pPr>
      <w:r w:rsidRPr="00891887">
        <w:t xml:space="preserve">V porovnaní so Slovenskou republikou je írsky model výrazne centralizovaný na úrovni záverečných skúšok, pričom výsledky Leaving Certificate majú zásadný význam pre ďalšie študijné a kariérne možnosti </w:t>
      </w:r>
      <w:r w:rsidRPr="00891887">
        <w:lastRenderedPageBreak/>
        <w:t>žiaka. Súčasne však systém poskytuje flexibilitu prostredníctvom rôznych programových vetiev a alternatívnych foriem hodnotenia, čím reflektuje rozmanité vzdelávacie potreby žiakov.</w:t>
      </w:r>
    </w:p>
    <w:p w14:paraId="68DA2CDF" w14:textId="77777777" w:rsidR="00295AE2" w:rsidRPr="00295AE2" w:rsidRDefault="00295AE2" w:rsidP="00295AE2">
      <w:pPr>
        <w:pStyle w:val="Itext"/>
        <w:rPr>
          <w:lang w:val="sk-SK"/>
        </w:rPr>
      </w:pPr>
    </w:p>
    <w:p w14:paraId="3332B2BD" w14:textId="0835650A" w:rsidR="00295AE2" w:rsidRPr="003043C0" w:rsidRDefault="007F2200" w:rsidP="00295AE2">
      <w:pPr>
        <w:pStyle w:val="Nadpis2"/>
      </w:pPr>
      <w:bookmarkStart w:id="13" w:name="_Toc219380061"/>
      <w:bookmarkStart w:id="14" w:name="_Toc225842875"/>
      <w:r>
        <w:t>Š</w:t>
      </w:r>
      <w:r w:rsidRPr="000665F6">
        <w:t>tátn</w:t>
      </w:r>
      <w:r>
        <w:t>e</w:t>
      </w:r>
      <w:r w:rsidRPr="000665F6">
        <w:t xml:space="preserve"> a súkromn</w:t>
      </w:r>
      <w:r>
        <w:t>é</w:t>
      </w:r>
      <w:r w:rsidRPr="000665F6">
        <w:t xml:space="preserve"> vzdelávac</w:t>
      </w:r>
      <w:r>
        <w:t>ie</w:t>
      </w:r>
      <w:r w:rsidRPr="000665F6">
        <w:t xml:space="preserve"> inštitúci</w:t>
      </w:r>
      <w:r>
        <w:t>e</w:t>
      </w:r>
      <w:r w:rsidRPr="000665F6">
        <w:t xml:space="preserve"> (zriaďovatelia škôl) a</w:t>
      </w:r>
      <w:r w:rsidR="00295AE2">
        <w:t> </w:t>
      </w:r>
      <w:r w:rsidRPr="000665F6">
        <w:t>školné</w:t>
      </w:r>
      <w:bookmarkEnd w:id="13"/>
      <w:bookmarkEnd w:id="14"/>
    </w:p>
    <w:p w14:paraId="6FFF3DD2" w14:textId="77777777" w:rsidR="003043C0" w:rsidRPr="0094602E" w:rsidRDefault="003043C0" w:rsidP="003043C0">
      <w:pPr>
        <w:pStyle w:val="Itext"/>
        <w:rPr>
          <w:lang w:val="sk-SK"/>
        </w:rPr>
      </w:pPr>
      <w:r w:rsidRPr="0094602E">
        <w:rPr>
          <w:lang w:val="sk-SK"/>
        </w:rPr>
        <w:t>Vzdelávací systém v Írsku je charakteristický výrazným podielom štátne financovaných škôl, ktoré však často nie sú priamo vlastnené štátom, ale fungujú pod rôznymi zriaďovateľmi (patronmi). Model kombinácie verejného financovania a súkromného alebo cirkevného zriaďovateľstva je jednou zo špecifík írskeho systému.</w:t>
      </w:r>
    </w:p>
    <w:p w14:paraId="2DF38FCF" w14:textId="07D8F6AA" w:rsidR="003043C0" w:rsidRPr="0094602E" w:rsidRDefault="003043C0" w:rsidP="003043C0">
      <w:pPr>
        <w:pStyle w:val="Itext"/>
        <w:rPr>
          <w:b/>
          <w:lang w:val="sk-SK"/>
        </w:rPr>
      </w:pPr>
      <w:r w:rsidRPr="0094602E">
        <w:rPr>
          <w:b/>
          <w:lang w:val="sk-SK"/>
        </w:rPr>
        <w:t>1. Zriaďovatelia škôl na primárnej</w:t>
      </w:r>
      <w:r w:rsidR="00CF5A8C" w:rsidRPr="0094602E">
        <w:rPr>
          <w:b/>
          <w:lang w:val="sk-SK"/>
        </w:rPr>
        <w:t xml:space="preserve"> (základnej)</w:t>
      </w:r>
      <w:r w:rsidRPr="0094602E">
        <w:rPr>
          <w:b/>
          <w:lang w:val="sk-SK"/>
        </w:rPr>
        <w:t xml:space="preserve"> a sekundárnej</w:t>
      </w:r>
      <w:r w:rsidR="00CF5A8C" w:rsidRPr="0094602E">
        <w:rPr>
          <w:b/>
          <w:lang w:val="sk-SK"/>
        </w:rPr>
        <w:t xml:space="preserve"> (strednej)</w:t>
      </w:r>
      <w:r w:rsidRPr="0094602E">
        <w:rPr>
          <w:b/>
          <w:lang w:val="sk-SK"/>
        </w:rPr>
        <w:t xml:space="preserve"> úrovni</w:t>
      </w:r>
    </w:p>
    <w:p w14:paraId="73E0CF0A" w14:textId="7D169E2F" w:rsidR="003043C0" w:rsidRPr="0094602E" w:rsidRDefault="008D6E7A" w:rsidP="003043C0">
      <w:pPr>
        <w:pStyle w:val="Itext"/>
        <w:rPr>
          <w:b/>
          <w:lang w:val="sk-SK"/>
        </w:rPr>
      </w:pPr>
      <w:r w:rsidRPr="0094602E">
        <w:rPr>
          <w:b/>
          <w:lang w:val="sk-SK"/>
        </w:rPr>
        <w:t>Základné</w:t>
      </w:r>
      <w:r w:rsidR="003043C0" w:rsidRPr="0094602E">
        <w:rPr>
          <w:b/>
          <w:lang w:val="sk-SK"/>
        </w:rPr>
        <w:t xml:space="preserve"> školy (Primary Education)</w:t>
      </w:r>
      <w:r w:rsidR="00CF5A8C" w:rsidRPr="0094602E">
        <w:rPr>
          <w:b/>
          <w:lang w:val="sk-SK"/>
        </w:rPr>
        <w:t>:</w:t>
      </w:r>
    </w:p>
    <w:p w14:paraId="1273A07B" w14:textId="5B3866E3" w:rsidR="003043C0" w:rsidRPr="003043C0" w:rsidRDefault="003043C0" w:rsidP="003043C0">
      <w:pPr>
        <w:pStyle w:val="Itext"/>
      </w:pPr>
      <w:r w:rsidRPr="0094602E">
        <w:rPr>
          <w:lang w:val="sk-SK"/>
        </w:rPr>
        <w:t xml:space="preserve">Väčšina </w:t>
      </w:r>
      <w:r w:rsidR="008D6E7A" w:rsidRPr="0094602E">
        <w:rPr>
          <w:lang w:val="sk-SK"/>
        </w:rPr>
        <w:t>základných</w:t>
      </w:r>
      <w:r w:rsidRPr="0094602E">
        <w:rPr>
          <w:lang w:val="sk-SK"/>
        </w:rPr>
        <w:t xml:space="preserve"> škôl v Írsku je </w:t>
      </w:r>
      <w:r w:rsidRPr="0094602E">
        <w:rPr>
          <w:bCs w:val="0"/>
          <w:lang w:val="sk-SK"/>
        </w:rPr>
        <w:t>štátne financovaná (state-funded schools),</w:t>
      </w:r>
      <w:r w:rsidRPr="0094602E">
        <w:rPr>
          <w:lang w:val="sk-SK"/>
        </w:rPr>
        <w:t xml:space="preserve"> pričom štát zabezpečuje financovanie miezd učiteľov a prevádzkové náklady. </w:t>
      </w:r>
      <w:r w:rsidRPr="003043C0">
        <w:t>Zriaďovateľom (patronom) však bývajú najčastejšie:</w:t>
      </w:r>
    </w:p>
    <w:p w14:paraId="78E04D3F" w14:textId="3586B819" w:rsidR="003043C0" w:rsidRPr="003043C0" w:rsidRDefault="003043C0" w:rsidP="003043C0">
      <w:pPr>
        <w:pStyle w:val="Itext"/>
        <w:numPr>
          <w:ilvl w:val="0"/>
          <w:numId w:val="172"/>
        </w:numPr>
      </w:pPr>
      <w:r w:rsidRPr="003043C0">
        <w:rPr>
          <w:bCs w:val="0"/>
          <w:u w:val="single"/>
        </w:rPr>
        <w:t>Náboženské organizácie</w:t>
      </w:r>
      <w:r w:rsidRPr="003043C0">
        <w:rPr>
          <w:bCs w:val="0"/>
        </w:rPr>
        <w:t xml:space="preserve"> –</w:t>
      </w:r>
      <w:r w:rsidRPr="003043C0">
        <w:t xml:space="preserve"> historicky dominujú najmä katolícke školy (väčšina </w:t>
      </w:r>
      <w:r w:rsidR="002D63A1">
        <w:t>základných</w:t>
      </w:r>
      <w:r w:rsidRPr="003043C0">
        <w:t xml:space="preserve"> škôl má katolíckeho patróna),</w:t>
      </w:r>
    </w:p>
    <w:p w14:paraId="50005D6D" w14:textId="77777777" w:rsidR="003043C0" w:rsidRPr="003043C0" w:rsidRDefault="003043C0" w:rsidP="003043C0">
      <w:pPr>
        <w:pStyle w:val="Itext"/>
        <w:numPr>
          <w:ilvl w:val="0"/>
          <w:numId w:val="172"/>
        </w:numPr>
      </w:pPr>
      <w:r w:rsidRPr="003043C0">
        <w:rPr>
          <w:bCs w:val="0"/>
          <w:u w:val="single"/>
        </w:rPr>
        <w:t>Church of Ireland</w:t>
      </w:r>
      <w:r w:rsidRPr="003043C0">
        <w:t xml:space="preserve"> a iné denominácie,</w:t>
      </w:r>
    </w:p>
    <w:p w14:paraId="390CFC09" w14:textId="77777777" w:rsidR="003043C0" w:rsidRPr="003043C0" w:rsidRDefault="003043C0" w:rsidP="003043C0">
      <w:pPr>
        <w:pStyle w:val="Itext"/>
        <w:numPr>
          <w:ilvl w:val="0"/>
          <w:numId w:val="172"/>
        </w:numPr>
      </w:pPr>
      <w:r w:rsidRPr="003043C0">
        <w:rPr>
          <w:bCs w:val="0"/>
          <w:u w:val="single"/>
        </w:rPr>
        <w:t xml:space="preserve">ETB (Education and Training Boards) </w:t>
      </w:r>
      <w:r w:rsidRPr="003043C0">
        <w:rPr>
          <w:bCs w:val="0"/>
        </w:rPr>
        <w:t>–</w:t>
      </w:r>
      <w:r w:rsidRPr="003043C0">
        <w:t xml:space="preserve"> regionálne vzdelávacie rady,</w:t>
      </w:r>
    </w:p>
    <w:p w14:paraId="422DAC27" w14:textId="77777777" w:rsidR="003043C0" w:rsidRPr="003043C0" w:rsidRDefault="003043C0" w:rsidP="003043C0">
      <w:pPr>
        <w:pStyle w:val="Itext"/>
        <w:numPr>
          <w:ilvl w:val="0"/>
          <w:numId w:val="172"/>
        </w:numPr>
      </w:pPr>
      <w:r w:rsidRPr="0094602E">
        <w:rPr>
          <w:bCs w:val="0"/>
          <w:u w:val="single"/>
          <w:lang w:val="de-LI"/>
        </w:rPr>
        <w:t>Patronáty so sekulárnym charakterom</w:t>
      </w:r>
      <w:r w:rsidRPr="0094602E">
        <w:rPr>
          <w:lang w:val="de-LI"/>
        </w:rPr>
        <w:t xml:space="preserve"> (napr. </w:t>
      </w:r>
      <w:r w:rsidRPr="003043C0">
        <w:t>Educate Together),</w:t>
      </w:r>
    </w:p>
    <w:p w14:paraId="6D322790" w14:textId="77777777" w:rsidR="003043C0" w:rsidRPr="003043C0" w:rsidRDefault="003043C0" w:rsidP="003043C0">
      <w:pPr>
        <w:pStyle w:val="Itext"/>
        <w:numPr>
          <w:ilvl w:val="0"/>
          <w:numId w:val="172"/>
        </w:numPr>
      </w:pPr>
      <w:r w:rsidRPr="003043C0">
        <w:t>Iné neziskové organizácie.</w:t>
      </w:r>
    </w:p>
    <w:p w14:paraId="38249F85" w14:textId="6F959A89" w:rsidR="003043C0" w:rsidRPr="003043C0" w:rsidRDefault="003043C0" w:rsidP="003043C0">
      <w:pPr>
        <w:pStyle w:val="Itext"/>
      </w:pPr>
      <w:r w:rsidRPr="003043C0">
        <w:t>Hoci sú tieto školy financované z verejných zdrojov, patron má určitý vplyv na etos školy (napr. náboženský charakter). Školy sú riadené správnou radou (Board of Management), ktorá zahŕňa zástupcov patróna, rodičov, učiteľov a komunity.</w:t>
      </w:r>
      <w:r w:rsidR="00E97B1D">
        <w:t xml:space="preserve">  </w:t>
      </w:r>
      <w:r w:rsidR="00E97B1D" w:rsidRPr="00BC4DB7">
        <w:rPr>
          <w:rStyle w:val="Odkaznapoznmkupodiarou"/>
          <w:lang w:val="sk-SK"/>
        </w:rPr>
        <w:footnoteReference w:id="13"/>
      </w:r>
    </w:p>
    <w:p w14:paraId="700893D8" w14:textId="35C06082" w:rsidR="003043C0" w:rsidRPr="003043C0" w:rsidRDefault="003043C0" w:rsidP="003043C0">
      <w:pPr>
        <w:pStyle w:val="Itext"/>
        <w:rPr>
          <w:b/>
        </w:rPr>
      </w:pPr>
      <w:r w:rsidRPr="003043C0">
        <w:rPr>
          <w:b/>
        </w:rPr>
        <w:t>S</w:t>
      </w:r>
      <w:r w:rsidR="008D6E7A">
        <w:rPr>
          <w:b/>
        </w:rPr>
        <w:t>tredné</w:t>
      </w:r>
      <w:r w:rsidRPr="003043C0">
        <w:rPr>
          <w:b/>
        </w:rPr>
        <w:t xml:space="preserve"> školy (Post-Primary Education)</w:t>
      </w:r>
      <w:r w:rsidR="00834F20">
        <w:rPr>
          <w:b/>
        </w:rPr>
        <w:t>:</w:t>
      </w:r>
    </w:p>
    <w:p w14:paraId="141CC034" w14:textId="77777777" w:rsidR="003043C0" w:rsidRPr="003043C0" w:rsidRDefault="003043C0" w:rsidP="003043C0">
      <w:pPr>
        <w:pStyle w:val="Itext"/>
      </w:pPr>
      <w:r w:rsidRPr="003043C0">
        <w:t>Na sekundárnej úrovni existujú tri hlavné typy škôl:</w:t>
      </w:r>
    </w:p>
    <w:p w14:paraId="2E0652C0" w14:textId="77777777" w:rsidR="003043C0" w:rsidRPr="003043C0" w:rsidRDefault="003043C0" w:rsidP="003043C0">
      <w:pPr>
        <w:pStyle w:val="Itext"/>
        <w:numPr>
          <w:ilvl w:val="0"/>
          <w:numId w:val="173"/>
        </w:numPr>
      </w:pPr>
      <w:r w:rsidRPr="003043C0">
        <w:rPr>
          <w:b/>
        </w:rPr>
        <w:t>Voluntary Secondary Schools</w:t>
      </w:r>
    </w:p>
    <w:p w14:paraId="43A14AA5" w14:textId="77777777" w:rsidR="003043C0" w:rsidRPr="003043C0" w:rsidRDefault="003043C0" w:rsidP="003043C0">
      <w:pPr>
        <w:pStyle w:val="Itext"/>
        <w:numPr>
          <w:ilvl w:val="1"/>
          <w:numId w:val="173"/>
        </w:numPr>
      </w:pPr>
      <w:r w:rsidRPr="003043C0">
        <w:t>Najrozšírenejší typ, často pod patronátom náboženských organizácií.</w:t>
      </w:r>
    </w:p>
    <w:p w14:paraId="1DB96CF1" w14:textId="77777777" w:rsidR="003043C0" w:rsidRPr="003043C0" w:rsidRDefault="003043C0" w:rsidP="003043C0">
      <w:pPr>
        <w:pStyle w:val="Itext"/>
        <w:numPr>
          <w:ilvl w:val="1"/>
          <w:numId w:val="173"/>
        </w:numPr>
      </w:pPr>
      <w:r w:rsidRPr="003043C0">
        <w:t>Štát financuje mzdy učiteľov, školy môžu vyberať dobrovoľné príspevky.</w:t>
      </w:r>
    </w:p>
    <w:p w14:paraId="6D951A96" w14:textId="77777777" w:rsidR="003043C0" w:rsidRPr="003043C0" w:rsidRDefault="003043C0" w:rsidP="003043C0">
      <w:pPr>
        <w:pStyle w:val="Itext"/>
        <w:numPr>
          <w:ilvl w:val="0"/>
          <w:numId w:val="173"/>
        </w:numPr>
      </w:pPr>
      <w:r w:rsidRPr="003043C0">
        <w:rPr>
          <w:b/>
        </w:rPr>
        <w:t>Community Schools a Community Colleges</w:t>
      </w:r>
    </w:p>
    <w:p w14:paraId="0C29DFCF" w14:textId="77777777" w:rsidR="003043C0" w:rsidRPr="003043C0" w:rsidRDefault="003043C0" w:rsidP="003043C0">
      <w:pPr>
        <w:pStyle w:val="Itext"/>
        <w:numPr>
          <w:ilvl w:val="1"/>
          <w:numId w:val="173"/>
        </w:numPr>
      </w:pPr>
      <w:r w:rsidRPr="003043C0">
        <w:t>Spravované v spolupráci štátu a miestnych komunít alebo ETB.</w:t>
      </w:r>
    </w:p>
    <w:p w14:paraId="3D7BD0A8" w14:textId="77777777" w:rsidR="003043C0" w:rsidRPr="003043C0" w:rsidRDefault="003043C0" w:rsidP="003043C0">
      <w:pPr>
        <w:pStyle w:val="Itext"/>
        <w:numPr>
          <w:ilvl w:val="1"/>
          <w:numId w:val="173"/>
        </w:numPr>
      </w:pPr>
      <w:r w:rsidRPr="003043C0">
        <w:t>Ponúkajú akademické aj odborné programy.</w:t>
      </w:r>
    </w:p>
    <w:p w14:paraId="5200894F" w14:textId="77777777" w:rsidR="003043C0" w:rsidRPr="003043C0" w:rsidRDefault="003043C0" w:rsidP="003043C0">
      <w:pPr>
        <w:pStyle w:val="Itext"/>
        <w:numPr>
          <w:ilvl w:val="0"/>
          <w:numId w:val="173"/>
        </w:numPr>
      </w:pPr>
      <w:r w:rsidRPr="003043C0">
        <w:rPr>
          <w:b/>
        </w:rPr>
        <w:t>ETB Schools (Education and Training Boards)</w:t>
      </w:r>
    </w:p>
    <w:p w14:paraId="79A07217" w14:textId="77777777" w:rsidR="003043C0" w:rsidRPr="003043C0" w:rsidRDefault="003043C0" w:rsidP="003043C0">
      <w:pPr>
        <w:pStyle w:val="Itext"/>
        <w:numPr>
          <w:ilvl w:val="1"/>
          <w:numId w:val="173"/>
        </w:numPr>
      </w:pPr>
      <w:r w:rsidRPr="003043C0">
        <w:t>Priamo riadené regionálnymi vzdelávacími radami.</w:t>
      </w:r>
    </w:p>
    <w:p w14:paraId="1B45C6C2" w14:textId="77777777" w:rsidR="003043C0" w:rsidRPr="003043C0" w:rsidRDefault="003043C0" w:rsidP="003043C0">
      <w:pPr>
        <w:pStyle w:val="Itext"/>
        <w:numPr>
          <w:ilvl w:val="1"/>
          <w:numId w:val="173"/>
        </w:numPr>
      </w:pPr>
      <w:r w:rsidRPr="003043C0">
        <w:t>Majú sekulárny charakter a poskytujú všeobecné aj odborné vzdelávanie.</w:t>
      </w:r>
    </w:p>
    <w:p w14:paraId="5EE6B141" w14:textId="2BB814EF" w:rsidR="003043C0" w:rsidRDefault="003043C0" w:rsidP="003043C0">
      <w:pPr>
        <w:pStyle w:val="Itext"/>
      </w:pPr>
      <w:r w:rsidRPr="003043C0">
        <w:t xml:space="preserve">Väčšina </w:t>
      </w:r>
      <w:r w:rsidR="008F4256">
        <w:t xml:space="preserve">stredných </w:t>
      </w:r>
      <w:r w:rsidRPr="003043C0">
        <w:t>škôl je verejne financovaná, pričom školné sa spravidla nevyberá (okrem súkromných škôl).</w:t>
      </w:r>
    </w:p>
    <w:p w14:paraId="24959EAA" w14:textId="77777777" w:rsidR="007E59EA" w:rsidRPr="003043C0" w:rsidRDefault="007E59EA" w:rsidP="003043C0">
      <w:pPr>
        <w:pStyle w:val="Itext"/>
      </w:pPr>
    </w:p>
    <w:p w14:paraId="532AEDF8" w14:textId="05951AC5" w:rsidR="003043C0" w:rsidRPr="003043C0" w:rsidRDefault="004C2611" w:rsidP="003043C0">
      <w:pPr>
        <w:pStyle w:val="Itext"/>
        <w:rPr>
          <w:b/>
        </w:rPr>
      </w:pPr>
      <w:r>
        <w:rPr>
          <w:b/>
        </w:rPr>
        <w:lastRenderedPageBreak/>
        <w:t>2</w:t>
      </w:r>
      <w:r w:rsidR="003043C0" w:rsidRPr="003043C0">
        <w:rPr>
          <w:b/>
        </w:rPr>
        <w:t>. Súkromné školy</w:t>
      </w:r>
    </w:p>
    <w:p w14:paraId="30F81764" w14:textId="77777777" w:rsidR="003043C0" w:rsidRPr="003043C0" w:rsidRDefault="003043C0" w:rsidP="003043C0">
      <w:pPr>
        <w:pStyle w:val="Itext"/>
      </w:pPr>
      <w:r w:rsidRPr="003043C0">
        <w:t xml:space="preserve">V Írsku existuje aj </w:t>
      </w:r>
      <w:r w:rsidRPr="00452227">
        <w:t>sektor plne súkromných (independent) škôl, ktoré nie sú úplne závislé od štátneho financovania. Tieto školy:</w:t>
      </w:r>
    </w:p>
    <w:p w14:paraId="38A61811" w14:textId="77777777" w:rsidR="003043C0" w:rsidRPr="003043C0" w:rsidRDefault="003043C0" w:rsidP="003043C0">
      <w:pPr>
        <w:pStyle w:val="Itext"/>
        <w:numPr>
          <w:ilvl w:val="0"/>
          <w:numId w:val="174"/>
        </w:numPr>
      </w:pPr>
      <w:r w:rsidRPr="003043C0">
        <w:t>vyberajú školné,</w:t>
      </w:r>
    </w:p>
    <w:p w14:paraId="56F61B9E" w14:textId="77777777" w:rsidR="003043C0" w:rsidRPr="003043C0" w:rsidRDefault="003043C0" w:rsidP="003043C0">
      <w:pPr>
        <w:pStyle w:val="Itext"/>
        <w:numPr>
          <w:ilvl w:val="0"/>
          <w:numId w:val="174"/>
        </w:numPr>
      </w:pPr>
      <w:r w:rsidRPr="003043C0">
        <w:t>majú väčšiu autonómiu v oblasti prijímacieho konania a organizácie výučby,</w:t>
      </w:r>
    </w:p>
    <w:p w14:paraId="3A8E5544" w14:textId="77777777" w:rsidR="003043C0" w:rsidRPr="003043C0" w:rsidRDefault="003043C0" w:rsidP="003043C0">
      <w:pPr>
        <w:pStyle w:val="Itext"/>
        <w:numPr>
          <w:ilvl w:val="0"/>
          <w:numId w:val="174"/>
        </w:numPr>
      </w:pPr>
      <w:r w:rsidRPr="003043C0">
        <w:t>často poskytujú internátne vzdelávanie (boarding schools).</w:t>
      </w:r>
    </w:p>
    <w:p w14:paraId="0169D584" w14:textId="77777777" w:rsidR="003043C0" w:rsidRDefault="003043C0" w:rsidP="003043C0">
      <w:pPr>
        <w:pStyle w:val="Itext"/>
      </w:pPr>
      <w:r w:rsidRPr="003043C0">
        <w:t>Školné na súkromných základných a stredných školách sa môže pohybovať približne od niekoľkých tisíc eur ročne až po viac ako 10 000 eur ročne, v závislosti od typu školy a rozsahu služieb.</w:t>
      </w:r>
    </w:p>
    <w:p w14:paraId="5A0EF059" w14:textId="77777777" w:rsidR="007E59EA" w:rsidRPr="003043C0" w:rsidRDefault="007E59EA" w:rsidP="003043C0">
      <w:pPr>
        <w:pStyle w:val="Itext"/>
      </w:pPr>
    </w:p>
    <w:p w14:paraId="5430EB30" w14:textId="177B1510" w:rsidR="003043C0" w:rsidRPr="003043C0" w:rsidRDefault="004C2611" w:rsidP="003043C0">
      <w:pPr>
        <w:pStyle w:val="Itext"/>
        <w:rPr>
          <w:b/>
        </w:rPr>
      </w:pPr>
      <w:r>
        <w:rPr>
          <w:b/>
        </w:rPr>
        <w:t>3</w:t>
      </w:r>
      <w:r w:rsidR="003043C0" w:rsidRPr="003043C0">
        <w:rPr>
          <w:b/>
        </w:rPr>
        <w:t>. Školné na terciárnej úrovni</w:t>
      </w:r>
    </w:p>
    <w:p w14:paraId="73BB8027" w14:textId="77777777" w:rsidR="003043C0" w:rsidRPr="003043C0" w:rsidRDefault="003043C0" w:rsidP="003043C0">
      <w:pPr>
        <w:pStyle w:val="Itext"/>
      </w:pPr>
      <w:r w:rsidRPr="003043C0">
        <w:t>Na úrovni vysokých škôl je situácia odlišná. Verejné univerzity a technologické univerzity sú financované štátom, avšak študenti platia poplatky.</w:t>
      </w:r>
    </w:p>
    <w:p w14:paraId="7B305D2A" w14:textId="77777777" w:rsidR="003043C0" w:rsidRPr="00452227" w:rsidRDefault="003043C0" w:rsidP="003043C0">
      <w:pPr>
        <w:pStyle w:val="Itext"/>
      </w:pPr>
      <w:r w:rsidRPr="003043C0">
        <w:t xml:space="preserve">Pre </w:t>
      </w:r>
      <w:r w:rsidRPr="00452227">
        <w:t>študentov z krajín EÚ platí tzv. Free Fees Initiative, v rámci ktorej štát hradí školné za prvé bakalárske štúdium (ak študent spĺňa podmienky). Študenti však zvyčajne platia:</w:t>
      </w:r>
    </w:p>
    <w:p w14:paraId="0972FDFC" w14:textId="77777777" w:rsidR="003043C0" w:rsidRPr="00452227" w:rsidRDefault="003043C0" w:rsidP="003043C0">
      <w:pPr>
        <w:pStyle w:val="Itext"/>
        <w:numPr>
          <w:ilvl w:val="0"/>
          <w:numId w:val="175"/>
        </w:numPr>
      </w:pPr>
      <w:r w:rsidRPr="00452227">
        <w:t>Student Contribution Fee (príspevok na administratívne a podporné služby), ktorý sa pohybuje približne do výšky 3 000 € ročne,</w:t>
      </w:r>
    </w:p>
    <w:p w14:paraId="1B866B6A" w14:textId="77777777" w:rsidR="003043C0" w:rsidRPr="00452227" w:rsidRDefault="003043C0" w:rsidP="003043C0">
      <w:pPr>
        <w:pStyle w:val="Itext"/>
        <w:numPr>
          <w:ilvl w:val="0"/>
          <w:numId w:val="175"/>
        </w:numPr>
      </w:pPr>
      <w:r w:rsidRPr="00452227">
        <w:t>prípadné dodatočné poplatky za špecifické programy.</w:t>
      </w:r>
    </w:p>
    <w:p w14:paraId="63833EF7" w14:textId="0170E601" w:rsidR="003043C0" w:rsidRPr="00452227" w:rsidRDefault="003043C0" w:rsidP="003043C0">
      <w:pPr>
        <w:pStyle w:val="Itext"/>
      </w:pPr>
      <w:r w:rsidRPr="00452227">
        <w:t>Pre študentov mimo EÚ je školné výrazne vyššie a môže dosahovať 10 000 – 25 000 € ročne alebo viac (najmä v odboroch ako medicína).</w:t>
      </w:r>
      <w:r w:rsidR="002E6526" w:rsidRPr="00452227">
        <w:t xml:space="preserve"> </w:t>
      </w:r>
      <w:r w:rsidRPr="00452227">
        <w:t>Súkromné vysoké školy si stanovujú školné samostatne a nie vždy sú zahrnuté do štátneho systému podpory.</w:t>
      </w:r>
      <w:r w:rsidR="00E97B1D" w:rsidRPr="00452227">
        <w:t xml:space="preserve"> </w:t>
      </w:r>
      <w:r w:rsidR="00E97B1D" w:rsidRPr="00452227">
        <w:rPr>
          <w:rStyle w:val="Odkaznapoznmkupodiarou"/>
          <w:lang w:val="sk-SK"/>
        </w:rPr>
        <w:footnoteReference w:id="14"/>
      </w:r>
    </w:p>
    <w:p w14:paraId="607CF836" w14:textId="77777777" w:rsidR="00295AE2" w:rsidRDefault="00295AE2" w:rsidP="00295AE2">
      <w:pPr>
        <w:pStyle w:val="Itext"/>
        <w:rPr>
          <w:lang w:val="sk-SK"/>
        </w:rPr>
      </w:pPr>
    </w:p>
    <w:p w14:paraId="750C3227" w14:textId="77777777" w:rsidR="0060392F" w:rsidRPr="00295AE2" w:rsidRDefault="0060392F" w:rsidP="00295AE2">
      <w:pPr>
        <w:pStyle w:val="Itext"/>
        <w:rPr>
          <w:lang w:val="sk-SK"/>
        </w:rPr>
      </w:pPr>
    </w:p>
    <w:p w14:paraId="1CE81CAB" w14:textId="77777777" w:rsidR="00151922" w:rsidRDefault="00151922" w:rsidP="00AB76A0">
      <w:pPr>
        <w:pStyle w:val="Nadpis2"/>
      </w:pPr>
      <w:bookmarkStart w:id="15" w:name="_Toc219380062"/>
      <w:bookmarkStart w:id="16" w:name="_Toc225842876"/>
      <w:r w:rsidRPr="000665F6">
        <w:t xml:space="preserve">Forma riadenia </w:t>
      </w:r>
      <w:r>
        <w:t>škôl a školských zariadení</w:t>
      </w:r>
      <w:bookmarkEnd w:id="15"/>
      <w:bookmarkEnd w:id="16"/>
    </w:p>
    <w:p w14:paraId="003E4B3E" w14:textId="3832E4DC" w:rsidR="001A4CE3" w:rsidRPr="00452227" w:rsidRDefault="001A4CE3" w:rsidP="001A4CE3">
      <w:pPr>
        <w:pStyle w:val="Normlnywebov"/>
        <w:jc w:val="both"/>
        <w:rPr>
          <w:rFonts w:ascii="Aptos Narrow" w:hAnsi="Aptos Narrow"/>
          <w:sz w:val="22"/>
          <w:szCs w:val="22"/>
        </w:rPr>
      </w:pPr>
      <w:r w:rsidRPr="00452227">
        <w:rPr>
          <w:rFonts w:ascii="Aptos Narrow" w:hAnsi="Aptos Narrow"/>
          <w:sz w:val="22"/>
          <w:szCs w:val="22"/>
        </w:rPr>
        <w:t xml:space="preserve">Riadenie škôl v Írsku je charakteristické kombináciou </w:t>
      </w:r>
      <w:r w:rsidRPr="00C259EE">
        <w:rPr>
          <w:rStyle w:val="Vrazn"/>
          <w:rFonts w:ascii="Aptos Narrow" w:hAnsi="Aptos Narrow"/>
          <w:b w:val="0"/>
          <w:bCs w:val="0"/>
          <w:sz w:val="22"/>
          <w:szCs w:val="22"/>
        </w:rPr>
        <w:t>centrálneho normatívneho rámca a vysokej miery školskej autonómie</w:t>
      </w:r>
      <w:r w:rsidRPr="00C259EE">
        <w:rPr>
          <w:rFonts w:ascii="Aptos Narrow" w:hAnsi="Aptos Narrow"/>
          <w:b/>
          <w:bCs/>
          <w:sz w:val="22"/>
          <w:szCs w:val="22"/>
        </w:rPr>
        <w:t>.</w:t>
      </w:r>
      <w:r w:rsidRPr="00452227">
        <w:rPr>
          <w:rFonts w:ascii="Aptos Narrow" w:hAnsi="Aptos Narrow"/>
          <w:sz w:val="22"/>
          <w:szCs w:val="22"/>
        </w:rPr>
        <w:t xml:space="preserve"> Strategické smerovanie, legislatívny rámec a financovanie zabezpečuje </w:t>
      </w:r>
      <w:r w:rsidRPr="00CD1646">
        <w:rPr>
          <w:rStyle w:val="Vrazn"/>
          <w:rFonts w:ascii="Aptos Narrow" w:hAnsi="Aptos Narrow"/>
          <w:b w:val="0"/>
          <w:bCs w:val="0"/>
          <w:sz w:val="22"/>
          <w:szCs w:val="22"/>
        </w:rPr>
        <w:t xml:space="preserve">Department of </w:t>
      </w:r>
      <w:proofErr w:type="spellStart"/>
      <w:r w:rsidRPr="00CD1646">
        <w:rPr>
          <w:rStyle w:val="Vrazn"/>
          <w:rFonts w:ascii="Aptos Narrow" w:hAnsi="Aptos Narrow"/>
          <w:b w:val="0"/>
          <w:bCs w:val="0"/>
          <w:sz w:val="22"/>
          <w:szCs w:val="22"/>
        </w:rPr>
        <w:t>Education</w:t>
      </w:r>
      <w:proofErr w:type="spellEnd"/>
      <w:r w:rsidRPr="00CD1646">
        <w:rPr>
          <w:rStyle w:val="Vrazn"/>
          <w:rFonts w:ascii="Aptos Narrow" w:hAnsi="Aptos Narrow"/>
          <w:b w:val="0"/>
          <w:bCs w:val="0"/>
          <w:sz w:val="22"/>
          <w:szCs w:val="22"/>
        </w:rPr>
        <w:t xml:space="preserve"> (Ministerstvo školstva Írska)</w:t>
      </w:r>
      <w:r w:rsidRPr="00CD1646">
        <w:rPr>
          <w:rFonts w:ascii="Aptos Narrow" w:hAnsi="Aptos Narrow"/>
          <w:b/>
          <w:bCs/>
          <w:sz w:val="22"/>
          <w:szCs w:val="22"/>
        </w:rPr>
        <w:t>,</w:t>
      </w:r>
      <w:r w:rsidRPr="00452227">
        <w:rPr>
          <w:rFonts w:ascii="Aptos Narrow" w:hAnsi="Aptos Narrow"/>
          <w:sz w:val="22"/>
          <w:szCs w:val="22"/>
        </w:rPr>
        <w:t xml:space="preserve"> avšak samotné školy sú riadené na úrovni jednotlivých inštitúcií prostredníctvom vlastných riadiacich orgánov. Základnou riadiacou štruktúrou na úrovni školy je </w:t>
      </w:r>
      <w:proofErr w:type="spellStart"/>
      <w:r w:rsidRPr="00CD1646">
        <w:rPr>
          <w:rStyle w:val="Vrazn"/>
          <w:rFonts w:ascii="Aptos Narrow" w:hAnsi="Aptos Narrow"/>
          <w:b w:val="0"/>
          <w:bCs w:val="0"/>
          <w:sz w:val="22"/>
          <w:szCs w:val="22"/>
        </w:rPr>
        <w:t>Board</w:t>
      </w:r>
      <w:proofErr w:type="spellEnd"/>
      <w:r w:rsidRPr="00CD1646">
        <w:rPr>
          <w:rStyle w:val="Vrazn"/>
          <w:rFonts w:ascii="Aptos Narrow" w:hAnsi="Aptos Narrow"/>
          <w:b w:val="0"/>
          <w:bCs w:val="0"/>
          <w:sz w:val="22"/>
          <w:szCs w:val="22"/>
        </w:rPr>
        <w:t xml:space="preserve"> of Management</w:t>
      </w:r>
      <w:r w:rsidRPr="00452227">
        <w:rPr>
          <w:rFonts w:ascii="Aptos Narrow" w:hAnsi="Aptos Narrow"/>
          <w:sz w:val="22"/>
          <w:szCs w:val="22"/>
        </w:rPr>
        <w:t xml:space="preserve"> (správna rada školy) v prípade </w:t>
      </w:r>
      <w:r w:rsidR="00CD1646">
        <w:rPr>
          <w:rFonts w:ascii="Aptos Narrow" w:hAnsi="Aptos Narrow"/>
          <w:sz w:val="22"/>
          <w:szCs w:val="22"/>
        </w:rPr>
        <w:t>základných</w:t>
      </w:r>
      <w:r w:rsidRPr="00452227">
        <w:rPr>
          <w:rFonts w:ascii="Aptos Narrow" w:hAnsi="Aptos Narrow"/>
          <w:sz w:val="22"/>
          <w:szCs w:val="22"/>
        </w:rPr>
        <w:t xml:space="preserve"> škôl </w:t>
      </w:r>
      <w:r w:rsidRPr="006E6FD3">
        <w:rPr>
          <w:rFonts w:ascii="Aptos Narrow" w:hAnsi="Aptos Narrow"/>
          <w:sz w:val="22"/>
          <w:szCs w:val="22"/>
        </w:rPr>
        <w:t>alebo</w:t>
      </w:r>
      <w:r w:rsidRPr="00CD1646">
        <w:rPr>
          <w:rFonts w:ascii="Aptos Narrow" w:hAnsi="Aptos Narrow"/>
          <w:b/>
          <w:bCs/>
          <w:sz w:val="22"/>
          <w:szCs w:val="22"/>
        </w:rPr>
        <w:t xml:space="preserve"> </w:t>
      </w:r>
      <w:proofErr w:type="spellStart"/>
      <w:r w:rsidRPr="00CD1646">
        <w:rPr>
          <w:rStyle w:val="Vrazn"/>
          <w:rFonts w:ascii="Aptos Narrow" w:hAnsi="Aptos Narrow"/>
          <w:b w:val="0"/>
          <w:bCs w:val="0"/>
          <w:sz w:val="22"/>
          <w:szCs w:val="22"/>
        </w:rPr>
        <w:t>Board</w:t>
      </w:r>
      <w:proofErr w:type="spellEnd"/>
      <w:r w:rsidRPr="00CD1646">
        <w:rPr>
          <w:rStyle w:val="Vrazn"/>
          <w:rFonts w:ascii="Aptos Narrow" w:hAnsi="Aptos Narrow"/>
          <w:b w:val="0"/>
          <w:bCs w:val="0"/>
          <w:sz w:val="22"/>
          <w:szCs w:val="22"/>
        </w:rPr>
        <w:t xml:space="preserve"> of Management / </w:t>
      </w:r>
      <w:proofErr w:type="spellStart"/>
      <w:r w:rsidRPr="00CD1646">
        <w:rPr>
          <w:rStyle w:val="Vrazn"/>
          <w:rFonts w:ascii="Aptos Narrow" w:hAnsi="Aptos Narrow"/>
          <w:b w:val="0"/>
          <w:bCs w:val="0"/>
          <w:sz w:val="22"/>
          <w:szCs w:val="22"/>
        </w:rPr>
        <w:t>Board</w:t>
      </w:r>
      <w:proofErr w:type="spellEnd"/>
      <w:r w:rsidRPr="00CD1646">
        <w:rPr>
          <w:rStyle w:val="Vrazn"/>
          <w:rFonts w:ascii="Aptos Narrow" w:hAnsi="Aptos Narrow"/>
          <w:b w:val="0"/>
          <w:bCs w:val="0"/>
          <w:sz w:val="22"/>
          <w:szCs w:val="22"/>
        </w:rPr>
        <w:t xml:space="preserve"> of </w:t>
      </w:r>
      <w:proofErr w:type="spellStart"/>
      <w:r w:rsidRPr="00CD1646">
        <w:rPr>
          <w:rStyle w:val="Vrazn"/>
          <w:rFonts w:ascii="Aptos Narrow" w:hAnsi="Aptos Narrow"/>
          <w:b w:val="0"/>
          <w:bCs w:val="0"/>
          <w:sz w:val="22"/>
          <w:szCs w:val="22"/>
        </w:rPr>
        <w:t>Governors</w:t>
      </w:r>
      <w:proofErr w:type="spellEnd"/>
      <w:r w:rsidRPr="00452227">
        <w:rPr>
          <w:rFonts w:ascii="Aptos Narrow" w:hAnsi="Aptos Narrow"/>
          <w:sz w:val="22"/>
          <w:szCs w:val="22"/>
        </w:rPr>
        <w:t xml:space="preserve"> pri post-</w:t>
      </w:r>
      <w:proofErr w:type="spellStart"/>
      <w:r w:rsidRPr="00452227">
        <w:rPr>
          <w:rFonts w:ascii="Aptos Narrow" w:hAnsi="Aptos Narrow"/>
          <w:sz w:val="22"/>
          <w:szCs w:val="22"/>
        </w:rPr>
        <w:t>primary</w:t>
      </w:r>
      <w:proofErr w:type="spellEnd"/>
      <w:r w:rsidR="00CD1646">
        <w:rPr>
          <w:rFonts w:ascii="Aptos Narrow" w:hAnsi="Aptos Narrow"/>
          <w:sz w:val="22"/>
          <w:szCs w:val="22"/>
        </w:rPr>
        <w:t xml:space="preserve"> (stredných)</w:t>
      </w:r>
      <w:r w:rsidRPr="00452227">
        <w:rPr>
          <w:rFonts w:ascii="Aptos Narrow" w:hAnsi="Aptos Narrow"/>
          <w:sz w:val="22"/>
          <w:szCs w:val="22"/>
        </w:rPr>
        <w:t xml:space="preserve"> školách. Tento orgán nesie právnu zodpovednosť za fungovanie školy. Spravidla pozostáva zo zástupcov patróna (zriaďovateľa), riaditeľa školy, učiteľov, rodičov a zástupcov miestnej komunity. Rada rozhoduje o strategických otázkach, dohliada na hospodárenie, personálne záležitosti a zabezpečuje súlad činnosti školy s legislatívou. Výkonným predstaviteľom školy je </w:t>
      </w:r>
      <w:r w:rsidRPr="00C9079D">
        <w:rPr>
          <w:rStyle w:val="Vrazn"/>
          <w:rFonts w:ascii="Aptos Narrow" w:hAnsi="Aptos Narrow"/>
          <w:b w:val="0"/>
          <w:bCs w:val="0"/>
          <w:sz w:val="22"/>
          <w:szCs w:val="22"/>
        </w:rPr>
        <w:t>riaditeľ (</w:t>
      </w:r>
      <w:proofErr w:type="spellStart"/>
      <w:r w:rsidRPr="00C9079D">
        <w:rPr>
          <w:rStyle w:val="Vrazn"/>
          <w:rFonts w:ascii="Aptos Narrow" w:hAnsi="Aptos Narrow"/>
          <w:b w:val="0"/>
          <w:bCs w:val="0"/>
          <w:sz w:val="22"/>
          <w:szCs w:val="22"/>
        </w:rPr>
        <w:t>Principal</w:t>
      </w:r>
      <w:proofErr w:type="spellEnd"/>
      <w:r w:rsidRPr="00C9079D">
        <w:rPr>
          <w:rStyle w:val="Vrazn"/>
          <w:rFonts w:ascii="Aptos Narrow" w:hAnsi="Aptos Narrow"/>
          <w:b w:val="0"/>
          <w:bCs w:val="0"/>
          <w:sz w:val="22"/>
          <w:szCs w:val="22"/>
        </w:rPr>
        <w:t>)</w:t>
      </w:r>
      <w:r w:rsidRPr="00C9079D">
        <w:rPr>
          <w:rFonts w:ascii="Aptos Narrow" w:hAnsi="Aptos Narrow"/>
          <w:b/>
          <w:bCs/>
          <w:sz w:val="22"/>
          <w:szCs w:val="22"/>
        </w:rPr>
        <w:t>,</w:t>
      </w:r>
      <w:r w:rsidRPr="00452227">
        <w:rPr>
          <w:rFonts w:ascii="Aptos Narrow" w:hAnsi="Aptos Narrow"/>
          <w:sz w:val="22"/>
          <w:szCs w:val="22"/>
        </w:rPr>
        <w:t xml:space="preserve"> ktorý je zodpovedný za každodenné riadenie školy, pedagogické vedenie, organizáciu vyučovania, personálny manažment a implementáciu národného kurikula. Riaditeľ spolupracuje so zástupcom riaditeľa (</w:t>
      </w:r>
      <w:proofErr w:type="spellStart"/>
      <w:r w:rsidRPr="00452227">
        <w:rPr>
          <w:rFonts w:ascii="Aptos Narrow" w:hAnsi="Aptos Narrow"/>
          <w:sz w:val="22"/>
          <w:szCs w:val="22"/>
        </w:rPr>
        <w:t>Deputy</w:t>
      </w:r>
      <w:proofErr w:type="spellEnd"/>
      <w:r w:rsidRPr="00452227">
        <w:rPr>
          <w:rFonts w:ascii="Aptos Narrow" w:hAnsi="Aptos Narrow"/>
          <w:sz w:val="22"/>
          <w:szCs w:val="22"/>
        </w:rPr>
        <w:t xml:space="preserve"> </w:t>
      </w:r>
      <w:proofErr w:type="spellStart"/>
      <w:r w:rsidRPr="00452227">
        <w:rPr>
          <w:rFonts w:ascii="Aptos Narrow" w:hAnsi="Aptos Narrow"/>
          <w:sz w:val="22"/>
          <w:szCs w:val="22"/>
        </w:rPr>
        <w:t>Principal</w:t>
      </w:r>
      <w:proofErr w:type="spellEnd"/>
      <w:r w:rsidRPr="00452227">
        <w:rPr>
          <w:rFonts w:ascii="Aptos Narrow" w:hAnsi="Aptos Narrow"/>
          <w:sz w:val="22"/>
          <w:szCs w:val="22"/>
        </w:rPr>
        <w:t>) a ďalšími členmi vedenia školy.</w:t>
      </w:r>
      <w:r w:rsidR="00EE5B3D" w:rsidRPr="00452227">
        <w:rPr>
          <w:rStyle w:val="Odkaznapoznmkupodiarou"/>
        </w:rPr>
        <w:footnoteReference w:id="15"/>
      </w:r>
    </w:p>
    <w:p w14:paraId="582B8480" w14:textId="386264D8" w:rsidR="001A4CE3" w:rsidRPr="00452227" w:rsidRDefault="001A4CE3" w:rsidP="001A4CE3">
      <w:pPr>
        <w:pStyle w:val="Normlnywebov"/>
        <w:jc w:val="both"/>
        <w:rPr>
          <w:rFonts w:ascii="Aptos Narrow" w:hAnsi="Aptos Narrow"/>
          <w:sz w:val="22"/>
          <w:szCs w:val="22"/>
        </w:rPr>
      </w:pPr>
      <w:r w:rsidRPr="00452227">
        <w:rPr>
          <w:rFonts w:ascii="Aptos Narrow" w:hAnsi="Aptos Narrow"/>
          <w:sz w:val="22"/>
          <w:szCs w:val="22"/>
        </w:rPr>
        <w:t xml:space="preserve">Osobitnú úlohu zohráva </w:t>
      </w:r>
      <w:r w:rsidRPr="00C9079D">
        <w:rPr>
          <w:rStyle w:val="Vrazn"/>
          <w:rFonts w:ascii="Aptos Narrow" w:hAnsi="Aptos Narrow"/>
          <w:b w:val="0"/>
          <w:bCs w:val="0"/>
          <w:sz w:val="22"/>
          <w:szCs w:val="22"/>
        </w:rPr>
        <w:t>patrón (</w:t>
      </w:r>
      <w:proofErr w:type="spellStart"/>
      <w:r w:rsidRPr="00C9079D">
        <w:rPr>
          <w:rStyle w:val="Vrazn"/>
          <w:rFonts w:ascii="Aptos Narrow" w:hAnsi="Aptos Narrow"/>
          <w:b w:val="0"/>
          <w:bCs w:val="0"/>
          <w:sz w:val="22"/>
          <w:szCs w:val="22"/>
        </w:rPr>
        <w:t>patron</w:t>
      </w:r>
      <w:proofErr w:type="spellEnd"/>
      <w:r w:rsidRPr="00C9079D">
        <w:rPr>
          <w:rStyle w:val="Vrazn"/>
          <w:rFonts w:ascii="Aptos Narrow" w:hAnsi="Aptos Narrow"/>
          <w:b w:val="0"/>
          <w:bCs w:val="0"/>
          <w:sz w:val="22"/>
          <w:szCs w:val="22"/>
        </w:rPr>
        <w:t>)</w:t>
      </w:r>
      <w:r w:rsidRPr="00C9079D">
        <w:rPr>
          <w:rFonts w:ascii="Aptos Narrow" w:hAnsi="Aptos Narrow"/>
          <w:b/>
          <w:bCs/>
          <w:sz w:val="22"/>
          <w:szCs w:val="22"/>
        </w:rPr>
        <w:t>,</w:t>
      </w:r>
      <w:r w:rsidRPr="00452227">
        <w:rPr>
          <w:rFonts w:ascii="Aptos Narrow" w:hAnsi="Aptos Narrow"/>
          <w:sz w:val="22"/>
          <w:szCs w:val="22"/>
        </w:rPr>
        <w:t xml:space="preserve"> teda zriaďovateľ školy. Patrón určuje </w:t>
      </w:r>
      <w:proofErr w:type="spellStart"/>
      <w:r w:rsidRPr="00452227">
        <w:rPr>
          <w:rFonts w:ascii="Aptos Narrow" w:hAnsi="Aptos Narrow"/>
          <w:sz w:val="22"/>
          <w:szCs w:val="22"/>
        </w:rPr>
        <w:t>etos</w:t>
      </w:r>
      <w:proofErr w:type="spellEnd"/>
      <w:r w:rsidRPr="00452227">
        <w:rPr>
          <w:rFonts w:ascii="Aptos Narrow" w:hAnsi="Aptos Narrow"/>
          <w:sz w:val="22"/>
          <w:szCs w:val="22"/>
        </w:rPr>
        <w:t xml:space="preserve"> školy (napr. náboženský alebo sekulárny charakter) a menuje členov správnej rady. Väčšina </w:t>
      </w:r>
      <w:r w:rsidR="00C9079D">
        <w:rPr>
          <w:rFonts w:ascii="Aptos Narrow" w:hAnsi="Aptos Narrow"/>
          <w:sz w:val="22"/>
          <w:szCs w:val="22"/>
        </w:rPr>
        <w:t>základných</w:t>
      </w:r>
      <w:r w:rsidRPr="00452227">
        <w:rPr>
          <w:rFonts w:ascii="Aptos Narrow" w:hAnsi="Aptos Narrow"/>
          <w:sz w:val="22"/>
          <w:szCs w:val="22"/>
        </w:rPr>
        <w:t xml:space="preserve"> škôl má </w:t>
      </w:r>
      <w:r w:rsidRPr="00452227">
        <w:rPr>
          <w:rFonts w:ascii="Aptos Narrow" w:hAnsi="Aptos Narrow"/>
          <w:sz w:val="22"/>
          <w:szCs w:val="22"/>
        </w:rPr>
        <w:lastRenderedPageBreak/>
        <w:t>historicky náboženského patróna, zatiaľ čo sekundárne</w:t>
      </w:r>
      <w:r w:rsidR="00A45DD3">
        <w:rPr>
          <w:rFonts w:ascii="Aptos Narrow" w:hAnsi="Aptos Narrow"/>
          <w:sz w:val="22"/>
          <w:szCs w:val="22"/>
        </w:rPr>
        <w:t xml:space="preserve"> (stredné)</w:t>
      </w:r>
      <w:r w:rsidRPr="00452227">
        <w:rPr>
          <w:rFonts w:ascii="Aptos Narrow" w:hAnsi="Aptos Narrow"/>
          <w:sz w:val="22"/>
          <w:szCs w:val="22"/>
        </w:rPr>
        <w:t xml:space="preserve"> školy môžu byť spravované aj regionálnymi vzdelávacími radami – </w:t>
      </w:r>
      <w:proofErr w:type="spellStart"/>
      <w:r w:rsidRPr="00A45DD3">
        <w:rPr>
          <w:rStyle w:val="Vrazn"/>
          <w:rFonts w:ascii="Aptos Narrow" w:hAnsi="Aptos Narrow"/>
          <w:b w:val="0"/>
          <w:bCs w:val="0"/>
          <w:sz w:val="22"/>
          <w:szCs w:val="22"/>
        </w:rPr>
        <w:t>Education</w:t>
      </w:r>
      <w:proofErr w:type="spellEnd"/>
      <w:r w:rsidRPr="00A45DD3">
        <w:rPr>
          <w:rStyle w:val="Vrazn"/>
          <w:rFonts w:ascii="Aptos Narrow" w:hAnsi="Aptos Narrow"/>
          <w:b w:val="0"/>
          <w:bCs w:val="0"/>
          <w:sz w:val="22"/>
          <w:szCs w:val="22"/>
        </w:rPr>
        <w:t xml:space="preserve"> and </w:t>
      </w:r>
      <w:proofErr w:type="spellStart"/>
      <w:r w:rsidRPr="00A45DD3">
        <w:rPr>
          <w:rStyle w:val="Vrazn"/>
          <w:rFonts w:ascii="Aptos Narrow" w:hAnsi="Aptos Narrow"/>
          <w:b w:val="0"/>
          <w:bCs w:val="0"/>
          <w:sz w:val="22"/>
          <w:szCs w:val="22"/>
        </w:rPr>
        <w:t>Training</w:t>
      </w:r>
      <w:proofErr w:type="spellEnd"/>
      <w:r w:rsidRPr="00A45DD3">
        <w:rPr>
          <w:rStyle w:val="Vrazn"/>
          <w:rFonts w:ascii="Aptos Narrow" w:hAnsi="Aptos Narrow"/>
          <w:b w:val="0"/>
          <w:bCs w:val="0"/>
          <w:sz w:val="22"/>
          <w:szCs w:val="22"/>
        </w:rPr>
        <w:t xml:space="preserve"> </w:t>
      </w:r>
      <w:proofErr w:type="spellStart"/>
      <w:r w:rsidRPr="00A45DD3">
        <w:rPr>
          <w:rStyle w:val="Vrazn"/>
          <w:rFonts w:ascii="Aptos Narrow" w:hAnsi="Aptos Narrow"/>
          <w:b w:val="0"/>
          <w:bCs w:val="0"/>
          <w:sz w:val="22"/>
          <w:szCs w:val="22"/>
        </w:rPr>
        <w:t>Boards</w:t>
      </w:r>
      <w:proofErr w:type="spellEnd"/>
      <w:r w:rsidRPr="00A45DD3">
        <w:rPr>
          <w:rStyle w:val="Vrazn"/>
          <w:rFonts w:ascii="Aptos Narrow" w:hAnsi="Aptos Narrow"/>
          <w:b w:val="0"/>
          <w:bCs w:val="0"/>
          <w:sz w:val="22"/>
          <w:szCs w:val="22"/>
        </w:rPr>
        <w:t xml:space="preserve"> (ETB)</w:t>
      </w:r>
      <w:r w:rsidRPr="00A45DD3">
        <w:rPr>
          <w:rFonts w:ascii="Aptos Narrow" w:hAnsi="Aptos Narrow"/>
          <w:b/>
          <w:bCs/>
          <w:sz w:val="22"/>
          <w:szCs w:val="22"/>
        </w:rPr>
        <w:t>.</w:t>
      </w:r>
      <w:r w:rsidRPr="00452227">
        <w:rPr>
          <w:rFonts w:ascii="Aptos Narrow" w:hAnsi="Aptos Narrow"/>
          <w:sz w:val="22"/>
          <w:szCs w:val="22"/>
        </w:rPr>
        <w:t xml:space="preserve"> ETB sú verejné orgány zodpovedné za riadenie viacerých škôl a vzdelávacích zariadení v rámci regiónu, najmä </w:t>
      </w:r>
      <w:proofErr w:type="spellStart"/>
      <w:r w:rsidRPr="00452227">
        <w:rPr>
          <w:rFonts w:ascii="Aptos Narrow" w:hAnsi="Aptos Narrow"/>
          <w:sz w:val="22"/>
          <w:szCs w:val="22"/>
        </w:rPr>
        <w:t>community</w:t>
      </w:r>
      <w:proofErr w:type="spellEnd"/>
      <w:r w:rsidRPr="00452227">
        <w:rPr>
          <w:rFonts w:ascii="Aptos Narrow" w:hAnsi="Aptos Narrow"/>
          <w:sz w:val="22"/>
          <w:szCs w:val="22"/>
        </w:rPr>
        <w:t xml:space="preserve"> </w:t>
      </w:r>
      <w:proofErr w:type="spellStart"/>
      <w:r w:rsidRPr="00452227">
        <w:rPr>
          <w:rFonts w:ascii="Aptos Narrow" w:hAnsi="Aptos Narrow"/>
          <w:sz w:val="22"/>
          <w:szCs w:val="22"/>
        </w:rPr>
        <w:t>colleges</w:t>
      </w:r>
      <w:proofErr w:type="spellEnd"/>
      <w:r w:rsidRPr="00452227">
        <w:rPr>
          <w:rFonts w:ascii="Aptos Narrow" w:hAnsi="Aptos Narrow"/>
          <w:sz w:val="22"/>
          <w:szCs w:val="22"/>
        </w:rPr>
        <w:t xml:space="preserve"> a odborných škôl. Kontrolnú a hodnotiacu funkciu vykonáva </w:t>
      </w:r>
      <w:r w:rsidR="00A45DD3" w:rsidRPr="00A45DD3">
        <w:rPr>
          <w:rStyle w:val="Vrazn"/>
          <w:rFonts w:ascii="Aptos Narrow" w:hAnsi="Aptos Narrow"/>
          <w:b w:val="0"/>
          <w:bCs w:val="0"/>
          <w:sz w:val="22"/>
          <w:szCs w:val="22"/>
        </w:rPr>
        <w:t>inšpektorát</w:t>
      </w:r>
      <w:r w:rsidRPr="00A45DD3">
        <w:rPr>
          <w:rFonts w:ascii="Aptos Narrow" w:hAnsi="Aptos Narrow"/>
          <w:b/>
          <w:bCs/>
          <w:sz w:val="22"/>
          <w:szCs w:val="22"/>
        </w:rPr>
        <w:t>,</w:t>
      </w:r>
      <w:r w:rsidRPr="00452227">
        <w:rPr>
          <w:rFonts w:ascii="Aptos Narrow" w:hAnsi="Aptos Narrow"/>
          <w:sz w:val="22"/>
          <w:szCs w:val="22"/>
        </w:rPr>
        <w:t xml:space="preserve"> ktorý je súčasťou Ministerstva školstva. Inšpekcia hodnotí kvalitu vyučovania, riadenie školy, podporu žiakov a dodržiavanie legislatívy, avšak nezasahuje priamo do každodenného riadenia školy.</w:t>
      </w:r>
    </w:p>
    <w:p w14:paraId="1D79BF5D" w14:textId="12290658" w:rsidR="00295AE2" w:rsidRPr="0060392F" w:rsidRDefault="001A4CE3" w:rsidP="0060392F">
      <w:pPr>
        <w:pStyle w:val="Normlnywebov"/>
        <w:jc w:val="both"/>
        <w:rPr>
          <w:rFonts w:ascii="Aptos Narrow" w:hAnsi="Aptos Narrow"/>
          <w:sz w:val="22"/>
          <w:szCs w:val="22"/>
        </w:rPr>
      </w:pPr>
      <w:r w:rsidRPr="001A4CE3">
        <w:rPr>
          <w:rFonts w:ascii="Aptos Narrow" w:hAnsi="Aptos Narrow"/>
          <w:sz w:val="22"/>
          <w:szCs w:val="22"/>
        </w:rPr>
        <w:t>Model riadenia škôl v Írsku tak predstavuje decentralizovaný systém, kde štát určuje rámcové podmienky a financovanie, zatiaľ čo konkrétne rozhodovanie a organizácia sú prenesené na úroveň jednotlivých škôl a ich správnych orgánov. Tento prístup podporuje autonómiu škôl, ale zároveň zachováva verejnú kontrolu prostredníctvom legislatívneho dohľadu a inšpekčnej činnosti.</w:t>
      </w:r>
      <w:r w:rsidR="003216BC">
        <w:rPr>
          <w:rFonts w:ascii="Aptos Narrow" w:hAnsi="Aptos Narrow"/>
          <w:sz w:val="22"/>
          <w:szCs w:val="22"/>
        </w:rPr>
        <w:t xml:space="preserve"> </w:t>
      </w:r>
      <w:r w:rsidR="003216BC" w:rsidRPr="00BC4DB7">
        <w:rPr>
          <w:rStyle w:val="Odkaznapoznmkupodiarou"/>
        </w:rPr>
        <w:footnoteReference w:id="16"/>
      </w:r>
    </w:p>
    <w:p w14:paraId="72CBE4C3" w14:textId="77777777" w:rsidR="00295AE2" w:rsidRDefault="00295AE2" w:rsidP="00295AE2">
      <w:pPr>
        <w:pStyle w:val="Itext"/>
        <w:rPr>
          <w:lang w:val="sk-SK"/>
        </w:rPr>
      </w:pPr>
    </w:p>
    <w:p w14:paraId="6F2DD090" w14:textId="77777777" w:rsidR="00975334" w:rsidRPr="00295AE2" w:rsidRDefault="00975334" w:rsidP="00295AE2">
      <w:pPr>
        <w:pStyle w:val="Itext"/>
        <w:rPr>
          <w:lang w:val="sk-SK"/>
        </w:rPr>
      </w:pPr>
    </w:p>
    <w:p w14:paraId="7DC7F476" w14:textId="65F6334C" w:rsidR="00295AE2" w:rsidRPr="00975334" w:rsidRDefault="00F82EC8" w:rsidP="00295AE2">
      <w:pPr>
        <w:pStyle w:val="Nadpis2"/>
      </w:pPr>
      <w:bookmarkStart w:id="17" w:name="_Toc219380063"/>
      <w:bookmarkStart w:id="18" w:name="_Toc225842877"/>
      <w:r>
        <w:t>Počet žiakov v krajine v jednotlivých úrovniach vzdelávania</w:t>
      </w:r>
      <w:bookmarkEnd w:id="17"/>
      <w:bookmarkEnd w:id="18"/>
    </w:p>
    <w:p w14:paraId="0FC346E4" w14:textId="74EB9FE7" w:rsidR="00B06CE6" w:rsidRDefault="00B06CE6" w:rsidP="006D33EE">
      <w:pPr>
        <w:pStyle w:val="Itext"/>
      </w:pPr>
      <w:r w:rsidRPr="00B06CE6">
        <w:t>Podľa štatistík</w:t>
      </w:r>
      <w:r w:rsidR="00D90871">
        <w:t xml:space="preserve"> Í</w:t>
      </w:r>
      <w:r w:rsidR="00975334">
        <w:t xml:space="preserve">rskeho </w:t>
      </w:r>
      <w:r w:rsidR="00975334" w:rsidRPr="00C16377">
        <w:t>Štatistického úradu</w:t>
      </w:r>
      <w:r w:rsidR="00D90871" w:rsidRPr="00C16377">
        <w:t xml:space="preserve"> (</w:t>
      </w:r>
      <w:r w:rsidRPr="00B06CE6">
        <w:t>Central Statistics Office</w:t>
      </w:r>
      <w:r w:rsidR="00975334" w:rsidRPr="00C16377">
        <w:t xml:space="preserve"> - </w:t>
      </w:r>
      <w:r w:rsidRPr="00B06CE6">
        <w:t xml:space="preserve">CSO) Írska a </w:t>
      </w:r>
      <w:r w:rsidR="00D90871" w:rsidRPr="00C16377">
        <w:t>Aut</w:t>
      </w:r>
      <w:r w:rsidR="00C16377" w:rsidRPr="00C16377">
        <w:t>ority pre vyššie vzdelávanie (</w:t>
      </w:r>
      <w:r w:rsidRPr="00B06CE6">
        <w:t xml:space="preserve">Higher Education Authority </w:t>
      </w:r>
      <w:r w:rsidR="00C16377" w:rsidRPr="00C16377">
        <w:t xml:space="preserve">- </w:t>
      </w:r>
      <w:r w:rsidRPr="00B06CE6">
        <w:t>HEA):</w:t>
      </w:r>
    </w:p>
    <w:p w14:paraId="2041910E" w14:textId="77777777" w:rsidR="00D1717E" w:rsidRPr="00B06CE6" w:rsidRDefault="00D1717E" w:rsidP="006D33EE">
      <w:pPr>
        <w:pStyle w:val="Itext"/>
      </w:pPr>
    </w:p>
    <w:p w14:paraId="51835033" w14:textId="5496D60C" w:rsidR="00B06CE6" w:rsidRPr="00B06CE6" w:rsidRDefault="00F00438" w:rsidP="006D33EE">
      <w:pPr>
        <w:pStyle w:val="Itext"/>
        <w:rPr>
          <w:b/>
        </w:rPr>
      </w:pPr>
      <w:r>
        <w:rPr>
          <w:b/>
        </w:rPr>
        <w:t xml:space="preserve">1. </w:t>
      </w:r>
      <w:r w:rsidR="00B06CE6" w:rsidRPr="00B06CE6">
        <w:rPr>
          <w:b/>
        </w:rPr>
        <w:t>Primárne vzdelávanie</w:t>
      </w:r>
      <w:r>
        <w:rPr>
          <w:b/>
        </w:rPr>
        <w:t xml:space="preserve"> (základné školy)</w:t>
      </w:r>
      <w:r w:rsidR="00A15DDC">
        <w:rPr>
          <w:b/>
        </w:rPr>
        <w:t>:</w:t>
      </w:r>
    </w:p>
    <w:p w14:paraId="555A7860" w14:textId="73B35BAA" w:rsidR="00A15DDC" w:rsidRPr="006D33EE" w:rsidRDefault="00B06CE6" w:rsidP="006D33EE">
      <w:pPr>
        <w:pStyle w:val="Itext"/>
        <w:numPr>
          <w:ilvl w:val="0"/>
          <w:numId w:val="182"/>
        </w:numPr>
        <w:rPr>
          <w:bCs w:val="0"/>
        </w:rPr>
      </w:pPr>
      <w:r w:rsidRPr="00B06CE6">
        <w:rPr>
          <w:bCs w:val="0"/>
        </w:rPr>
        <w:t>556 084 žiakov v</w:t>
      </w:r>
      <w:r w:rsidR="005068FA">
        <w:rPr>
          <w:bCs w:val="0"/>
        </w:rPr>
        <w:t xml:space="preserve"> základných</w:t>
      </w:r>
      <w:r w:rsidRPr="00B06CE6">
        <w:rPr>
          <w:bCs w:val="0"/>
        </w:rPr>
        <w:t xml:space="preserve"> školách (deti v základnom vzdelávaní) v školskom roku 2023/2024. </w:t>
      </w:r>
    </w:p>
    <w:p w14:paraId="753108A9" w14:textId="4ACF395B" w:rsidR="006F1F1C" w:rsidRPr="006D33EE" w:rsidRDefault="006F1F1C" w:rsidP="006D33EE">
      <w:pPr>
        <w:pStyle w:val="Itext"/>
        <w:numPr>
          <w:ilvl w:val="0"/>
          <w:numId w:val="182"/>
        </w:numPr>
        <w:rPr>
          <w:bCs w:val="0"/>
        </w:rPr>
      </w:pPr>
      <w:r w:rsidRPr="006F1F1C">
        <w:rPr>
          <w:bCs w:val="0"/>
        </w:rPr>
        <w:t>Primárne úrovne</w:t>
      </w:r>
      <w:r w:rsidRPr="006D33EE">
        <w:rPr>
          <w:bCs w:val="0"/>
        </w:rPr>
        <w:t xml:space="preserve"> (ZŠ)</w:t>
      </w:r>
      <w:r w:rsidRPr="006F1F1C">
        <w:rPr>
          <w:bCs w:val="0"/>
        </w:rPr>
        <w:t xml:space="preserve"> predstavujú najväčšiu skupinu – viac ako 500 000 detí navštevuje školy v prvom stupni. </w:t>
      </w:r>
    </w:p>
    <w:p w14:paraId="1FE6FD03" w14:textId="1F512C30" w:rsidR="00CE7137" w:rsidRPr="006D33EE" w:rsidRDefault="00CE7137" w:rsidP="006D33EE">
      <w:pPr>
        <w:pStyle w:val="Itext"/>
        <w:numPr>
          <w:ilvl w:val="0"/>
          <w:numId w:val="182"/>
        </w:numPr>
        <w:rPr>
          <w:bCs w:val="0"/>
        </w:rPr>
      </w:pPr>
      <w:r w:rsidRPr="006D33EE">
        <w:rPr>
          <w:bCs w:val="0"/>
        </w:rPr>
        <w:t>M</w:t>
      </w:r>
      <w:r w:rsidRPr="00D1717E">
        <w:rPr>
          <w:bCs w:val="0"/>
        </w:rPr>
        <w:t>ierny rast v posledných rokoch, z pôvodných okolo 536 000 (v roku 2013/14) na viac ako 556 000 v roku 2023/24.</w:t>
      </w:r>
    </w:p>
    <w:p w14:paraId="221F3C4B" w14:textId="77777777" w:rsidR="00D1717E" w:rsidRPr="00F00438" w:rsidRDefault="00D1717E" w:rsidP="006D33EE">
      <w:pPr>
        <w:pStyle w:val="Itext"/>
      </w:pPr>
    </w:p>
    <w:p w14:paraId="1FC08E6F" w14:textId="51881C5D" w:rsidR="00B06CE6" w:rsidRPr="00B06CE6" w:rsidRDefault="00B06CE6" w:rsidP="006D33EE">
      <w:pPr>
        <w:pStyle w:val="Itext"/>
        <w:rPr>
          <w:b/>
        </w:rPr>
      </w:pPr>
      <w:r w:rsidRPr="00B06CE6">
        <w:rPr>
          <w:b/>
        </w:rPr>
        <w:t xml:space="preserve"> </w:t>
      </w:r>
      <w:r w:rsidR="00F00438">
        <w:rPr>
          <w:b/>
        </w:rPr>
        <w:t xml:space="preserve">2. </w:t>
      </w:r>
      <w:r w:rsidRPr="00B06CE6">
        <w:rPr>
          <w:b/>
        </w:rPr>
        <w:t>Sekundárne (post-primary) vzdelávanie</w:t>
      </w:r>
      <w:r w:rsidR="00F00438">
        <w:rPr>
          <w:b/>
        </w:rPr>
        <w:t xml:space="preserve"> (stredné školy):</w:t>
      </w:r>
    </w:p>
    <w:p w14:paraId="562A06A0" w14:textId="684926C6" w:rsidR="00A15DDC" w:rsidRPr="006D33EE" w:rsidRDefault="00B06CE6" w:rsidP="006D33EE">
      <w:pPr>
        <w:pStyle w:val="Itext"/>
        <w:numPr>
          <w:ilvl w:val="0"/>
          <w:numId w:val="181"/>
        </w:numPr>
        <w:rPr>
          <w:bCs w:val="0"/>
        </w:rPr>
      </w:pPr>
      <w:r w:rsidRPr="00B06CE6">
        <w:rPr>
          <w:bCs w:val="0"/>
        </w:rPr>
        <w:t xml:space="preserve">416 575 žiakov na sekundárnych </w:t>
      </w:r>
      <w:r w:rsidR="00CC1D32">
        <w:rPr>
          <w:bCs w:val="0"/>
        </w:rPr>
        <w:t xml:space="preserve">(stredných) </w:t>
      </w:r>
      <w:r w:rsidRPr="00B06CE6">
        <w:rPr>
          <w:bCs w:val="0"/>
        </w:rPr>
        <w:t xml:space="preserve">školách v školskom roku 2023/2024. </w:t>
      </w:r>
    </w:p>
    <w:p w14:paraId="596D09DD" w14:textId="2BB9C9A0" w:rsidR="006F1F1C" w:rsidRPr="006D33EE" w:rsidRDefault="006F1F1C" w:rsidP="006D33EE">
      <w:pPr>
        <w:pStyle w:val="Itext"/>
        <w:numPr>
          <w:ilvl w:val="0"/>
          <w:numId w:val="181"/>
        </w:numPr>
        <w:rPr>
          <w:bCs w:val="0"/>
        </w:rPr>
      </w:pPr>
      <w:r w:rsidRPr="006F1F1C">
        <w:rPr>
          <w:bCs w:val="0"/>
        </w:rPr>
        <w:t>Sekundárne školy</w:t>
      </w:r>
      <w:r w:rsidRPr="006D33EE">
        <w:rPr>
          <w:bCs w:val="0"/>
        </w:rPr>
        <w:t xml:space="preserve"> (SŠ)</w:t>
      </w:r>
      <w:r w:rsidRPr="006F1F1C">
        <w:rPr>
          <w:bCs w:val="0"/>
        </w:rPr>
        <w:t xml:space="preserve"> majú tiež desaťtisíce žiakov – okolo 416 000. </w:t>
      </w:r>
    </w:p>
    <w:p w14:paraId="6FC8893E" w14:textId="6F8F161C" w:rsidR="00CE7137" w:rsidRDefault="00CE7137" w:rsidP="006D33EE">
      <w:pPr>
        <w:pStyle w:val="Itext"/>
        <w:numPr>
          <w:ilvl w:val="0"/>
          <w:numId w:val="181"/>
        </w:numPr>
        <w:rPr>
          <w:bCs w:val="0"/>
        </w:rPr>
      </w:pPr>
      <w:r w:rsidRPr="006D33EE">
        <w:rPr>
          <w:bCs w:val="0"/>
        </w:rPr>
        <w:t>R</w:t>
      </w:r>
      <w:r w:rsidRPr="00D1717E">
        <w:rPr>
          <w:bCs w:val="0"/>
        </w:rPr>
        <w:t>ast z približne 367 000 žiakov (2013/14) na 416 575 v 2023/24.</w:t>
      </w:r>
      <w:r w:rsidR="000B517C">
        <w:rPr>
          <w:bCs w:val="0"/>
        </w:rPr>
        <w:t xml:space="preserve"> </w:t>
      </w:r>
      <w:r w:rsidR="000B517C" w:rsidRPr="00BC4DB7">
        <w:rPr>
          <w:rStyle w:val="Odkaznapoznmkupodiarou"/>
          <w:lang w:val="sk-SK"/>
        </w:rPr>
        <w:footnoteReference w:id="17"/>
      </w:r>
    </w:p>
    <w:p w14:paraId="3960407C" w14:textId="77777777" w:rsidR="009170D7" w:rsidRDefault="009170D7" w:rsidP="009170D7">
      <w:pPr>
        <w:pStyle w:val="Itext"/>
        <w:rPr>
          <w:bCs w:val="0"/>
        </w:rPr>
      </w:pPr>
    </w:p>
    <w:p w14:paraId="4ECEFA4F" w14:textId="41D710FB" w:rsidR="009170D7" w:rsidRPr="009170D7" w:rsidRDefault="009170D7" w:rsidP="009170D7">
      <w:pPr>
        <w:pStyle w:val="Itext"/>
        <w:rPr>
          <w:b/>
          <w:lang w:val="sk-SK"/>
        </w:rPr>
      </w:pPr>
      <w:r>
        <w:rPr>
          <w:b/>
          <w:lang w:val="sk-SK"/>
        </w:rPr>
        <w:t xml:space="preserve">3. </w:t>
      </w:r>
      <w:r w:rsidRPr="009170D7">
        <w:rPr>
          <w:b/>
          <w:lang w:val="sk-SK"/>
        </w:rPr>
        <w:t xml:space="preserve">Tretie </w:t>
      </w:r>
      <w:r>
        <w:rPr>
          <w:b/>
          <w:lang w:val="sk-SK"/>
        </w:rPr>
        <w:t xml:space="preserve"> - </w:t>
      </w:r>
      <w:r w:rsidRPr="009170D7">
        <w:rPr>
          <w:b/>
          <w:lang w:val="sk-SK"/>
        </w:rPr>
        <w:t>terciárne/higher education</w:t>
      </w:r>
      <w:r>
        <w:rPr>
          <w:b/>
          <w:lang w:val="sk-SK"/>
        </w:rPr>
        <w:t xml:space="preserve"> (vysoké školy):</w:t>
      </w:r>
    </w:p>
    <w:p w14:paraId="75659AD0" w14:textId="0B8493AB" w:rsidR="009170D7" w:rsidRDefault="009170D7" w:rsidP="009170D7">
      <w:pPr>
        <w:pStyle w:val="Itext"/>
        <w:numPr>
          <w:ilvl w:val="0"/>
          <w:numId w:val="192"/>
        </w:numPr>
        <w:rPr>
          <w:lang w:val="sk-SK"/>
        </w:rPr>
      </w:pPr>
      <w:r w:rsidRPr="009170D7">
        <w:rPr>
          <w:bCs w:val="0"/>
          <w:lang w:val="sk-SK"/>
        </w:rPr>
        <w:t>265 905 študentov</w:t>
      </w:r>
      <w:r w:rsidRPr="009170D7">
        <w:rPr>
          <w:lang w:val="sk-SK"/>
        </w:rPr>
        <w:t xml:space="preserve"> zapísaných na vyšších vzdelávacích inštitúciách (univerzity, technologické inštitúcie) v školskom roku 2023/2024.</w:t>
      </w:r>
    </w:p>
    <w:p w14:paraId="29BBC781" w14:textId="3A03AEB5" w:rsidR="000B4E8D" w:rsidRPr="000B4E8D" w:rsidRDefault="000B4E8D" w:rsidP="000B4E8D">
      <w:pPr>
        <w:pStyle w:val="Normlnywebov"/>
        <w:numPr>
          <w:ilvl w:val="0"/>
          <w:numId w:val="192"/>
        </w:numPr>
        <w:rPr>
          <w:rFonts w:ascii="Aptos Narrow" w:hAnsi="Aptos Narrow"/>
          <w:sz w:val="22"/>
          <w:szCs w:val="22"/>
        </w:rPr>
      </w:pPr>
      <w:r w:rsidRPr="000B4E8D">
        <w:rPr>
          <w:rFonts w:ascii="Aptos Narrow" w:hAnsi="Aptos Narrow"/>
          <w:sz w:val="22"/>
          <w:szCs w:val="22"/>
        </w:rPr>
        <w:t xml:space="preserve">Počet študentov na univerzitách a ďalších vyšších školách tiež rastie — približne </w:t>
      </w:r>
      <w:r w:rsidRPr="000B4E8D">
        <w:rPr>
          <w:rStyle w:val="Vrazn"/>
          <w:rFonts w:ascii="Aptos Narrow" w:hAnsi="Aptos Narrow"/>
          <w:b w:val="0"/>
          <w:bCs w:val="0"/>
          <w:sz w:val="22"/>
          <w:szCs w:val="22"/>
        </w:rPr>
        <w:t>265 905 študentov</w:t>
      </w:r>
      <w:r w:rsidRPr="000B4E8D">
        <w:rPr>
          <w:rFonts w:ascii="Aptos Narrow" w:hAnsi="Aptos Narrow"/>
          <w:b/>
          <w:bCs/>
          <w:sz w:val="22"/>
          <w:szCs w:val="22"/>
        </w:rPr>
        <w:t xml:space="preserve"> </w:t>
      </w:r>
      <w:r w:rsidRPr="000B4E8D">
        <w:rPr>
          <w:rFonts w:ascii="Aptos Narrow" w:hAnsi="Aptos Narrow"/>
          <w:sz w:val="22"/>
          <w:szCs w:val="22"/>
        </w:rPr>
        <w:t xml:space="preserve">v akademickom roku 2023/24. </w:t>
      </w:r>
    </w:p>
    <w:p w14:paraId="194AE42F" w14:textId="49AEEA2D" w:rsidR="000B4E8D" w:rsidRDefault="000B4E8D" w:rsidP="000B4E8D">
      <w:pPr>
        <w:pStyle w:val="Normlnywebov"/>
        <w:numPr>
          <w:ilvl w:val="0"/>
          <w:numId w:val="192"/>
        </w:numPr>
        <w:rPr>
          <w:rFonts w:ascii="Aptos Narrow" w:hAnsi="Aptos Narrow"/>
          <w:sz w:val="22"/>
          <w:szCs w:val="22"/>
        </w:rPr>
      </w:pPr>
      <w:r w:rsidRPr="000B4E8D">
        <w:rPr>
          <w:rFonts w:ascii="Aptos Narrow" w:hAnsi="Aptos Narrow"/>
          <w:sz w:val="22"/>
          <w:szCs w:val="22"/>
        </w:rPr>
        <w:t>Ide o údaje, ktoré zahŕňajú študentov bakalárskeho aj postgraduálneho štúdia.</w:t>
      </w:r>
    </w:p>
    <w:p w14:paraId="783404A0" w14:textId="4A3FAD75" w:rsidR="00DA01CB" w:rsidRPr="000B4E8D" w:rsidRDefault="00DA01CB" w:rsidP="000B4E8D">
      <w:pPr>
        <w:pStyle w:val="Normlnywebov"/>
        <w:numPr>
          <w:ilvl w:val="0"/>
          <w:numId w:val="192"/>
        </w:numPr>
        <w:rPr>
          <w:rFonts w:ascii="Aptos Narrow" w:hAnsi="Aptos Narrow"/>
          <w:sz w:val="22"/>
          <w:szCs w:val="22"/>
        </w:rPr>
      </w:pPr>
      <w:r>
        <w:rPr>
          <w:rFonts w:ascii="Aptos Narrow" w:hAnsi="Aptos Narrow"/>
          <w:sz w:val="22"/>
          <w:szCs w:val="22"/>
        </w:rPr>
        <w:lastRenderedPageBreak/>
        <w:t>V</w:t>
      </w:r>
      <w:r w:rsidRPr="00DA01CB">
        <w:rPr>
          <w:rFonts w:ascii="Aptos Narrow" w:hAnsi="Aptos Narrow"/>
          <w:sz w:val="22"/>
          <w:szCs w:val="22"/>
        </w:rPr>
        <w:t>ýrazný nárast študentov (o viac ako 25 %) v porovnaní s predchádzajúcim obdobím; zhruba 265 905 študentov v roku 2023/24.</w:t>
      </w:r>
      <w:r w:rsidR="00D95ABA">
        <w:rPr>
          <w:rFonts w:ascii="Aptos Narrow" w:hAnsi="Aptos Narrow"/>
          <w:sz w:val="22"/>
          <w:szCs w:val="22"/>
        </w:rPr>
        <w:t xml:space="preserve"> </w:t>
      </w:r>
      <w:r w:rsidR="00D95ABA" w:rsidRPr="00BC4DB7">
        <w:rPr>
          <w:rStyle w:val="Odkaznapoznmkupodiarou"/>
        </w:rPr>
        <w:footnoteReference w:id="18"/>
      </w:r>
    </w:p>
    <w:p w14:paraId="1E163957" w14:textId="77777777" w:rsidR="00D1717E" w:rsidRPr="0094602E" w:rsidRDefault="00D1717E" w:rsidP="006D33EE">
      <w:pPr>
        <w:pStyle w:val="Itext"/>
        <w:rPr>
          <w:lang w:val="sk-SK"/>
        </w:rPr>
      </w:pPr>
    </w:p>
    <w:p w14:paraId="239E6EE1" w14:textId="3014C46D" w:rsidR="00FA6099" w:rsidRPr="00937839" w:rsidRDefault="00B06CE6" w:rsidP="00FA6099">
      <w:pPr>
        <w:pStyle w:val="Itext"/>
        <w:rPr>
          <w:b/>
          <w:lang w:val="sk-SK"/>
        </w:rPr>
      </w:pPr>
      <w:r w:rsidRPr="0094602E">
        <w:rPr>
          <w:b/>
          <w:lang w:val="sk-SK"/>
        </w:rPr>
        <w:t xml:space="preserve"> </w:t>
      </w:r>
      <w:r w:rsidR="009170D7" w:rsidRPr="0094602E">
        <w:rPr>
          <w:b/>
          <w:lang w:val="sk-SK"/>
        </w:rPr>
        <w:t>4</w:t>
      </w:r>
      <w:r w:rsidR="00F00438" w:rsidRPr="0094602E">
        <w:rPr>
          <w:b/>
          <w:lang w:val="sk-SK"/>
        </w:rPr>
        <w:t xml:space="preserve">. </w:t>
      </w:r>
      <w:r w:rsidR="00FA6099" w:rsidRPr="00937839">
        <w:rPr>
          <w:b/>
          <w:lang w:val="sk-SK"/>
        </w:rPr>
        <w:t xml:space="preserve">Počet detí v predškolskom vzdelávaní </w:t>
      </w:r>
      <w:r w:rsidR="00937839" w:rsidRPr="00937839">
        <w:rPr>
          <w:b/>
          <w:lang w:val="sk-SK"/>
        </w:rPr>
        <w:t xml:space="preserve"> - </w:t>
      </w:r>
      <w:r w:rsidR="00FA6099" w:rsidRPr="00937839">
        <w:rPr>
          <w:b/>
          <w:lang w:val="sk-SK"/>
        </w:rPr>
        <w:t>ECCE program</w:t>
      </w:r>
      <w:r w:rsidR="00937839" w:rsidRPr="00937839">
        <w:rPr>
          <w:b/>
          <w:lang w:val="sk-SK"/>
        </w:rPr>
        <w:t xml:space="preserve"> (materské školy):</w:t>
      </w:r>
    </w:p>
    <w:p w14:paraId="340462BF" w14:textId="52E65B88" w:rsidR="00937839" w:rsidRPr="00937839" w:rsidRDefault="00FA6099" w:rsidP="00937839">
      <w:pPr>
        <w:pStyle w:val="Itext"/>
        <w:numPr>
          <w:ilvl w:val="0"/>
          <w:numId w:val="184"/>
        </w:numPr>
        <w:rPr>
          <w:bCs w:val="0"/>
          <w:lang w:val="sk-SK"/>
        </w:rPr>
      </w:pPr>
      <w:r w:rsidRPr="00FA6099">
        <w:rPr>
          <w:bCs w:val="0"/>
          <w:lang w:val="sk-SK"/>
        </w:rPr>
        <w:t xml:space="preserve">V školskom / programovom roku 2022/23 bolo do štátom podporovaného programu predškolského vzdelávania ECCE zapísaných 108 616 detí. </w:t>
      </w:r>
    </w:p>
    <w:p w14:paraId="60F53B10" w14:textId="35E1D710" w:rsidR="00FA6099" w:rsidRPr="00937839" w:rsidRDefault="00FA6099" w:rsidP="00937839">
      <w:pPr>
        <w:pStyle w:val="Itext"/>
        <w:numPr>
          <w:ilvl w:val="0"/>
          <w:numId w:val="184"/>
        </w:numPr>
        <w:rPr>
          <w:bCs w:val="0"/>
          <w:lang w:val="sk-SK"/>
        </w:rPr>
      </w:pPr>
      <w:r w:rsidRPr="00FA6099">
        <w:rPr>
          <w:bCs w:val="0"/>
          <w:lang w:val="sk-SK"/>
        </w:rPr>
        <w:t>ECCE (</w:t>
      </w:r>
      <w:r w:rsidRPr="00FA6099">
        <w:rPr>
          <w:bCs w:val="0"/>
          <w:i/>
          <w:iCs/>
          <w:lang w:val="sk-SK"/>
        </w:rPr>
        <w:t>Early Childhood Care and Education</w:t>
      </w:r>
      <w:r w:rsidRPr="00FA6099">
        <w:rPr>
          <w:bCs w:val="0"/>
          <w:lang w:val="sk-SK"/>
        </w:rPr>
        <w:t xml:space="preserve">) je štátny program, ktorý poskytuje dve roky bezplatného predškolského vzdelávania pre deti vo veku približne 2 roky 8 mesiacov až 5 rokov pred nástupom do prvého ročníka primárnej školy. </w:t>
      </w:r>
    </w:p>
    <w:p w14:paraId="42E588A2" w14:textId="37761A64" w:rsidR="00CC1B89" w:rsidRPr="0013262A" w:rsidRDefault="00937839" w:rsidP="0013262A">
      <w:pPr>
        <w:pStyle w:val="Normlnywebov"/>
        <w:numPr>
          <w:ilvl w:val="0"/>
          <w:numId w:val="184"/>
        </w:numPr>
        <w:rPr>
          <w:rFonts w:ascii="Aptos Narrow" w:hAnsi="Aptos Narrow"/>
          <w:sz w:val="22"/>
          <w:szCs w:val="22"/>
        </w:rPr>
      </w:pPr>
      <w:r w:rsidRPr="00937839">
        <w:rPr>
          <w:rFonts w:ascii="Aptos Narrow" w:hAnsi="Aptos Narrow"/>
          <w:sz w:val="22"/>
          <w:szCs w:val="22"/>
        </w:rPr>
        <w:t xml:space="preserve">Podľa údajov </w:t>
      </w:r>
      <w:r w:rsidR="00B04BFD">
        <w:rPr>
          <w:rFonts w:ascii="Aptos Narrow" w:hAnsi="Aptos Narrow"/>
          <w:sz w:val="22"/>
          <w:szCs w:val="22"/>
        </w:rPr>
        <w:t>Štatistického úradu</w:t>
      </w:r>
      <w:r w:rsidRPr="00937839">
        <w:rPr>
          <w:rFonts w:ascii="Aptos Narrow" w:hAnsi="Aptos Narrow"/>
          <w:sz w:val="22"/>
          <w:szCs w:val="22"/>
        </w:rPr>
        <w:t xml:space="preserve"> (CSO) bolo vo vzdelávacom roku 2022/23 zapojených viac než 91 % detí vo veku </w:t>
      </w:r>
      <w:r w:rsidRPr="00B5722B">
        <w:rPr>
          <w:rStyle w:val="Vrazn"/>
          <w:rFonts w:ascii="Aptos Narrow" w:hAnsi="Aptos Narrow"/>
          <w:b w:val="0"/>
          <w:sz w:val="22"/>
          <w:szCs w:val="22"/>
        </w:rPr>
        <w:t>3–4 rokov</w:t>
      </w:r>
      <w:r w:rsidRPr="00B5722B">
        <w:rPr>
          <w:rFonts w:ascii="Aptos Narrow" w:hAnsi="Aptos Narrow"/>
          <w:bCs/>
          <w:sz w:val="22"/>
          <w:szCs w:val="22"/>
        </w:rPr>
        <w:t xml:space="preserve"> do predškolských zariadení, čo naznačuje vysokú účasť na úrovni pred primárnym vzdelávaním. </w:t>
      </w:r>
      <w:r w:rsidR="001332A6" w:rsidRPr="00B5722B">
        <w:rPr>
          <w:rFonts w:ascii="Aptos Narrow" w:hAnsi="Aptos Narrow"/>
          <w:bCs/>
          <w:sz w:val="22"/>
          <w:szCs w:val="22"/>
        </w:rPr>
        <w:t xml:space="preserve"> </w:t>
      </w:r>
      <w:r w:rsidRPr="00B5722B">
        <w:rPr>
          <w:rFonts w:ascii="Aptos Narrow" w:hAnsi="Aptos Narrow"/>
          <w:bCs/>
          <w:sz w:val="22"/>
          <w:szCs w:val="22"/>
        </w:rPr>
        <w:t xml:space="preserve">Odhady z iných zdrojov uvádzajú, že približne </w:t>
      </w:r>
      <w:r w:rsidRPr="00B5722B">
        <w:rPr>
          <w:rStyle w:val="Vrazn"/>
          <w:rFonts w:ascii="Aptos Narrow" w:hAnsi="Aptos Narrow"/>
          <w:b w:val="0"/>
          <w:sz w:val="22"/>
          <w:szCs w:val="22"/>
        </w:rPr>
        <w:t>182 000 detí</w:t>
      </w:r>
      <w:r w:rsidRPr="001332A6">
        <w:rPr>
          <w:rFonts w:ascii="Aptos Narrow" w:hAnsi="Aptos Narrow"/>
          <w:sz w:val="22"/>
          <w:szCs w:val="22"/>
        </w:rPr>
        <w:t xml:space="preserve"> dostávalo dotácie na rané vzdelávanie a starostlivosť (vrátane širšieho systému národného </w:t>
      </w:r>
      <w:proofErr w:type="spellStart"/>
      <w:r w:rsidRPr="001332A6">
        <w:rPr>
          <w:rFonts w:ascii="Aptos Narrow" w:hAnsi="Aptos Narrow"/>
          <w:sz w:val="22"/>
          <w:szCs w:val="22"/>
        </w:rPr>
        <w:t>child-care</w:t>
      </w:r>
      <w:proofErr w:type="spellEnd"/>
      <w:r w:rsidRPr="001332A6">
        <w:rPr>
          <w:rFonts w:ascii="Aptos Narrow" w:hAnsi="Aptos Narrow"/>
          <w:sz w:val="22"/>
          <w:szCs w:val="22"/>
        </w:rPr>
        <w:t>) v roku 2023.</w:t>
      </w:r>
      <w:r w:rsidR="00524762">
        <w:rPr>
          <w:rFonts w:ascii="Aptos Narrow" w:hAnsi="Aptos Narrow"/>
          <w:sz w:val="22"/>
          <w:szCs w:val="22"/>
        </w:rPr>
        <w:t xml:space="preserve"> </w:t>
      </w:r>
      <w:r w:rsidR="00524762" w:rsidRPr="00BC4DB7">
        <w:rPr>
          <w:rStyle w:val="Odkaznapoznmkupodiarou"/>
        </w:rPr>
        <w:footnoteReference w:id="19"/>
      </w:r>
    </w:p>
    <w:p w14:paraId="18EB56D7" w14:textId="7060886B" w:rsidR="00975334" w:rsidRPr="00975334" w:rsidRDefault="00F00438" w:rsidP="006D33EE">
      <w:pPr>
        <w:pStyle w:val="Itext"/>
        <w:rPr>
          <w:b/>
        </w:rPr>
      </w:pPr>
      <w:r>
        <w:rPr>
          <w:b/>
        </w:rPr>
        <w:t>Základné a stredné školy:</w:t>
      </w:r>
    </w:p>
    <w:p w14:paraId="176F2EE7" w14:textId="77777777" w:rsidR="00975334" w:rsidRPr="00975334" w:rsidRDefault="00975334" w:rsidP="006D33EE">
      <w:pPr>
        <w:pStyle w:val="Itext"/>
        <w:numPr>
          <w:ilvl w:val="0"/>
          <w:numId w:val="179"/>
        </w:numPr>
      </w:pPr>
      <w:r w:rsidRPr="00975334">
        <w:t xml:space="preserve">Počet žiakov sa postupne mierne zvyšoval v poslednom desaťročí, čo odráža demografický rast populácie školopovinných detí. </w:t>
      </w:r>
    </w:p>
    <w:p w14:paraId="45C3ED32" w14:textId="071F1EB4" w:rsidR="00CC1B89" w:rsidRDefault="00975334" w:rsidP="00046AEA">
      <w:pPr>
        <w:pStyle w:val="Itext"/>
        <w:numPr>
          <w:ilvl w:val="0"/>
          <w:numId w:val="179"/>
        </w:numPr>
      </w:pPr>
      <w:r w:rsidRPr="00975334">
        <w:t xml:space="preserve">Primárne vzdelávanie má najvyšší počet žiakov, pretože zahŕňa všetky deti od začiatku povinnej dochádzky. </w:t>
      </w:r>
    </w:p>
    <w:p w14:paraId="7BE03723" w14:textId="31BAC153" w:rsidR="00CC1B89" w:rsidRPr="00CC1B89" w:rsidRDefault="00CC1B89" w:rsidP="00CC1B89">
      <w:pPr>
        <w:pStyle w:val="Itext"/>
        <w:rPr>
          <w:b/>
          <w:bCs w:val="0"/>
        </w:rPr>
      </w:pPr>
      <w:r w:rsidRPr="00CC1B89">
        <w:rPr>
          <w:b/>
          <w:bCs w:val="0"/>
        </w:rPr>
        <w:t>Materské školy:</w:t>
      </w:r>
    </w:p>
    <w:p w14:paraId="43F1E25D" w14:textId="0CD1C448" w:rsidR="00CC1B89" w:rsidRPr="00CC1B89" w:rsidRDefault="00CC1B89" w:rsidP="00CC1B89">
      <w:pPr>
        <w:pStyle w:val="Normlnywebov"/>
        <w:numPr>
          <w:ilvl w:val="0"/>
          <w:numId w:val="184"/>
        </w:numPr>
        <w:rPr>
          <w:rFonts w:ascii="Aptos Narrow" w:hAnsi="Aptos Narrow"/>
          <w:sz w:val="22"/>
          <w:szCs w:val="22"/>
        </w:rPr>
      </w:pPr>
      <w:r w:rsidRPr="00CC1B89">
        <w:rPr>
          <w:rStyle w:val="Vrazn"/>
          <w:rFonts w:ascii="Aptos Narrow" w:hAnsi="Aptos Narrow"/>
          <w:b w:val="0"/>
          <w:bCs w:val="0"/>
          <w:sz w:val="22"/>
          <w:szCs w:val="22"/>
        </w:rPr>
        <w:t>108 616 detí</w:t>
      </w:r>
      <w:r w:rsidRPr="00CC1B89">
        <w:rPr>
          <w:rFonts w:ascii="Aptos Narrow" w:hAnsi="Aptos Narrow"/>
          <w:sz w:val="22"/>
          <w:szCs w:val="22"/>
        </w:rPr>
        <w:t xml:space="preserve"> v rámci ECCE predstavuje štandardný ukazovateľ zapojenia do formalizovanej predškolskej vzdelávacej schémy, </w:t>
      </w:r>
      <w:r w:rsidRPr="00CC1B89">
        <w:rPr>
          <w:rStyle w:val="Vrazn"/>
          <w:rFonts w:ascii="Aptos Narrow" w:hAnsi="Aptos Narrow"/>
          <w:b w:val="0"/>
          <w:bCs w:val="0"/>
          <w:sz w:val="22"/>
          <w:szCs w:val="22"/>
        </w:rPr>
        <w:t>ktorá je najbližšia materskej škole</w:t>
      </w:r>
      <w:r w:rsidRPr="00CC1B89">
        <w:rPr>
          <w:rFonts w:ascii="Aptos Narrow" w:hAnsi="Aptos Narrow"/>
          <w:sz w:val="22"/>
          <w:szCs w:val="22"/>
        </w:rPr>
        <w:t xml:space="preserve"> v írskom systéme. </w:t>
      </w:r>
      <w:r w:rsidRPr="00CC1B89">
        <w:rPr>
          <w:rFonts w:ascii="Aptos Narrow" w:hAnsi="Aptos Narrow"/>
          <w:sz w:val="22"/>
          <w:szCs w:val="22"/>
        </w:rPr>
        <w:br/>
        <w:t xml:space="preserve">Program ECCE sa zameriava predovšetkým na vek ~3–5 rokov pred nástupom do primárnej školy a predstavuje formálne a štandardizované vzdelávanie. </w:t>
      </w:r>
    </w:p>
    <w:p w14:paraId="6E0FE55A" w14:textId="1ADE584B" w:rsidR="00295AE2" w:rsidRPr="007849B5" w:rsidRDefault="00CC1B89" w:rsidP="00295AE2">
      <w:pPr>
        <w:pStyle w:val="Normlnywebov"/>
        <w:numPr>
          <w:ilvl w:val="0"/>
          <w:numId w:val="184"/>
        </w:numPr>
        <w:rPr>
          <w:rFonts w:ascii="Aptos Narrow" w:hAnsi="Aptos Narrow"/>
          <w:sz w:val="22"/>
          <w:szCs w:val="22"/>
        </w:rPr>
      </w:pPr>
      <w:r w:rsidRPr="00CC1B89">
        <w:rPr>
          <w:rStyle w:val="Vrazn"/>
          <w:rFonts w:ascii="Aptos Narrow" w:hAnsi="Aptos Narrow"/>
          <w:b w:val="0"/>
          <w:bCs w:val="0"/>
          <w:sz w:val="22"/>
          <w:szCs w:val="22"/>
        </w:rPr>
        <w:t>182 000 detí</w:t>
      </w:r>
      <w:r w:rsidRPr="00CC1B89">
        <w:rPr>
          <w:rFonts w:ascii="Aptos Narrow" w:hAnsi="Aptos Narrow"/>
          <w:sz w:val="22"/>
          <w:szCs w:val="22"/>
        </w:rPr>
        <w:t xml:space="preserve"> reprezentuje väčší rámec všetkých detí, ktoré dostali </w:t>
      </w:r>
      <w:r w:rsidRPr="00CC1B89">
        <w:rPr>
          <w:rStyle w:val="Vrazn"/>
          <w:rFonts w:ascii="Aptos Narrow" w:hAnsi="Aptos Narrow"/>
          <w:b w:val="0"/>
          <w:bCs w:val="0"/>
          <w:sz w:val="22"/>
          <w:szCs w:val="22"/>
        </w:rPr>
        <w:t>subvenciu na ranú starostlivosť a vzdelávanie</w:t>
      </w:r>
      <w:r w:rsidRPr="00CC1B89">
        <w:rPr>
          <w:rFonts w:ascii="Aptos Narrow" w:hAnsi="Aptos Narrow"/>
          <w:b/>
          <w:bCs/>
          <w:sz w:val="22"/>
          <w:szCs w:val="22"/>
        </w:rPr>
        <w:t xml:space="preserve"> –</w:t>
      </w:r>
      <w:r w:rsidRPr="00CC1B89">
        <w:rPr>
          <w:rFonts w:ascii="Aptos Narrow" w:hAnsi="Aptos Narrow"/>
          <w:sz w:val="22"/>
          <w:szCs w:val="22"/>
        </w:rPr>
        <w:t xml:space="preserve"> teda ešte širšiu skupinu než samotných ECCE účastníkov.</w:t>
      </w:r>
      <w:r w:rsidR="00524762">
        <w:rPr>
          <w:rFonts w:ascii="Aptos Narrow" w:hAnsi="Aptos Narrow"/>
          <w:sz w:val="22"/>
          <w:szCs w:val="22"/>
        </w:rPr>
        <w:t xml:space="preserve"> </w:t>
      </w:r>
      <w:r w:rsidR="00524762" w:rsidRPr="00BC4DB7">
        <w:rPr>
          <w:rStyle w:val="Odkaznapoznmkupodiarou"/>
        </w:rPr>
        <w:footnoteReference w:id="20"/>
      </w:r>
    </w:p>
    <w:p w14:paraId="5D9214ED" w14:textId="77777777" w:rsidR="002D506A" w:rsidRPr="00295AE2" w:rsidRDefault="002D506A" w:rsidP="00295AE2">
      <w:pPr>
        <w:pStyle w:val="Itext"/>
        <w:rPr>
          <w:lang w:val="sk-SK"/>
        </w:rPr>
      </w:pPr>
    </w:p>
    <w:p w14:paraId="7AB95631" w14:textId="6A310DB1" w:rsidR="003E6E1C" w:rsidRPr="003E6E1C" w:rsidRDefault="00C76E7C" w:rsidP="003E6E1C">
      <w:pPr>
        <w:pStyle w:val="Nadpis2"/>
      </w:pPr>
      <w:bookmarkStart w:id="19" w:name="_Toc219380064"/>
      <w:bookmarkStart w:id="20" w:name="_Toc225842878"/>
      <w:r w:rsidRPr="00962794">
        <w:t>Dostupné štatistiky o počte materských, základných a stredných škôl v krajine za rok 2024</w:t>
      </w:r>
      <w:bookmarkEnd w:id="19"/>
      <w:bookmarkEnd w:id="20"/>
    </w:p>
    <w:p w14:paraId="216DFEC5" w14:textId="1C678982" w:rsidR="00961584" w:rsidRPr="00961584" w:rsidRDefault="0089399D" w:rsidP="0089399D">
      <w:pPr>
        <w:pStyle w:val="Itext"/>
        <w:rPr>
          <w:b/>
        </w:rPr>
      </w:pPr>
      <w:r>
        <w:rPr>
          <w:rFonts w:ascii="Segoe UI Emoji" w:hAnsi="Segoe UI Emoji" w:cs="Segoe UI Emoji"/>
          <w:b/>
        </w:rPr>
        <w:t xml:space="preserve">1. </w:t>
      </w:r>
      <w:r w:rsidR="00961584" w:rsidRPr="00961584">
        <w:rPr>
          <w:b/>
        </w:rPr>
        <w:t xml:space="preserve">Predškolské zariadenia </w:t>
      </w:r>
      <w:r>
        <w:rPr>
          <w:b/>
        </w:rPr>
        <w:t xml:space="preserve">- </w:t>
      </w:r>
      <w:r w:rsidR="00961584" w:rsidRPr="00961584">
        <w:rPr>
          <w:b/>
        </w:rPr>
        <w:t>Early-Years / pre-school</w:t>
      </w:r>
      <w:r>
        <w:rPr>
          <w:b/>
        </w:rPr>
        <w:t xml:space="preserve"> (materské školy):</w:t>
      </w:r>
    </w:p>
    <w:p w14:paraId="13D39047" w14:textId="38C69FE8" w:rsidR="00961584" w:rsidRPr="00961584" w:rsidRDefault="00961584" w:rsidP="00961584">
      <w:pPr>
        <w:pStyle w:val="Itext"/>
        <w:numPr>
          <w:ilvl w:val="0"/>
          <w:numId w:val="185"/>
        </w:numPr>
        <w:rPr>
          <w:bCs w:val="0"/>
        </w:rPr>
      </w:pPr>
      <w:r w:rsidRPr="00961584">
        <w:lastRenderedPageBreak/>
        <w:t xml:space="preserve">Presný </w:t>
      </w:r>
      <w:r w:rsidRPr="00961584">
        <w:rPr>
          <w:bCs w:val="0"/>
        </w:rPr>
        <w:t xml:space="preserve">celkový počet predškolských inštitúcií (na úrovni škôlok) za rok 2024 nie je štandardne publikovaný v centrálnych štatistikách Ministerstva </w:t>
      </w:r>
      <w:r w:rsidR="00BC638E">
        <w:rPr>
          <w:bCs w:val="0"/>
        </w:rPr>
        <w:t>školstva</w:t>
      </w:r>
      <w:r w:rsidRPr="00961584">
        <w:rPr>
          <w:bCs w:val="0"/>
        </w:rPr>
        <w:t xml:space="preserve"> podobne ako </w:t>
      </w:r>
      <w:r w:rsidR="00BC638E">
        <w:rPr>
          <w:bCs w:val="0"/>
        </w:rPr>
        <w:t>základné</w:t>
      </w:r>
      <w:r w:rsidRPr="00961584">
        <w:rPr>
          <w:bCs w:val="0"/>
        </w:rPr>
        <w:t xml:space="preserve"> alebo s</w:t>
      </w:r>
      <w:r w:rsidR="00BC638E">
        <w:rPr>
          <w:bCs w:val="0"/>
        </w:rPr>
        <w:t>tredné</w:t>
      </w:r>
      <w:r w:rsidRPr="00961584">
        <w:rPr>
          <w:bCs w:val="0"/>
        </w:rPr>
        <w:t xml:space="preserve"> školy.</w:t>
      </w:r>
    </w:p>
    <w:p w14:paraId="3652BCED" w14:textId="12F8AE47" w:rsidR="00961584" w:rsidRPr="00961584" w:rsidRDefault="00961584" w:rsidP="00961584">
      <w:pPr>
        <w:pStyle w:val="Itext"/>
        <w:numPr>
          <w:ilvl w:val="1"/>
          <w:numId w:val="185"/>
        </w:numPr>
        <w:rPr>
          <w:bCs w:val="0"/>
        </w:rPr>
      </w:pPr>
      <w:r w:rsidRPr="00961584">
        <w:t xml:space="preserve">Do rôznych </w:t>
      </w:r>
      <w:r w:rsidRPr="00961584">
        <w:rPr>
          <w:bCs w:val="0"/>
        </w:rPr>
        <w:t>programov ako free hot school meals je zapojených približne 3 700 škôl a zariadení vrátane predškolských a základných škôl (údaj 2025, ktorý zahŕňa primárne školy v projekte vo veľkom rozsahu) .</w:t>
      </w:r>
    </w:p>
    <w:p w14:paraId="1F268E5E" w14:textId="338D3A44" w:rsidR="00961584" w:rsidRPr="00961584" w:rsidRDefault="00961584" w:rsidP="00961584">
      <w:pPr>
        <w:pStyle w:val="Itext"/>
        <w:numPr>
          <w:ilvl w:val="1"/>
          <w:numId w:val="185"/>
        </w:numPr>
        <w:rPr>
          <w:bCs w:val="0"/>
        </w:rPr>
      </w:pPr>
      <w:r w:rsidRPr="00961584">
        <w:rPr>
          <w:bCs w:val="0"/>
        </w:rPr>
        <w:t>Podrobnejšie oficiálne štatistiky predškolských škôl bývajú publikované osobitne a pre presné číslo by bolo treba špecifický dataset od Department of Education alebo CSO.</w:t>
      </w:r>
      <w:r w:rsidR="00AF426E" w:rsidRPr="00AF426E">
        <w:t xml:space="preserve"> </w:t>
      </w:r>
      <w:r w:rsidR="00AF426E" w:rsidRPr="00BC4DB7">
        <w:rPr>
          <w:rStyle w:val="Odkaznapoznmkupodiarou"/>
        </w:rPr>
        <w:footnoteReference w:id="21"/>
      </w:r>
    </w:p>
    <w:p w14:paraId="70EBE564" w14:textId="77777777" w:rsidR="00112244" w:rsidRPr="00961584" w:rsidRDefault="00112244" w:rsidP="00961584">
      <w:pPr>
        <w:pStyle w:val="Itext"/>
      </w:pPr>
    </w:p>
    <w:p w14:paraId="4B7DF28C" w14:textId="2A15D5C3" w:rsidR="00961584" w:rsidRPr="00961584" w:rsidRDefault="009E0F45" w:rsidP="009E0F45">
      <w:pPr>
        <w:pStyle w:val="Itext"/>
        <w:rPr>
          <w:b/>
        </w:rPr>
      </w:pPr>
      <w:r>
        <w:rPr>
          <w:b/>
        </w:rPr>
        <w:t xml:space="preserve">2. </w:t>
      </w:r>
      <w:r w:rsidR="00961584" w:rsidRPr="00961584">
        <w:rPr>
          <w:b/>
        </w:rPr>
        <w:t xml:space="preserve">Primárne školy </w:t>
      </w:r>
      <w:r>
        <w:rPr>
          <w:b/>
        </w:rPr>
        <w:t xml:space="preserve">- </w:t>
      </w:r>
      <w:r w:rsidR="00961584" w:rsidRPr="00961584">
        <w:rPr>
          <w:b/>
        </w:rPr>
        <w:t>Primary Schools</w:t>
      </w:r>
      <w:r>
        <w:rPr>
          <w:b/>
        </w:rPr>
        <w:t xml:space="preserve"> (základne školy):</w:t>
      </w:r>
    </w:p>
    <w:p w14:paraId="39CEC2AC" w14:textId="77777777" w:rsidR="00961584" w:rsidRPr="00961584" w:rsidRDefault="00961584" w:rsidP="00961584">
      <w:pPr>
        <w:pStyle w:val="Itext"/>
        <w:numPr>
          <w:ilvl w:val="0"/>
          <w:numId w:val="186"/>
        </w:numPr>
      </w:pPr>
      <w:r w:rsidRPr="00961584">
        <w:t xml:space="preserve">V Írsku je približne 3 300 primárnych škôl ako celkový súčet mainstreamových základných škôl (tzv. national schools) podľa odhadov spravidla uvádzaných v oficiálnych zdrojoch štatistík edukácie a medzinárodných prehľadov. </w:t>
      </w:r>
    </w:p>
    <w:p w14:paraId="4C0F03D8" w14:textId="152EA763" w:rsidR="00961584" w:rsidRPr="00961584" w:rsidRDefault="00961584" w:rsidP="00961584">
      <w:pPr>
        <w:pStyle w:val="Itext"/>
        <w:numPr>
          <w:ilvl w:val="1"/>
          <w:numId w:val="186"/>
        </w:numPr>
      </w:pPr>
      <w:r w:rsidRPr="00961584">
        <w:rPr>
          <w:i/>
          <w:iCs/>
        </w:rPr>
        <w:t>Tieto školy zabezpečujú primárne vzdelávanie pre deti cca 6–12 rokov a sú najväčšou skupinou inštitúcií v írskom školskom systéme.</w:t>
      </w:r>
      <w:r w:rsidR="00AF426E" w:rsidRPr="00AF426E">
        <w:t xml:space="preserve"> </w:t>
      </w:r>
      <w:r w:rsidR="00AF426E" w:rsidRPr="00BC4DB7">
        <w:rPr>
          <w:rStyle w:val="Odkaznapoznmkupodiarou"/>
        </w:rPr>
        <w:footnoteReference w:id="22"/>
      </w:r>
    </w:p>
    <w:p w14:paraId="7F4AAB03" w14:textId="77777777" w:rsidR="008E2720" w:rsidRPr="00961584" w:rsidRDefault="008E2720" w:rsidP="00961584">
      <w:pPr>
        <w:pStyle w:val="Itext"/>
      </w:pPr>
    </w:p>
    <w:p w14:paraId="3C8867D8" w14:textId="290B21FA" w:rsidR="00961584" w:rsidRPr="00961584" w:rsidRDefault="009E0F45" w:rsidP="009E0F45">
      <w:pPr>
        <w:pStyle w:val="Itext"/>
        <w:rPr>
          <w:b/>
        </w:rPr>
      </w:pPr>
      <w:r>
        <w:rPr>
          <w:rFonts w:ascii="Segoe UI Emoji" w:hAnsi="Segoe UI Emoji" w:cs="Segoe UI Emoji"/>
          <w:b/>
        </w:rPr>
        <w:t>3. S</w:t>
      </w:r>
      <w:r w:rsidR="00961584" w:rsidRPr="00961584">
        <w:rPr>
          <w:b/>
        </w:rPr>
        <w:t xml:space="preserve">ekundárne školy </w:t>
      </w:r>
      <w:r>
        <w:rPr>
          <w:b/>
        </w:rPr>
        <w:t xml:space="preserve">- </w:t>
      </w:r>
      <w:r w:rsidR="00961584" w:rsidRPr="00961584">
        <w:rPr>
          <w:b/>
        </w:rPr>
        <w:t>Post-Primary / Secondary Schools</w:t>
      </w:r>
      <w:r>
        <w:rPr>
          <w:b/>
        </w:rPr>
        <w:t xml:space="preserve"> (Stredné školy)</w:t>
      </w:r>
      <w:r w:rsidR="008E2720">
        <w:rPr>
          <w:b/>
        </w:rPr>
        <w:t>:</w:t>
      </w:r>
    </w:p>
    <w:p w14:paraId="58049A77" w14:textId="77777777" w:rsidR="00961584" w:rsidRPr="00961584" w:rsidRDefault="00961584" w:rsidP="00961584">
      <w:pPr>
        <w:pStyle w:val="Itext"/>
        <w:numPr>
          <w:ilvl w:val="0"/>
          <w:numId w:val="187"/>
        </w:numPr>
      </w:pPr>
      <w:r w:rsidRPr="00961584">
        <w:t xml:space="preserve">K </w:t>
      </w:r>
      <w:r w:rsidRPr="00961584">
        <w:rPr>
          <w:bCs w:val="0"/>
        </w:rPr>
        <w:t>30. septembru 2024 bolo v Írsku približne 722 post-primary škôl (sekundárnych škôl), podľa údajov Ministerstva vzdelávania.</w:t>
      </w:r>
      <w:r w:rsidRPr="00961584">
        <w:t xml:space="preserve"> </w:t>
      </w:r>
    </w:p>
    <w:p w14:paraId="43A6AEA2" w14:textId="34716E6F" w:rsidR="00961584" w:rsidRPr="00961584" w:rsidRDefault="00961584" w:rsidP="00961584">
      <w:pPr>
        <w:pStyle w:val="Itext"/>
        <w:numPr>
          <w:ilvl w:val="1"/>
          <w:numId w:val="187"/>
        </w:numPr>
      </w:pPr>
      <w:r w:rsidRPr="00961584">
        <w:rPr>
          <w:i/>
          <w:iCs/>
        </w:rPr>
        <w:t>Tento počet zahŕňa rôzne typy post-primary škôl (voľno-denné školy, komunitné a ETB školy atď.), ale nezahŕňa vysoké školy či špecializované profesijné centrá.</w:t>
      </w:r>
      <w:r w:rsidR="00AF426E" w:rsidRPr="00AF426E">
        <w:t xml:space="preserve"> </w:t>
      </w:r>
      <w:r w:rsidR="00AF426E" w:rsidRPr="00BC4DB7">
        <w:rPr>
          <w:rStyle w:val="Odkaznapoznmkupodiarou"/>
        </w:rPr>
        <w:footnoteReference w:id="23"/>
      </w:r>
    </w:p>
    <w:p w14:paraId="6C8649CD" w14:textId="6E8F8DB8" w:rsidR="00961584" w:rsidRDefault="00961584" w:rsidP="00961584">
      <w:pPr>
        <w:pStyle w:val="Itext"/>
      </w:pPr>
    </w:p>
    <w:p w14:paraId="7D246D47" w14:textId="72C94B33" w:rsidR="00295AE2" w:rsidRDefault="00961584" w:rsidP="00295AE2">
      <w:pPr>
        <w:pStyle w:val="Itext"/>
      </w:pPr>
      <w:r w:rsidRPr="00961584">
        <w:rPr>
          <w:b/>
        </w:rPr>
        <w:t>Primárne a sekundárne školy</w:t>
      </w:r>
      <w:r w:rsidRPr="00961584">
        <w:t xml:space="preserve"> – tieto dve skupiny škôl majú jasne definované počty v ročných štatistikách Ministerstva školstva Írska alebo prepočtoch v nezávislých prehľadoch.</w:t>
      </w:r>
      <w:r w:rsidRPr="00961584">
        <w:br/>
        <w:t>Primárne školy patria k najpočetnejšej kategórii škôl v krajine (</w:t>
      </w:r>
      <w:r w:rsidR="007D62DF">
        <w:t>3</w:t>
      </w:r>
      <w:r w:rsidRPr="00961584">
        <w:t xml:space="preserve">300). </w:t>
      </w:r>
      <w:r w:rsidRPr="00961584">
        <w:br/>
      </w:r>
      <w:r w:rsidR="00636DFF">
        <w:t xml:space="preserve">Sekundárnych škôl je </w:t>
      </w:r>
      <w:r w:rsidRPr="00961584">
        <w:t xml:space="preserve">podstatne menej (722). </w:t>
      </w:r>
      <w:r w:rsidR="00A56C82">
        <w:t xml:space="preserve"> </w:t>
      </w:r>
      <w:r w:rsidRPr="00A56C82">
        <w:rPr>
          <w:bCs w:val="0"/>
        </w:rPr>
        <w:t>Predškolské zariadenia (preschool)</w:t>
      </w:r>
      <w:r w:rsidRPr="00961584">
        <w:t xml:space="preserve"> – štatistiky bývajú zverejňované odlišne a nie vždy majú jednotné centrálne číslo dostupné ako primárne a sekundárne školy. Avšak celkový počet zapojených škôl a zariadení v programoch pre deti (napr. hot meals) je na úrovni </w:t>
      </w:r>
      <w:r w:rsidRPr="00A56C82">
        <w:rPr>
          <w:bCs w:val="0"/>
        </w:rPr>
        <w:t>tisícok (napr. ~3 700)</w:t>
      </w:r>
      <w:r w:rsidRPr="00961584">
        <w:t xml:space="preserve"> podľa vládnej iniciatívy</w:t>
      </w:r>
      <w:r w:rsidR="00A56C82">
        <w:t>.</w:t>
      </w:r>
    </w:p>
    <w:p w14:paraId="2F1C7F3C" w14:textId="77777777" w:rsidR="006E6FD3" w:rsidRDefault="006E6FD3" w:rsidP="00295AE2">
      <w:pPr>
        <w:pStyle w:val="Itext"/>
      </w:pPr>
    </w:p>
    <w:p w14:paraId="75C0E82F" w14:textId="77777777" w:rsidR="00EE301E" w:rsidRPr="00A56C82" w:rsidRDefault="00EE301E" w:rsidP="00295AE2">
      <w:pPr>
        <w:pStyle w:val="Itext"/>
      </w:pPr>
    </w:p>
    <w:p w14:paraId="31649FCE" w14:textId="302C7845" w:rsidR="00DC1DE2" w:rsidRPr="00EE301E" w:rsidRDefault="00FC1761" w:rsidP="00DC1DE2">
      <w:pPr>
        <w:pStyle w:val="Nadpis2"/>
      </w:pPr>
      <w:bookmarkStart w:id="21" w:name="_Toc219380065"/>
      <w:bookmarkStart w:id="22" w:name="_Toc225842879"/>
      <w:r>
        <w:t>Existencia nástrojov, ktoré by sledovali uplatnenie absolventov stredných a vysokých škôl</w:t>
      </w:r>
      <w:bookmarkEnd w:id="21"/>
      <w:bookmarkEnd w:id="22"/>
    </w:p>
    <w:p w14:paraId="38179DC0" w14:textId="5BEC2405" w:rsidR="00DC1DE2" w:rsidRPr="00DC1DE2" w:rsidRDefault="00DC1DE2" w:rsidP="00DC1DE2">
      <w:pPr>
        <w:pStyle w:val="Itext"/>
        <w:rPr>
          <w:b/>
        </w:rPr>
      </w:pPr>
      <w:r w:rsidRPr="00DC1DE2">
        <w:rPr>
          <w:b/>
        </w:rPr>
        <w:t xml:space="preserve"> 1. Graduate Outcomes Survey (HEA)</w:t>
      </w:r>
      <w:r w:rsidR="00452227">
        <w:rPr>
          <w:b/>
        </w:rPr>
        <w:t>:</w:t>
      </w:r>
    </w:p>
    <w:p w14:paraId="7D0B9913" w14:textId="77777777" w:rsidR="00DC1DE2" w:rsidRPr="00452227" w:rsidRDefault="00DC1DE2" w:rsidP="00DC1DE2">
      <w:pPr>
        <w:pStyle w:val="Itext"/>
        <w:numPr>
          <w:ilvl w:val="0"/>
          <w:numId w:val="188"/>
        </w:numPr>
        <w:rPr>
          <w:bCs w:val="0"/>
        </w:rPr>
      </w:pPr>
      <w:r w:rsidRPr="00452227">
        <w:rPr>
          <w:bCs w:val="0"/>
        </w:rPr>
        <w:lastRenderedPageBreak/>
        <w:t xml:space="preserve">Graduate Outcomes Survey je národná anketa, ktorú organizuje Higher Education Authority (HEA) — írska verejná organizácia pre vyššie vzdelávanie. </w:t>
      </w:r>
    </w:p>
    <w:p w14:paraId="40FC754C" w14:textId="77777777" w:rsidR="00DC1DE2" w:rsidRPr="00452227" w:rsidRDefault="00DC1DE2" w:rsidP="00DC1DE2">
      <w:pPr>
        <w:pStyle w:val="Itext"/>
        <w:numPr>
          <w:ilvl w:val="0"/>
          <w:numId w:val="188"/>
        </w:numPr>
        <w:rPr>
          <w:bCs w:val="0"/>
        </w:rPr>
      </w:pPr>
      <w:r w:rsidRPr="00452227">
        <w:rPr>
          <w:bCs w:val="0"/>
        </w:rPr>
        <w:t xml:space="preserve">Funguje od roku 1982 a sleduje výsledky absolventov vyšších vzdelávacích inštitúcií približne 9 mesiacov po ukončení štúdia. </w:t>
      </w:r>
    </w:p>
    <w:p w14:paraId="302CC724" w14:textId="77777777" w:rsidR="00DC1DE2" w:rsidRPr="00452227" w:rsidRDefault="00DC1DE2" w:rsidP="00DC1DE2">
      <w:pPr>
        <w:pStyle w:val="Itext"/>
        <w:numPr>
          <w:ilvl w:val="0"/>
          <w:numId w:val="188"/>
        </w:numPr>
        <w:rPr>
          <w:bCs w:val="0"/>
        </w:rPr>
      </w:pPr>
      <w:r w:rsidRPr="00452227">
        <w:rPr>
          <w:bCs w:val="0"/>
        </w:rPr>
        <w:t xml:space="preserve">Cieľ: zistiť hlavné zamestnanie absolventov, pokračovanie v štúdiu, nezamestnanosť, sektor zamestnania, vnímanie relevantnosti získaného titulu pre prácu a ďalšie premenné. </w:t>
      </w:r>
    </w:p>
    <w:p w14:paraId="40E08473" w14:textId="77777777" w:rsidR="00DC1DE2" w:rsidRPr="00452227" w:rsidRDefault="00DC1DE2" w:rsidP="00DC1DE2">
      <w:pPr>
        <w:pStyle w:val="Itext"/>
        <w:numPr>
          <w:ilvl w:val="0"/>
          <w:numId w:val="188"/>
        </w:numPr>
        <w:rPr>
          <w:bCs w:val="0"/>
        </w:rPr>
      </w:pPr>
      <w:r w:rsidRPr="00452227">
        <w:rPr>
          <w:bCs w:val="0"/>
        </w:rPr>
        <w:t xml:space="preserve">Dáta sa zbierajú priamo od všetkých univerzít a vyšších škôl, ktoré pozývajú absolventov z rôznych ročníkov, aby vyplnili štandardizovaný dotazník. </w:t>
      </w:r>
    </w:p>
    <w:p w14:paraId="0045F77D" w14:textId="77777777" w:rsidR="00DC1DE2" w:rsidRPr="00452227" w:rsidRDefault="00DC1DE2" w:rsidP="00DC1DE2">
      <w:pPr>
        <w:pStyle w:val="Itext"/>
        <w:numPr>
          <w:ilvl w:val="0"/>
          <w:numId w:val="188"/>
        </w:numPr>
        <w:rPr>
          <w:bCs w:val="0"/>
        </w:rPr>
      </w:pPr>
      <w:r w:rsidRPr="00452227">
        <w:rPr>
          <w:bCs w:val="0"/>
        </w:rPr>
        <w:t xml:space="preserve">Výsledky sú zverejnené do národných reportov a poskytujú prehľad o trhu práce pre nových absolventov. </w:t>
      </w:r>
    </w:p>
    <w:p w14:paraId="1734235F" w14:textId="0B0AB3D4" w:rsidR="00DC1DE2" w:rsidRPr="00452227" w:rsidRDefault="00DC1DE2" w:rsidP="00DC1DE2">
      <w:pPr>
        <w:pStyle w:val="Itext"/>
        <w:numPr>
          <w:ilvl w:val="0"/>
          <w:numId w:val="188"/>
        </w:numPr>
        <w:rPr>
          <w:bCs w:val="0"/>
        </w:rPr>
      </w:pPr>
      <w:r w:rsidRPr="00452227">
        <w:rPr>
          <w:bCs w:val="0"/>
        </w:rPr>
        <w:t xml:space="preserve">V praxi je to hlavný štandardizovaný nástroj na sledovanie uplatnenia absolventov terciárneho vzdelávania v Írsku. </w:t>
      </w:r>
      <w:r w:rsidR="00A756C0" w:rsidRPr="00452227">
        <w:rPr>
          <w:rStyle w:val="Odkaznapoznmkupodiarou"/>
          <w:bCs w:val="0"/>
        </w:rPr>
        <w:footnoteReference w:id="24"/>
      </w:r>
    </w:p>
    <w:p w14:paraId="463DA664" w14:textId="20D6B951" w:rsidR="00DC1DE2" w:rsidRPr="00DC1DE2" w:rsidRDefault="00DC1DE2" w:rsidP="00DC1DE2">
      <w:pPr>
        <w:pStyle w:val="Itext"/>
      </w:pPr>
    </w:p>
    <w:p w14:paraId="462518FC" w14:textId="2A735EF0" w:rsidR="00DC1DE2" w:rsidRPr="00DC1DE2" w:rsidRDefault="00DC1DE2" w:rsidP="00DC1DE2">
      <w:pPr>
        <w:pStyle w:val="Itext"/>
        <w:rPr>
          <w:b/>
        </w:rPr>
      </w:pPr>
      <w:r w:rsidRPr="00DC1DE2">
        <w:rPr>
          <w:b/>
        </w:rPr>
        <w:t xml:space="preserve"> 2. Centr</w:t>
      </w:r>
      <w:r w:rsidR="00EE301E">
        <w:rPr>
          <w:b/>
        </w:rPr>
        <w:t>álna databáza výstupov štatistického úradu</w:t>
      </w:r>
      <w:r w:rsidR="00452227">
        <w:rPr>
          <w:b/>
        </w:rPr>
        <w:t>:</w:t>
      </w:r>
    </w:p>
    <w:p w14:paraId="183C529E" w14:textId="77777777" w:rsidR="00DC1DE2" w:rsidRPr="00452227" w:rsidRDefault="00DC1DE2" w:rsidP="00DC1DE2">
      <w:pPr>
        <w:pStyle w:val="Itext"/>
        <w:numPr>
          <w:ilvl w:val="0"/>
          <w:numId w:val="189"/>
        </w:numPr>
      </w:pPr>
      <w:r w:rsidRPr="00452227">
        <w:t xml:space="preserve">Írsky Úrad štatistiky (CSO) zhromažďuje aj širší dataset s názvom “Graduate Outcomes”, ktorý podľa popisu spojí administratívne údaje z viacerých verejných rezortov. </w:t>
      </w:r>
    </w:p>
    <w:p w14:paraId="5D3A2D6C" w14:textId="77777777" w:rsidR="00DC1DE2" w:rsidRPr="00452227" w:rsidRDefault="00DC1DE2" w:rsidP="00DC1DE2">
      <w:pPr>
        <w:pStyle w:val="Itext"/>
        <w:numPr>
          <w:ilvl w:val="0"/>
          <w:numId w:val="189"/>
        </w:numPr>
      </w:pPr>
      <w:r w:rsidRPr="00452227">
        <w:t xml:space="preserve">Tento dataset je určený pre analytické účely a spravidla obsahuje informácie, ktoré možno použiť na dlhodobé sledovanie uplatnenia absolventov (napr. priemerné príjmy, miera nezamestnanosti, sektor zamestnania). </w:t>
      </w:r>
    </w:p>
    <w:p w14:paraId="1BED60A7" w14:textId="747FA7C5" w:rsidR="00DC1DE2" w:rsidRPr="00DC1DE2" w:rsidRDefault="00DC1DE2" w:rsidP="00DC1DE2">
      <w:pPr>
        <w:pStyle w:val="Itext"/>
        <w:numPr>
          <w:ilvl w:val="0"/>
          <w:numId w:val="189"/>
        </w:numPr>
      </w:pPr>
      <w:r w:rsidRPr="00DC1DE2">
        <w:t>Dáta sa dajú spracovať do rôznych výstupov a analýz.</w:t>
      </w:r>
      <w:r w:rsidR="00A756C0" w:rsidRPr="00A756C0">
        <w:t xml:space="preserve"> </w:t>
      </w:r>
      <w:r w:rsidR="00A756C0" w:rsidRPr="00BC4DB7">
        <w:rPr>
          <w:rStyle w:val="Odkaznapoznmkupodiarou"/>
        </w:rPr>
        <w:footnoteReference w:id="25"/>
      </w:r>
    </w:p>
    <w:p w14:paraId="7CA1A707" w14:textId="458BD77D" w:rsidR="00DC1DE2" w:rsidRPr="00DC1DE2" w:rsidRDefault="00DC1DE2" w:rsidP="00DC1DE2">
      <w:pPr>
        <w:pStyle w:val="Itext"/>
      </w:pPr>
    </w:p>
    <w:p w14:paraId="6091B8DE" w14:textId="099E2FF0" w:rsidR="00DC1DE2" w:rsidRPr="00DC1DE2" w:rsidRDefault="00DC1DE2" w:rsidP="00DC1DE2">
      <w:pPr>
        <w:pStyle w:val="Itext"/>
        <w:rPr>
          <w:b/>
        </w:rPr>
      </w:pPr>
      <w:r w:rsidRPr="00DC1DE2">
        <w:rPr>
          <w:b/>
        </w:rPr>
        <w:t xml:space="preserve"> 3. Inštitucionálne a doplnkové nástroje (university / college surveys)</w:t>
      </w:r>
      <w:r w:rsidR="00452227">
        <w:rPr>
          <w:b/>
        </w:rPr>
        <w:t>:</w:t>
      </w:r>
    </w:p>
    <w:p w14:paraId="516E0A45" w14:textId="77777777" w:rsidR="00DC1DE2" w:rsidRPr="00452227" w:rsidRDefault="00DC1DE2" w:rsidP="00DC1DE2">
      <w:pPr>
        <w:pStyle w:val="Itext"/>
        <w:numPr>
          <w:ilvl w:val="0"/>
          <w:numId w:val="190"/>
        </w:numPr>
      </w:pPr>
      <w:r w:rsidRPr="00452227">
        <w:t xml:space="preserve">Mnohé univerzity a vysoké školy v Írsku majú vlastné kariérne centrá a interné prieskumy uplatnenia absolventov, ktoré dopĺňajú národnú Graduate Outcomes Survey. </w:t>
      </w:r>
    </w:p>
    <w:p w14:paraId="058CC8F2" w14:textId="4AD64B29" w:rsidR="00DC1DE2" w:rsidRPr="00452227" w:rsidRDefault="00DC1DE2" w:rsidP="00DC1DE2">
      <w:pPr>
        <w:pStyle w:val="Itext"/>
        <w:numPr>
          <w:ilvl w:val="0"/>
          <w:numId w:val="190"/>
        </w:numPr>
      </w:pPr>
      <w:r w:rsidRPr="00452227">
        <w:t>Napríklad National College of Ireland  vykonáva vlastný „Graduate Outcomes Survey“ pre svojich absolventov ako doplnok k celonárodnému</w:t>
      </w:r>
      <w:r w:rsidR="00083F4A">
        <w:t xml:space="preserve"> prieskumu.</w:t>
      </w:r>
      <w:r w:rsidRPr="00452227">
        <w:t xml:space="preserve"> </w:t>
      </w:r>
    </w:p>
    <w:p w14:paraId="05059128" w14:textId="77777777" w:rsidR="00DC1DE2" w:rsidRPr="00452227" w:rsidRDefault="00DC1DE2" w:rsidP="00DC1DE2">
      <w:pPr>
        <w:pStyle w:val="Itext"/>
        <w:numPr>
          <w:ilvl w:val="0"/>
          <w:numId w:val="190"/>
        </w:numPr>
      </w:pPr>
      <w:r w:rsidRPr="00452227">
        <w:t xml:space="preserve">Tieto prieskumy poskytujú dátam </w:t>
      </w:r>
      <w:r w:rsidRPr="00452227">
        <w:rPr>
          <w:i/>
          <w:iCs/>
        </w:rPr>
        <w:t>menej centrálne agregovaný</w:t>
      </w:r>
      <w:r w:rsidRPr="00452227">
        <w:t xml:space="preserve"> obraz, ale sú užitočné pre školy samotné pri hodnotení úspešnosti študijných programov.</w:t>
      </w:r>
    </w:p>
    <w:p w14:paraId="419E6992" w14:textId="25158494" w:rsidR="00DC1DE2" w:rsidRPr="00DC1DE2" w:rsidRDefault="00DC1DE2" w:rsidP="00DC1DE2">
      <w:pPr>
        <w:pStyle w:val="Itext"/>
      </w:pPr>
    </w:p>
    <w:p w14:paraId="7544EF29" w14:textId="14A1B44D" w:rsidR="00DC1DE2" w:rsidRPr="00DC1DE2" w:rsidRDefault="00DC1DE2" w:rsidP="00DC1DE2">
      <w:pPr>
        <w:pStyle w:val="Itext"/>
        <w:rPr>
          <w:b/>
        </w:rPr>
      </w:pPr>
      <w:r w:rsidRPr="00DC1DE2">
        <w:rPr>
          <w:b/>
        </w:rPr>
        <w:t xml:space="preserve"> 4. Longitudinálne štatistiky a dlhodobé sledovanie</w:t>
      </w:r>
      <w:r w:rsidR="00452227">
        <w:rPr>
          <w:b/>
        </w:rPr>
        <w:t>:</w:t>
      </w:r>
    </w:p>
    <w:p w14:paraId="336C3848" w14:textId="5D40130E" w:rsidR="42A9911A" w:rsidRPr="001940F9" w:rsidRDefault="00DC1DE2" w:rsidP="002E6C6F">
      <w:pPr>
        <w:pStyle w:val="Itext"/>
        <w:numPr>
          <w:ilvl w:val="0"/>
          <w:numId w:val="191"/>
        </w:numPr>
        <w:rPr>
          <w:rFonts w:eastAsia="Aptos Narrow" w:cs="Aptos Narrow"/>
          <w:color w:val="000000" w:themeColor="text1"/>
        </w:rPr>
      </w:pPr>
      <w:r w:rsidRPr="00DC1DE2">
        <w:t xml:space="preserve">Spolupráca medzi HEA a CSO umožňuje </w:t>
      </w:r>
      <w:r w:rsidRPr="00452227">
        <w:rPr>
          <w:bCs w:val="0"/>
        </w:rPr>
        <w:t>dlhodobé sledovanie absolventov</w:t>
      </w:r>
      <w:r w:rsidRPr="00DC1DE2">
        <w:t xml:space="preserve"> — napríklad prostredníctvom administrovaných dát z rôznych štátnych zdrojov (sociálna ochrana, dane, zamestnanosť), čo dáva hlbší obraz vývoja kariéry absolventov až do desiatich rokov po ukončení štúdia.</w:t>
      </w:r>
      <w:r w:rsidR="00A756C0" w:rsidRPr="00BC4DB7">
        <w:rPr>
          <w:rStyle w:val="Odkaznapoznmkupodiarou"/>
        </w:rPr>
        <w:footnoteReference w:id="26"/>
      </w:r>
      <w:r w:rsidR="002E6C6F" w:rsidRPr="001940F9">
        <w:rPr>
          <w:rFonts w:eastAsia="Aptos Narrow" w:cs="Aptos Narrow"/>
          <w:color w:val="000000" w:themeColor="text1"/>
        </w:rPr>
        <w:t xml:space="preserve"> </w:t>
      </w:r>
    </w:p>
    <w:sectPr w:rsidR="42A9911A" w:rsidRPr="001940F9" w:rsidSect="009A58F2">
      <w:headerReference w:type="default"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0E130" w14:textId="77777777" w:rsidR="008F749F" w:rsidRDefault="008F749F" w:rsidP="00D26A8A">
      <w:pPr>
        <w:spacing w:after="0" w:line="240" w:lineRule="auto"/>
      </w:pPr>
      <w:r>
        <w:separator/>
      </w:r>
    </w:p>
  </w:endnote>
  <w:endnote w:type="continuationSeparator" w:id="0">
    <w:p w14:paraId="0DB3AA4A" w14:textId="77777777" w:rsidR="008F749F" w:rsidRDefault="008F749F" w:rsidP="00D26A8A">
      <w:pPr>
        <w:spacing w:after="0" w:line="240" w:lineRule="auto"/>
      </w:pPr>
      <w:r>
        <w:continuationSeparator/>
      </w:r>
    </w:p>
  </w:endnote>
  <w:endnote w:type="continuationNotice" w:id="1">
    <w:p w14:paraId="3622848B" w14:textId="77777777" w:rsidR="008F749F" w:rsidRDefault="008F74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Noto Sans Symbols2">
    <w:altName w:val="Noto Sans Symbols2"/>
    <w:charset w:val="00"/>
    <w:family w:val="swiss"/>
    <w:pitch w:val="variable"/>
    <w:sig w:usb0="80000003" w:usb1="0200E3E4" w:usb2="00040020" w:usb3="00000000" w:csb0="00000001" w:csb1="00000000"/>
  </w:font>
  <w:font w:name="Aptos Narrow">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2181355"/>
      <w:docPartObj>
        <w:docPartGallery w:val="Page Numbers (Bottom of Page)"/>
        <w:docPartUnique/>
      </w:docPartObj>
    </w:sdtPr>
    <w:sdtEndPr/>
    <w:sdtContent>
      <w:p w14:paraId="528235F1" w14:textId="77777777" w:rsidR="000C7FA4" w:rsidRDefault="000C7FA4">
        <w:pPr>
          <w:pStyle w:val="Pta"/>
          <w:jc w:val="center"/>
        </w:pPr>
        <w:r>
          <w:fldChar w:fldCharType="begin"/>
        </w:r>
        <w:r>
          <w:instrText>PAGE   \* MERGEFORMAT</w:instrText>
        </w:r>
        <w:r>
          <w:fldChar w:fldCharType="separate"/>
        </w:r>
        <w:r>
          <w:t>2</w:t>
        </w:r>
        <w:r>
          <w:fldChar w:fldCharType="end"/>
        </w:r>
      </w:p>
    </w:sdtContent>
  </w:sdt>
  <w:p w14:paraId="685C4713" w14:textId="77777777" w:rsidR="000C7FA4" w:rsidRDefault="000C7FA4">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9516821"/>
      <w:docPartObj>
        <w:docPartGallery w:val="Page Numbers (Bottom of Page)"/>
        <w:docPartUnique/>
      </w:docPartObj>
    </w:sdtPr>
    <w:sdtEndPr/>
    <w:sdtContent>
      <w:p w14:paraId="4CD189E0" w14:textId="5EA0D0CC" w:rsidR="009A58F2" w:rsidRDefault="009A58F2">
        <w:pPr>
          <w:pStyle w:val="Pta"/>
          <w:jc w:val="center"/>
        </w:pPr>
        <w:r>
          <w:fldChar w:fldCharType="begin"/>
        </w:r>
        <w:r>
          <w:instrText>PAGE   \* MERGEFORMAT</w:instrText>
        </w:r>
        <w:r>
          <w:fldChar w:fldCharType="separate"/>
        </w:r>
        <w:r>
          <w:t>2</w:t>
        </w:r>
        <w:r>
          <w:fldChar w:fldCharType="end"/>
        </w:r>
      </w:p>
    </w:sdtContent>
  </w:sdt>
  <w:p w14:paraId="16F464CF" w14:textId="51BC02B0" w:rsidR="000C7FA4" w:rsidRDefault="000C7FA4" w:rsidP="15FE4F3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E556D" w14:textId="77777777" w:rsidR="008F749F" w:rsidRDefault="008F749F" w:rsidP="00D26A8A">
      <w:pPr>
        <w:spacing w:after="0" w:line="240" w:lineRule="auto"/>
      </w:pPr>
      <w:r>
        <w:separator/>
      </w:r>
    </w:p>
  </w:footnote>
  <w:footnote w:type="continuationSeparator" w:id="0">
    <w:p w14:paraId="37997091" w14:textId="77777777" w:rsidR="008F749F" w:rsidRDefault="008F749F" w:rsidP="00D26A8A">
      <w:pPr>
        <w:spacing w:after="0" w:line="240" w:lineRule="auto"/>
      </w:pPr>
      <w:r>
        <w:continuationSeparator/>
      </w:r>
    </w:p>
  </w:footnote>
  <w:footnote w:type="continuationNotice" w:id="1">
    <w:p w14:paraId="18A6040F" w14:textId="77777777" w:rsidR="008F749F" w:rsidRDefault="008F749F">
      <w:pPr>
        <w:spacing w:after="0" w:line="240" w:lineRule="auto"/>
      </w:pPr>
    </w:p>
  </w:footnote>
  <w:footnote w:id="2">
    <w:p w14:paraId="7489B4AD" w14:textId="032A9C5D" w:rsidR="00533A5F" w:rsidRPr="00566784" w:rsidRDefault="00533A5F" w:rsidP="00533A5F">
      <w:pPr>
        <w:pStyle w:val="Textpoznmkypodiarou"/>
        <w:jc w:val="both"/>
        <w:rPr>
          <w:caps/>
        </w:rPr>
      </w:pPr>
      <w:r>
        <w:rPr>
          <w:rStyle w:val="Odkaznapoznmkupodiarou"/>
        </w:rPr>
        <w:footnoteRef/>
      </w:r>
      <w:r>
        <w:t xml:space="preserve"> </w:t>
      </w:r>
      <w:r w:rsidRPr="002F1C77">
        <w:rPr>
          <w:rFonts w:ascii="Aptos" w:hAnsi="Aptos"/>
        </w:rPr>
        <w:t xml:space="preserve">GOVERNMENT OF </w:t>
      </w:r>
      <w:r>
        <w:rPr>
          <w:rFonts w:ascii="Aptos" w:hAnsi="Aptos"/>
        </w:rPr>
        <w:t>IRELAND</w:t>
      </w:r>
      <w:r w:rsidRPr="002F1C77">
        <w:rPr>
          <w:rFonts w:ascii="Aptos" w:hAnsi="Aptos"/>
        </w:rPr>
        <w:t xml:space="preserve">. </w:t>
      </w:r>
      <w:proofErr w:type="spellStart"/>
      <w:r w:rsidR="008D6016">
        <w:rPr>
          <w:rFonts w:ascii="Aptos" w:hAnsi="Aptos"/>
        </w:rPr>
        <w:t>Education</w:t>
      </w:r>
      <w:proofErr w:type="spellEnd"/>
      <w:r w:rsidRPr="002F1C77">
        <w:rPr>
          <w:rFonts w:ascii="Aptos" w:hAnsi="Aptos"/>
        </w:rPr>
        <w:t>. [online]. 202</w:t>
      </w:r>
      <w:r w:rsidR="008D6016">
        <w:rPr>
          <w:rFonts w:ascii="Aptos" w:hAnsi="Aptos"/>
        </w:rPr>
        <w:t>5</w:t>
      </w:r>
      <w:r w:rsidRPr="002F1C77">
        <w:rPr>
          <w:rFonts w:ascii="Aptos" w:hAnsi="Aptos"/>
        </w:rPr>
        <w:t>. [cit. 2026-0</w:t>
      </w:r>
      <w:r>
        <w:rPr>
          <w:rFonts w:ascii="Aptos" w:hAnsi="Aptos"/>
        </w:rPr>
        <w:t>2</w:t>
      </w:r>
      <w:r w:rsidRPr="002F1C77">
        <w:rPr>
          <w:rFonts w:ascii="Aptos" w:hAnsi="Aptos"/>
        </w:rPr>
        <w:t>-</w:t>
      </w:r>
      <w:r w:rsidR="008D6016">
        <w:rPr>
          <w:rFonts w:ascii="Aptos" w:hAnsi="Aptos"/>
        </w:rPr>
        <w:t>13</w:t>
      </w:r>
      <w:r w:rsidRPr="002F1C77">
        <w:rPr>
          <w:rFonts w:ascii="Aptos" w:hAnsi="Aptos"/>
        </w:rPr>
        <w:t>]. Dostupné na internete:</w:t>
      </w:r>
      <w:r w:rsidR="008D6016">
        <w:rPr>
          <w:rFonts w:ascii="Aptos" w:hAnsi="Aptos"/>
        </w:rPr>
        <w:t xml:space="preserve"> </w:t>
      </w:r>
      <w:r w:rsidRPr="002F1C77">
        <w:rPr>
          <w:rFonts w:ascii="Aptos" w:hAnsi="Aptos"/>
        </w:rPr>
        <w:t>&lt;</w:t>
      </w:r>
      <w:r w:rsidR="008051F2" w:rsidRPr="008051F2">
        <w:t xml:space="preserve"> </w:t>
      </w:r>
      <w:r w:rsidR="008051F2" w:rsidRPr="008051F2">
        <w:rPr>
          <w:rFonts w:ascii="Aptos" w:hAnsi="Aptos"/>
        </w:rPr>
        <w:t>https://www.gov.ie/en/department-of-education/policies/education/</w:t>
      </w:r>
      <w:r w:rsidR="008D6016">
        <w:rPr>
          <w:rFonts w:ascii="Aptos" w:hAnsi="Aptos"/>
        </w:rPr>
        <w:t>.</w:t>
      </w:r>
    </w:p>
  </w:footnote>
  <w:footnote w:id="3">
    <w:p w14:paraId="2DE2C4F3" w14:textId="26CD4D53" w:rsidR="008051F2" w:rsidRPr="00566784" w:rsidRDefault="008051F2" w:rsidP="008051F2">
      <w:pPr>
        <w:pStyle w:val="Textpoznmkypodiarou"/>
        <w:jc w:val="both"/>
        <w:rPr>
          <w:caps/>
        </w:rPr>
      </w:pPr>
      <w:r>
        <w:rPr>
          <w:rStyle w:val="Odkaznapoznmkupodiarou"/>
        </w:rPr>
        <w:footnoteRef/>
      </w:r>
      <w:r>
        <w:t xml:space="preserve"> </w:t>
      </w:r>
      <w:r w:rsidR="006E25E6">
        <w:rPr>
          <w:rFonts w:ascii="Aptos" w:hAnsi="Aptos"/>
        </w:rPr>
        <w:t>INTER NATIONS</w:t>
      </w:r>
      <w:r w:rsidRPr="002F1C77">
        <w:rPr>
          <w:rFonts w:ascii="Aptos" w:hAnsi="Aptos"/>
        </w:rPr>
        <w:t xml:space="preserve">. </w:t>
      </w:r>
      <w:r w:rsidR="00E40A9E" w:rsidRPr="00E40A9E">
        <w:rPr>
          <w:rFonts w:ascii="Aptos" w:hAnsi="Aptos"/>
        </w:rPr>
        <w:t xml:space="preserve">A </w:t>
      </w:r>
      <w:proofErr w:type="spellStart"/>
      <w:r w:rsidR="00E40A9E" w:rsidRPr="00E40A9E">
        <w:rPr>
          <w:rFonts w:ascii="Aptos" w:hAnsi="Aptos"/>
        </w:rPr>
        <w:t>Guide</w:t>
      </w:r>
      <w:proofErr w:type="spellEnd"/>
      <w:r w:rsidR="00E40A9E" w:rsidRPr="00E40A9E">
        <w:rPr>
          <w:rFonts w:ascii="Aptos" w:hAnsi="Aptos"/>
        </w:rPr>
        <w:t xml:space="preserve"> to </w:t>
      </w:r>
      <w:proofErr w:type="spellStart"/>
      <w:r w:rsidR="00E40A9E" w:rsidRPr="00E40A9E">
        <w:rPr>
          <w:rFonts w:ascii="Aptos" w:hAnsi="Aptos"/>
        </w:rPr>
        <w:t>Education</w:t>
      </w:r>
      <w:proofErr w:type="spellEnd"/>
      <w:r w:rsidR="00E40A9E" w:rsidRPr="00E40A9E">
        <w:rPr>
          <w:rFonts w:ascii="Aptos" w:hAnsi="Aptos"/>
        </w:rPr>
        <w:t xml:space="preserve"> &amp; International </w:t>
      </w:r>
      <w:proofErr w:type="spellStart"/>
      <w:r w:rsidR="00E40A9E" w:rsidRPr="00E40A9E">
        <w:rPr>
          <w:rFonts w:ascii="Aptos" w:hAnsi="Aptos"/>
        </w:rPr>
        <w:t>Schools</w:t>
      </w:r>
      <w:proofErr w:type="spellEnd"/>
      <w:r w:rsidR="00E40A9E" w:rsidRPr="00E40A9E">
        <w:rPr>
          <w:rFonts w:ascii="Aptos" w:hAnsi="Aptos"/>
        </w:rPr>
        <w:t xml:space="preserve"> in </w:t>
      </w:r>
      <w:proofErr w:type="spellStart"/>
      <w:r w:rsidR="00E40A9E" w:rsidRPr="00E40A9E">
        <w:rPr>
          <w:rFonts w:ascii="Aptos" w:hAnsi="Aptos"/>
        </w:rPr>
        <w:t>Ireland</w:t>
      </w:r>
      <w:proofErr w:type="spellEnd"/>
      <w:r w:rsidRPr="002F1C77">
        <w:rPr>
          <w:rFonts w:ascii="Aptos" w:hAnsi="Aptos"/>
        </w:rPr>
        <w:t>. [online]. 202</w:t>
      </w:r>
      <w:r w:rsidR="00E40A9E">
        <w:rPr>
          <w:rFonts w:ascii="Aptos" w:hAnsi="Aptos"/>
        </w:rPr>
        <w:t>5</w:t>
      </w:r>
      <w:r w:rsidRPr="002F1C77">
        <w:rPr>
          <w:rFonts w:ascii="Aptos" w:hAnsi="Aptos"/>
        </w:rPr>
        <w:t>. [cit. 2026-0</w:t>
      </w:r>
      <w:r>
        <w:rPr>
          <w:rFonts w:ascii="Aptos" w:hAnsi="Aptos"/>
        </w:rPr>
        <w:t>2</w:t>
      </w:r>
      <w:r w:rsidRPr="002F1C77">
        <w:rPr>
          <w:rFonts w:ascii="Aptos" w:hAnsi="Aptos"/>
        </w:rPr>
        <w:t>-</w:t>
      </w:r>
      <w:r w:rsidR="006E25E6">
        <w:rPr>
          <w:rFonts w:ascii="Aptos" w:hAnsi="Aptos"/>
        </w:rPr>
        <w:t>13</w:t>
      </w:r>
      <w:r w:rsidRPr="002F1C77">
        <w:rPr>
          <w:rFonts w:ascii="Aptos" w:hAnsi="Aptos"/>
        </w:rPr>
        <w:t>]. Dostupné na internete:&lt;</w:t>
      </w:r>
      <w:r w:rsidR="003F1DA9" w:rsidRPr="003F1DA9">
        <w:t xml:space="preserve"> </w:t>
      </w:r>
      <w:r w:rsidR="003F1DA9" w:rsidRPr="003F1DA9">
        <w:rPr>
          <w:rFonts w:ascii="Aptos" w:hAnsi="Aptos"/>
        </w:rPr>
        <w:t>https://www.internations.org/ireland-expats/guide/education?</w:t>
      </w:r>
      <w:r w:rsidR="003F1DA9">
        <w:rPr>
          <w:rFonts w:ascii="Aptos" w:hAnsi="Aptos"/>
        </w:rPr>
        <w:t>&gt;</w:t>
      </w:r>
    </w:p>
  </w:footnote>
  <w:footnote w:id="4">
    <w:p w14:paraId="54FF64BF" w14:textId="77777777" w:rsidR="006A65B9" w:rsidRPr="00566784" w:rsidRDefault="006A65B9" w:rsidP="006A65B9">
      <w:pPr>
        <w:pStyle w:val="Textpoznmkypodiarou"/>
        <w:jc w:val="both"/>
        <w:rPr>
          <w:caps/>
        </w:rPr>
      </w:pPr>
      <w:r>
        <w:rPr>
          <w:rStyle w:val="Odkaznapoznmkupodiarou"/>
        </w:rPr>
        <w:footnoteRef/>
      </w:r>
      <w:r>
        <w:t xml:space="preserve"> </w:t>
      </w:r>
      <w:r w:rsidRPr="002F1C77">
        <w:rPr>
          <w:rFonts w:ascii="Aptos" w:hAnsi="Aptos"/>
        </w:rPr>
        <w:t xml:space="preserve">GOVERNMENT OF </w:t>
      </w:r>
      <w:r>
        <w:rPr>
          <w:rFonts w:ascii="Aptos" w:hAnsi="Aptos"/>
        </w:rPr>
        <w:t>IRELAND</w:t>
      </w:r>
      <w:r w:rsidRPr="002F1C77">
        <w:rPr>
          <w:rFonts w:ascii="Aptos" w:hAnsi="Aptos"/>
        </w:rPr>
        <w:t xml:space="preserve">. </w:t>
      </w:r>
      <w:proofErr w:type="spellStart"/>
      <w:r>
        <w:rPr>
          <w:rFonts w:ascii="Aptos" w:hAnsi="Aptos"/>
        </w:rPr>
        <w:t>Education</w:t>
      </w:r>
      <w:proofErr w:type="spellEnd"/>
      <w:r w:rsidRPr="002F1C77">
        <w:rPr>
          <w:rFonts w:ascii="Aptos" w:hAnsi="Aptos"/>
        </w:rPr>
        <w:t>. [online]. 202</w:t>
      </w:r>
      <w:r>
        <w:rPr>
          <w:rFonts w:ascii="Aptos" w:hAnsi="Aptos"/>
        </w:rPr>
        <w:t>5</w:t>
      </w:r>
      <w:r w:rsidRPr="002F1C77">
        <w:rPr>
          <w:rFonts w:ascii="Aptos" w:hAnsi="Aptos"/>
        </w:rPr>
        <w:t>. [cit. 2026-0</w:t>
      </w:r>
      <w:r>
        <w:rPr>
          <w:rFonts w:ascii="Aptos" w:hAnsi="Aptos"/>
        </w:rPr>
        <w:t>2</w:t>
      </w:r>
      <w:r w:rsidRPr="002F1C77">
        <w:rPr>
          <w:rFonts w:ascii="Aptos" w:hAnsi="Aptos"/>
        </w:rPr>
        <w:t>-</w:t>
      </w:r>
      <w:r>
        <w:rPr>
          <w:rFonts w:ascii="Aptos" w:hAnsi="Aptos"/>
        </w:rPr>
        <w:t>13</w:t>
      </w:r>
      <w:r w:rsidRPr="002F1C77">
        <w:rPr>
          <w:rFonts w:ascii="Aptos" w:hAnsi="Aptos"/>
        </w:rPr>
        <w:t>]. Dostupné na internete:</w:t>
      </w:r>
      <w:r>
        <w:rPr>
          <w:rFonts w:ascii="Aptos" w:hAnsi="Aptos"/>
        </w:rPr>
        <w:t xml:space="preserve"> </w:t>
      </w:r>
      <w:r w:rsidRPr="002F1C77">
        <w:rPr>
          <w:rFonts w:ascii="Aptos" w:hAnsi="Aptos"/>
        </w:rPr>
        <w:t>&lt;</w:t>
      </w:r>
      <w:r w:rsidRPr="008051F2">
        <w:t xml:space="preserve"> </w:t>
      </w:r>
      <w:r w:rsidRPr="008051F2">
        <w:rPr>
          <w:rFonts w:ascii="Aptos" w:hAnsi="Aptos"/>
        </w:rPr>
        <w:t>https://www.gov.ie/en/department-of-education/policies/education/</w:t>
      </w:r>
      <w:r>
        <w:rPr>
          <w:rFonts w:ascii="Aptos" w:hAnsi="Aptos"/>
        </w:rPr>
        <w:t>.</w:t>
      </w:r>
    </w:p>
  </w:footnote>
  <w:footnote w:id="5">
    <w:p w14:paraId="377A026C" w14:textId="752821D0" w:rsidR="0051076C" w:rsidRPr="00566784" w:rsidRDefault="0051076C" w:rsidP="0051076C">
      <w:pPr>
        <w:pStyle w:val="Textpoznmkypodiarou"/>
        <w:jc w:val="both"/>
        <w:rPr>
          <w:caps/>
        </w:rPr>
      </w:pPr>
      <w:r>
        <w:rPr>
          <w:rStyle w:val="Odkaznapoznmkupodiarou"/>
        </w:rPr>
        <w:footnoteRef/>
      </w:r>
      <w:r>
        <w:t xml:space="preserve"> </w:t>
      </w:r>
      <w:proofErr w:type="spellStart"/>
      <w:r w:rsidR="00B238DF">
        <w:rPr>
          <w:rFonts w:ascii="Aptos" w:hAnsi="Aptos"/>
        </w:rPr>
        <w:t>O</w:t>
      </w:r>
      <w:r w:rsidR="00B238DF" w:rsidRPr="00B238DF">
        <w:rPr>
          <w:rFonts w:ascii="Aptos" w:hAnsi="Aptos"/>
        </w:rPr>
        <w:t>ideachais</w:t>
      </w:r>
      <w:proofErr w:type="spellEnd"/>
      <w:r w:rsidR="00B238DF" w:rsidRPr="00B238DF">
        <w:rPr>
          <w:rFonts w:ascii="Aptos" w:hAnsi="Aptos"/>
        </w:rPr>
        <w:t xml:space="preserve"> </w:t>
      </w:r>
      <w:proofErr w:type="spellStart"/>
      <w:r w:rsidR="00B238DF" w:rsidRPr="00B238DF">
        <w:rPr>
          <w:rFonts w:ascii="Aptos" w:hAnsi="Aptos"/>
        </w:rPr>
        <w:t>education</w:t>
      </w:r>
      <w:proofErr w:type="spellEnd"/>
      <w:r w:rsidR="00B238DF" w:rsidRPr="00B238DF">
        <w:rPr>
          <w:rFonts w:ascii="Aptos" w:hAnsi="Aptos"/>
        </w:rPr>
        <w:t xml:space="preserve"> and </w:t>
      </w:r>
      <w:proofErr w:type="spellStart"/>
      <w:r w:rsidR="00B238DF" w:rsidRPr="00B238DF">
        <w:rPr>
          <w:rFonts w:ascii="Aptos" w:hAnsi="Aptos"/>
        </w:rPr>
        <w:t>skills</w:t>
      </w:r>
      <w:proofErr w:type="spellEnd"/>
      <w:r w:rsidRPr="002F1C77">
        <w:rPr>
          <w:rFonts w:ascii="Aptos" w:hAnsi="Aptos"/>
        </w:rPr>
        <w:t xml:space="preserve">. </w:t>
      </w:r>
      <w:r w:rsidR="00E0767B" w:rsidRPr="00E0767B">
        <w:rPr>
          <w:rFonts w:ascii="Aptos" w:hAnsi="Aptos"/>
        </w:rPr>
        <w:t xml:space="preserve">A </w:t>
      </w:r>
      <w:proofErr w:type="spellStart"/>
      <w:r w:rsidR="00E0767B" w:rsidRPr="00E0767B">
        <w:rPr>
          <w:rFonts w:ascii="Aptos" w:hAnsi="Aptos"/>
        </w:rPr>
        <w:t>guide</w:t>
      </w:r>
      <w:proofErr w:type="spellEnd"/>
      <w:r w:rsidR="00E0767B" w:rsidRPr="00E0767B">
        <w:rPr>
          <w:rFonts w:ascii="Aptos" w:hAnsi="Aptos"/>
        </w:rPr>
        <w:t xml:space="preserve"> to </w:t>
      </w:r>
      <w:proofErr w:type="spellStart"/>
      <w:r w:rsidR="00E0767B" w:rsidRPr="00E0767B">
        <w:rPr>
          <w:rFonts w:ascii="Aptos" w:hAnsi="Aptos"/>
        </w:rPr>
        <w:t>the</w:t>
      </w:r>
      <w:proofErr w:type="spellEnd"/>
      <w:r w:rsidR="00E0767B" w:rsidRPr="00E0767B">
        <w:rPr>
          <w:rFonts w:ascii="Aptos" w:hAnsi="Aptos"/>
        </w:rPr>
        <w:t xml:space="preserve"> </w:t>
      </w:r>
      <w:proofErr w:type="spellStart"/>
      <w:r w:rsidR="00E0767B" w:rsidRPr="00E0767B">
        <w:rPr>
          <w:rFonts w:ascii="Aptos" w:hAnsi="Aptos"/>
        </w:rPr>
        <w:t>Irish</w:t>
      </w:r>
      <w:proofErr w:type="spellEnd"/>
      <w:r w:rsidR="00E0767B" w:rsidRPr="00E0767B">
        <w:rPr>
          <w:rFonts w:ascii="Aptos" w:hAnsi="Aptos"/>
        </w:rPr>
        <w:t xml:space="preserve"> </w:t>
      </w:r>
      <w:proofErr w:type="spellStart"/>
      <w:r w:rsidR="00E0767B" w:rsidRPr="00E0767B">
        <w:rPr>
          <w:rFonts w:ascii="Aptos" w:hAnsi="Aptos"/>
        </w:rPr>
        <w:t>education</w:t>
      </w:r>
      <w:proofErr w:type="spellEnd"/>
      <w:r w:rsidR="00E0767B" w:rsidRPr="00E0767B">
        <w:rPr>
          <w:rFonts w:ascii="Aptos" w:hAnsi="Aptos"/>
        </w:rPr>
        <w:t xml:space="preserve"> system</w:t>
      </w:r>
      <w:r w:rsidRPr="002F1C77">
        <w:rPr>
          <w:rFonts w:ascii="Aptos" w:hAnsi="Aptos"/>
        </w:rPr>
        <w:t>. [online]. 202</w:t>
      </w:r>
      <w:r>
        <w:rPr>
          <w:rFonts w:ascii="Aptos" w:hAnsi="Aptos"/>
        </w:rPr>
        <w:t>5</w:t>
      </w:r>
      <w:r w:rsidRPr="002F1C77">
        <w:rPr>
          <w:rFonts w:ascii="Aptos" w:hAnsi="Aptos"/>
        </w:rPr>
        <w:t>. [cit. 2026-0</w:t>
      </w:r>
      <w:r>
        <w:rPr>
          <w:rFonts w:ascii="Aptos" w:hAnsi="Aptos"/>
        </w:rPr>
        <w:t>2</w:t>
      </w:r>
      <w:r w:rsidRPr="002F1C77">
        <w:rPr>
          <w:rFonts w:ascii="Aptos" w:hAnsi="Aptos"/>
        </w:rPr>
        <w:t>-</w:t>
      </w:r>
      <w:r>
        <w:rPr>
          <w:rFonts w:ascii="Aptos" w:hAnsi="Aptos"/>
        </w:rPr>
        <w:t>13</w:t>
      </w:r>
      <w:r w:rsidRPr="002F1C77">
        <w:rPr>
          <w:rFonts w:ascii="Aptos" w:hAnsi="Aptos"/>
        </w:rPr>
        <w:t>]. Dostupné na internete:</w:t>
      </w:r>
      <w:r>
        <w:rPr>
          <w:rFonts w:ascii="Aptos" w:hAnsi="Aptos"/>
        </w:rPr>
        <w:t xml:space="preserve"> </w:t>
      </w:r>
      <w:r w:rsidRPr="002F1C77">
        <w:rPr>
          <w:rFonts w:ascii="Aptos" w:hAnsi="Aptos"/>
        </w:rPr>
        <w:t>&lt;</w:t>
      </w:r>
      <w:r w:rsidR="000847B2" w:rsidRPr="000847B2">
        <w:rPr>
          <w:rFonts w:ascii="Aptos" w:hAnsi="Aptos"/>
        </w:rPr>
        <w:t>https://mpeb.ie/site/assets/files/1038/a-guide-to-the-irish-education-system.pdf</w:t>
      </w:r>
      <w:r w:rsidR="000847B2">
        <w:rPr>
          <w:rFonts w:ascii="Aptos" w:hAnsi="Aptos"/>
        </w:rPr>
        <w:t>&gt;</w:t>
      </w:r>
    </w:p>
  </w:footnote>
  <w:footnote w:id="6">
    <w:p w14:paraId="607D2333" w14:textId="28A28F7E" w:rsidR="00D77873" w:rsidRPr="00E918BA" w:rsidRDefault="00D77873" w:rsidP="00E918BA">
      <w:pPr>
        <w:pStyle w:val="Textpoznmkypodiarou"/>
        <w:jc w:val="both"/>
        <w:rPr>
          <w:rFonts w:ascii="Aptos" w:hAnsi="Aptos"/>
          <w:b/>
          <w:bCs/>
        </w:rPr>
      </w:pPr>
      <w:r>
        <w:rPr>
          <w:rStyle w:val="Odkaznapoznmkupodiarou"/>
        </w:rPr>
        <w:footnoteRef/>
      </w:r>
      <w:r>
        <w:t xml:space="preserve"> </w:t>
      </w:r>
      <w:r w:rsidR="00A3570D">
        <w:rPr>
          <w:rFonts w:ascii="Aptos" w:hAnsi="Aptos"/>
        </w:rPr>
        <w:t>CITIZENS INFORMATION BOARD</w:t>
      </w:r>
      <w:r w:rsidRPr="002F1C77">
        <w:rPr>
          <w:rFonts w:ascii="Aptos" w:hAnsi="Aptos"/>
        </w:rPr>
        <w:t xml:space="preserve">. </w:t>
      </w:r>
      <w:r w:rsidR="00E918BA" w:rsidRPr="00E918BA">
        <w:rPr>
          <w:rFonts w:ascii="Aptos" w:hAnsi="Aptos"/>
        </w:rPr>
        <w:t xml:space="preserve">School </w:t>
      </w:r>
      <w:proofErr w:type="spellStart"/>
      <w:r w:rsidR="00E918BA" w:rsidRPr="00E918BA">
        <w:rPr>
          <w:rFonts w:ascii="Aptos" w:hAnsi="Aptos"/>
        </w:rPr>
        <w:t>terms</w:t>
      </w:r>
      <w:proofErr w:type="spellEnd"/>
      <w:r w:rsidR="00E918BA" w:rsidRPr="00E918BA">
        <w:rPr>
          <w:rFonts w:ascii="Aptos" w:hAnsi="Aptos"/>
        </w:rPr>
        <w:t xml:space="preserve"> in </w:t>
      </w:r>
      <w:proofErr w:type="spellStart"/>
      <w:r w:rsidR="00E918BA" w:rsidRPr="00E918BA">
        <w:rPr>
          <w:rFonts w:ascii="Aptos" w:hAnsi="Aptos"/>
        </w:rPr>
        <w:t>primary</w:t>
      </w:r>
      <w:proofErr w:type="spellEnd"/>
      <w:r w:rsidR="00E918BA" w:rsidRPr="00E918BA">
        <w:rPr>
          <w:rFonts w:ascii="Aptos" w:hAnsi="Aptos"/>
        </w:rPr>
        <w:t xml:space="preserve"> and post-</w:t>
      </w:r>
      <w:proofErr w:type="spellStart"/>
      <w:r w:rsidR="00E918BA" w:rsidRPr="00E918BA">
        <w:rPr>
          <w:rFonts w:ascii="Aptos" w:hAnsi="Aptos"/>
        </w:rPr>
        <w:t>primary</w:t>
      </w:r>
      <w:proofErr w:type="spellEnd"/>
      <w:r w:rsidR="00E918BA" w:rsidRPr="00E918BA">
        <w:rPr>
          <w:rFonts w:ascii="Aptos" w:hAnsi="Aptos"/>
        </w:rPr>
        <w:t xml:space="preserve"> </w:t>
      </w:r>
      <w:proofErr w:type="spellStart"/>
      <w:r w:rsidR="00E918BA" w:rsidRPr="00E918BA">
        <w:rPr>
          <w:rFonts w:ascii="Aptos" w:hAnsi="Aptos"/>
        </w:rPr>
        <w:t>school</w:t>
      </w:r>
      <w:proofErr w:type="spellEnd"/>
      <w:r w:rsidRPr="00E918BA">
        <w:rPr>
          <w:rFonts w:ascii="Aptos" w:hAnsi="Aptos"/>
        </w:rPr>
        <w:t>.</w:t>
      </w:r>
      <w:r w:rsidRPr="002F1C77">
        <w:rPr>
          <w:rFonts w:ascii="Aptos" w:hAnsi="Aptos"/>
        </w:rPr>
        <w:t xml:space="preserve"> [online]. 202</w:t>
      </w:r>
      <w:r>
        <w:rPr>
          <w:rFonts w:ascii="Aptos" w:hAnsi="Aptos"/>
        </w:rPr>
        <w:t>5</w:t>
      </w:r>
      <w:r w:rsidRPr="002F1C77">
        <w:rPr>
          <w:rFonts w:ascii="Aptos" w:hAnsi="Aptos"/>
        </w:rPr>
        <w:t>. [cit. 2026-0</w:t>
      </w:r>
      <w:r>
        <w:rPr>
          <w:rFonts w:ascii="Aptos" w:hAnsi="Aptos"/>
        </w:rPr>
        <w:t>2</w:t>
      </w:r>
      <w:r w:rsidRPr="002F1C77">
        <w:rPr>
          <w:rFonts w:ascii="Aptos" w:hAnsi="Aptos"/>
        </w:rPr>
        <w:t>-</w:t>
      </w:r>
      <w:r>
        <w:rPr>
          <w:rFonts w:ascii="Aptos" w:hAnsi="Aptos"/>
        </w:rPr>
        <w:t>13</w:t>
      </w:r>
      <w:r w:rsidRPr="002F1C77">
        <w:rPr>
          <w:rFonts w:ascii="Aptos" w:hAnsi="Aptos"/>
        </w:rPr>
        <w:t>]. Dostupné na internete:</w:t>
      </w:r>
      <w:r>
        <w:rPr>
          <w:rFonts w:ascii="Aptos" w:hAnsi="Aptos"/>
        </w:rPr>
        <w:t xml:space="preserve"> </w:t>
      </w:r>
      <w:r w:rsidRPr="002F1C77">
        <w:rPr>
          <w:rFonts w:ascii="Aptos" w:hAnsi="Aptos"/>
        </w:rPr>
        <w:t>&lt;</w:t>
      </w:r>
      <w:r w:rsidR="00E918BA" w:rsidRPr="00E918BA">
        <w:rPr>
          <w:rFonts w:ascii="Aptos" w:hAnsi="Aptos"/>
        </w:rPr>
        <w:t>https://www.citizensinformation.ie/en/education/primary-and-post-primary-education/attendance-and-discipline-in-schools/school-terms-in-primary-and-postprimary/</w:t>
      </w:r>
      <w:r>
        <w:rPr>
          <w:rFonts w:ascii="Aptos" w:hAnsi="Aptos"/>
        </w:rPr>
        <w:t>&gt;</w:t>
      </w:r>
    </w:p>
  </w:footnote>
  <w:footnote w:id="7">
    <w:p w14:paraId="0F9BDA76" w14:textId="784889B1" w:rsidR="00B3210E" w:rsidRPr="00E918BA" w:rsidRDefault="00B3210E" w:rsidP="006E6FD3">
      <w:pPr>
        <w:pStyle w:val="Textpoznmkypodiarou"/>
        <w:rPr>
          <w:rFonts w:ascii="Aptos" w:hAnsi="Aptos"/>
          <w:b/>
          <w:bCs/>
        </w:rPr>
      </w:pPr>
      <w:r>
        <w:rPr>
          <w:rStyle w:val="Odkaznapoznmkupodiarou"/>
        </w:rPr>
        <w:footnoteRef/>
      </w:r>
      <w:r>
        <w:t xml:space="preserve"> </w:t>
      </w:r>
      <w:r w:rsidR="00891035" w:rsidRPr="00891035">
        <w:rPr>
          <w:rFonts w:ascii="Aptos Narrow" w:hAnsi="Aptos Narrow"/>
        </w:rPr>
        <w:t>SCHOOLDAYS.IE</w:t>
      </w:r>
      <w:r w:rsidRPr="00891035">
        <w:rPr>
          <w:rFonts w:ascii="Aptos Narrow" w:hAnsi="Aptos Narrow"/>
        </w:rPr>
        <w:t xml:space="preserve">. </w:t>
      </w:r>
      <w:r w:rsidR="00DC6244" w:rsidRPr="00FC3B9F">
        <w:rPr>
          <w:rFonts w:ascii="Aptos" w:hAnsi="Aptos"/>
        </w:rPr>
        <w:t xml:space="preserve">Note re School </w:t>
      </w:r>
      <w:proofErr w:type="spellStart"/>
      <w:r w:rsidR="00DC6244" w:rsidRPr="00FC3B9F">
        <w:rPr>
          <w:rFonts w:ascii="Aptos" w:hAnsi="Aptos"/>
        </w:rPr>
        <w:t>Summer</w:t>
      </w:r>
      <w:proofErr w:type="spellEnd"/>
      <w:r w:rsidR="00DC6244" w:rsidRPr="00FC3B9F">
        <w:rPr>
          <w:rFonts w:ascii="Aptos" w:hAnsi="Aptos"/>
        </w:rPr>
        <w:t xml:space="preserve"> </w:t>
      </w:r>
      <w:proofErr w:type="spellStart"/>
      <w:r w:rsidR="00DC6244" w:rsidRPr="00FC3B9F">
        <w:rPr>
          <w:rFonts w:ascii="Aptos" w:hAnsi="Aptos"/>
        </w:rPr>
        <w:t>Holiday</w:t>
      </w:r>
      <w:proofErr w:type="spellEnd"/>
      <w:r w:rsidR="00DC6244" w:rsidRPr="00FC3B9F">
        <w:rPr>
          <w:rFonts w:ascii="Aptos" w:hAnsi="Aptos"/>
        </w:rPr>
        <w:t xml:space="preserve"> </w:t>
      </w:r>
      <w:proofErr w:type="spellStart"/>
      <w:r w:rsidR="00DC6244" w:rsidRPr="00FC3B9F">
        <w:rPr>
          <w:rFonts w:ascii="Aptos" w:hAnsi="Aptos"/>
        </w:rPr>
        <w:t>Dates</w:t>
      </w:r>
      <w:proofErr w:type="spellEnd"/>
      <w:r w:rsidR="00DC6244" w:rsidRPr="00FC3B9F">
        <w:rPr>
          <w:rFonts w:ascii="Aptos" w:hAnsi="Aptos"/>
        </w:rPr>
        <w:t xml:space="preserve"> in </w:t>
      </w:r>
      <w:proofErr w:type="spellStart"/>
      <w:r w:rsidR="00DC6244" w:rsidRPr="00FC3B9F">
        <w:rPr>
          <w:rFonts w:ascii="Aptos" w:hAnsi="Aptos"/>
        </w:rPr>
        <w:t>Ireland</w:t>
      </w:r>
      <w:proofErr w:type="spellEnd"/>
      <w:r w:rsidRPr="00E918BA">
        <w:rPr>
          <w:rFonts w:ascii="Aptos" w:hAnsi="Aptos"/>
        </w:rPr>
        <w:t>.</w:t>
      </w:r>
      <w:r w:rsidRPr="002F1C77">
        <w:rPr>
          <w:rFonts w:ascii="Aptos" w:hAnsi="Aptos"/>
        </w:rPr>
        <w:t xml:space="preserve"> [online]. 202</w:t>
      </w:r>
      <w:r w:rsidR="00DC6244">
        <w:rPr>
          <w:rFonts w:ascii="Aptos" w:hAnsi="Aptos"/>
        </w:rPr>
        <w:t>4</w:t>
      </w:r>
      <w:r w:rsidRPr="002F1C77">
        <w:rPr>
          <w:rFonts w:ascii="Aptos" w:hAnsi="Aptos"/>
        </w:rPr>
        <w:t>. [cit. 2026-0</w:t>
      </w:r>
      <w:r>
        <w:rPr>
          <w:rFonts w:ascii="Aptos" w:hAnsi="Aptos"/>
        </w:rPr>
        <w:t>2</w:t>
      </w:r>
      <w:r w:rsidRPr="002F1C77">
        <w:rPr>
          <w:rFonts w:ascii="Aptos" w:hAnsi="Aptos"/>
        </w:rPr>
        <w:t>-</w:t>
      </w:r>
      <w:r>
        <w:rPr>
          <w:rFonts w:ascii="Aptos" w:hAnsi="Aptos"/>
        </w:rPr>
        <w:t>13</w:t>
      </w:r>
      <w:r w:rsidRPr="002F1C77">
        <w:rPr>
          <w:rFonts w:ascii="Aptos" w:hAnsi="Aptos"/>
        </w:rPr>
        <w:t>]. Dostupné na internete:</w:t>
      </w:r>
      <w:r>
        <w:rPr>
          <w:rFonts w:ascii="Aptos" w:hAnsi="Aptos"/>
        </w:rPr>
        <w:t xml:space="preserve"> </w:t>
      </w:r>
      <w:r w:rsidRPr="002F1C77">
        <w:rPr>
          <w:rFonts w:ascii="Aptos" w:hAnsi="Aptos"/>
        </w:rPr>
        <w:t>&lt;</w:t>
      </w:r>
      <w:r w:rsidR="00DC6244" w:rsidRPr="00DC6244">
        <w:t xml:space="preserve"> </w:t>
      </w:r>
      <w:r w:rsidR="00DC6244" w:rsidRPr="00DC6244">
        <w:rPr>
          <w:rFonts w:ascii="Aptos" w:hAnsi="Aptos"/>
        </w:rPr>
        <w:t>https://schooldays.ie/articles/article/schools-summer-holiday-dates/</w:t>
      </w:r>
      <w:r w:rsidR="00FC3B9F" w:rsidRPr="00FC3B9F">
        <w:rPr>
          <w:rFonts w:ascii="Aptos" w:hAnsi="Aptos"/>
        </w:rPr>
        <w:t>&gt;</w:t>
      </w:r>
    </w:p>
  </w:footnote>
  <w:footnote w:id="8">
    <w:p w14:paraId="6B13F4E0" w14:textId="609C782F" w:rsidR="00192580" w:rsidRPr="00E918BA" w:rsidRDefault="00192580" w:rsidP="00116184">
      <w:pPr>
        <w:pStyle w:val="Textpoznmkypodiarou"/>
        <w:rPr>
          <w:rFonts w:ascii="Aptos" w:hAnsi="Aptos"/>
          <w:b/>
          <w:bCs/>
        </w:rPr>
      </w:pPr>
      <w:r>
        <w:rPr>
          <w:rStyle w:val="Odkaznapoznmkupodiarou"/>
        </w:rPr>
        <w:footnoteRef/>
      </w:r>
      <w:r>
        <w:t xml:space="preserve"> </w:t>
      </w:r>
      <w:r w:rsidR="00EB647A" w:rsidRPr="002F1C77">
        <w:rPr>
          <w:rFonts w:ascii="Aptos" w:hAnsi="Aptos"/>
        </w:rPr>
        <w:t xml:space="preserve">GOVERNMENT OF </w:t>
      </w:r>
      <w:r w:rsidR="00EB647A">
        <w:rPr>
          <w:rFonts w:ascii="Aptos" w:hAnsi="Aptos"/>
        </w:rPr>
        <w:t>IRELAND</w:t>
      </w:r>
      <w:r w:rsidRPr="00891035">
        <w:rPr>
          <w:rFonts w:ascii="Aptos Narrow" w:hAnsi="Aptos Narrow"/>
        </w:rPr>
        <w:t xml:space="preserve">. </w:t>
      </w:r>
      <w:r w:rsidRPr="00192580">
        <w:rPr>
          <w:rFonts w:ascii="Aptos" w:hAnsi="Aptos"/>
        </w:rPr>
        <w:t xml:space="preserve">School </w:t>
      </w:r>
      <w:proofErr w:type="spellStart"/>
      <w:r w:rsidRPr="00192580">
        <w:rPr>
          <w:rFonts w:ascii="Aptos" w:hAnsi="Aptos"/>
        </w:rPr>
        <w:t>holiday</w:t>
      </w:r>
      <w:proofErr w:type="spellEnd"/>
      <w:r w:rsidRPr="00192580">
        <w:rPr>
          <w:rFonts w:ascii="Aptos" w:hAnsi="Aptos"/>
        </w:rPr>
        <w:t xml:space="preserve"> </w:t>
      </w:r>
      <w:proofErr w:type="spellStart"/>
      <w:r w:rsidRPr="00192580">
        <w:rPr>
          <w:rFonts w:ascii="Aptos" w:hAnsi="Aptos"/>
        </w:rPr>
        <w:t>dates</w:t>
      </w:r>
      <w:proofErr w:type="spellEnd"/>
      <w:r w:rsidRPr="00192580">
        <w:rPr>
          <w:rFonts w:ascii="Aptos" w:hAnsi="Aptos"/>
        </w:rPr>
        <w:t>.</w:t>
      </w:r>
      <w:r w:rsidRPr="002F1C77">
        <w:rPr>
          <w:rFonts w:ascii="Aptos" w:hAnsi="Aptos"/>
        </w:rPr>
        <w:t xml:space="preserve"> [online]. 202</w:t>
      </w:r>
      <w:r w:rsidR="00EB647A">
        <w:rPr>
          <w:rFonts w:ascii="Aptos" w:hAnsi="Aptos"/>
        </w:rPr>
        <w:t>5</w:t>
      </w:r>
      <w:r w:rsidRPr="002F1C77">
        <w:rPr>
          <w:rFonts w:ascii="Aptos" w:hAnsi="Aptos"/>
        </w:rPr>
        <w:t>. [cit. 2026-0</w:t>
      </w:r>
      <w:r>
        <w:rPr>
          <w:rFonts w:ascii="Aptos" w:hAnsi="Aptos"/>
        </w:rPr>
        <w:t>2</w:t>
      </w:r>
      <w:r w:rsidRPr="002F1C77">
        <w:rPr>
          <w:rFonts w:ascii="Aptos" w:hAnsi="Aptos"/>
        </w:rPr>
        <w:t>-</w:t>
      </w:r>
      <w:r>
        <w:rPr>
          <w:rFonts w:ascii="Aptos" w:hAnsi="Aptos"/>
        </w:rPr>
        <w:t>13</w:t>
      </w:r>
      <w:r w:rsidRPr="002F1C77">
        <w:rPr>
          <w:rFonts w:ascii="Aptos" w:hAnsi="Aptos"/>
        </w:rPr>
        <w:t>]. Dostupné na internete:</w:t>
      </w:r>
      <w:r>
        <w:rPr>
          <w:rFonts w:ascii="Aptos" w:hAnsi="Aptos"/>
        </w:rPr>
        <w:t xml:space="preserve"> </w:t>
      </w:r>
      <w:r w:rsidRPr="002F1C77">
        <w:rPr>
          <w:rFonts w:ascii="Aptos" w:hAnsi="Aptos"/>
        </w:rPr>
        <w:t>&lt;</w:t>
      </w:r>
      <w:r w:rsidR="00244C57" w:rsidRPr="00244C57">
        <w:t xml:space="preserve"> </w:t>
      </w:r>
      <w:r w:rsidR="00244C57" w:rsidRPr="00244C57">
        <w:rPr>
          <w:rFonts w:ascii="Aptos" w:hAnsi="Aptos"/>
        </w:rPr>
        <w:t>https://www.gov.ie/en/department-of-education/services/school-holiday-dates</w:t>
      </w:r>
      <w:r w:rsidRPr="00DC6244">
        <w:rPr>
          <w:rFonts w:ascii="Aptos" w:hAnsi="Aptos"/>
        </w:rPr>
        <w:t>/</w:t>
      </w:r>
      <w:r w:rsidRPr="00FC3B9F">
        <w:rPr>
          <w:rFonts w:ascii="Aptos" w:hAnsi="Aptos"/>
        </w:rPr>
        <w:t>&gt;</w:t>
      </w:r>
    </w:p>
  </w:footnote>
  <w:footnote w:id="9">
    <w:p w14:paraId="43BB6B92" w14:textId="06AD29CD" w:rsidR="00FB23FE" w:rsidRPr="00116184" w:rsidRDefault="00FB23FE" w:rsidP="00116184">
      <w:pPr>
        <w:pStyle w:val="Textpoznmkypodiarou"/>
        <w:rPr>
          <w:rFonts w:ascii="Aptos Narrow" w:hAnsi="Aptos Narrow"/>
        </w:rPr>
      </w:pPr>
      <w:r>
        <w:rPr>
          <w:rStyle w:val="Odkaznapoznmkupodiarou"/>
        </w:rPr>
        <w:footnoteRef/>
      </w:r>
      <w:r>
        <w:t xml:space="preserve"> </w:t>
      </w:r>
      <w:r w:rsidR="002C35B3" w:rsidRPr="005158D7">
        <w:rPr>
          <w:rFonts w:ascii="Aptos Narrow" w:hAnsi="Aptos Narrow"/>
          <w:lang w:val="en"/>
        </w:rPr>
        <w:t>Electronic Irish Statute Book (</w:t>
      </w:r>
      <w:proofErr w:type="spellStart"/>
      <w:r w:rsidR="002C35B3" w:rsidRPr="005158D7">
        <w:rPr>
          <w:rFonts w:ascii="Aptos Narrow" w:hAnsi="Aptos Narrow"/>
          <w:lang w:val="en"/>
        </w:rPr>
        <w:t>eISB</w:t>
      </w:r>
      <w:proofErr w:type="spellEnd"/>
      <w:r w:rsidR="002C35B3" w:rsidRPr="005158D7">
        <w:rPr>
          <w:rFonts w:ascii="Aptos Narrow" w:hAnsi="Aptos Narrow"/>
          <w:lang w:val="en"/>
        </w:rPr>
        <w:t>)</w:t>
      </w:r>
      <w:r w:rsidRPr="005158D7">
        <w:rPr>
          <w:rFonts w:ascii="Aptos Narrow" w:hAnsi="Aptos Narrow"/>
        </w:rPr>
        <w:t>.</w:t>
      </w:r>
      <w:r w:rsidR="002C35B3" w:rsidRPr="005158D7">
        <w:rPr>
          <w:rFonts w:ascii="Aptos Narrow" w:hAnsi="Aptos Narrow" w:cs="Open Sans"/>
          <w:b/>
          <w:caps/>
          <w:color w:val="054F6B"/>
          <w:spacing w:val="-15"/>
          <w:kern w:val="36"/>
          <w:sz w:val="45"/>
          <w:szCs w:val="45"/>
          <w:lang w:eastAsia="sk-SK"/>
        </w:rPr>
        <w:t xml:space="preserve"> </w:t>
      </w:r>
      <w:proofErr w:type="spellStart"/>
      <w:r w:rsidR="002C35B3" w:rsidRPr="005158D7">
        <w:rPr>
          <w:rFonts w:ascii="Aptos Narrow" w:hAnsi="Aptos Narrow"/>
        </w:rPr>
        <w:t>Education</w:t>
      </w:r>
      <w:proofErr w:type="spellEnd"/>
      <w:r w:rsidR="002C35B3" w:rsidRPr="005158D7">
        <w:rPr>
          <w:rFonts w:ascii="Aptos Narrow" w:hAnsi="Aptos Narrow"/>
        </w:rPr>
        <w:t xml:space="preserve"> (</w:t>
      </w:r>
      <w:proofErr w:type="spellStart"/>
      <w:r w:rsidR="002C35B3" w:rsidRPr="005158D7">
        <w:rPr>
          <w:rFonts w:ascii="Aptos Narrow" w:hAnsi="Aptos Narrow"/>
        </w:rPr>
        <w:t>Welfare</w:t>
      </w:r>
      <w:proofErr w:type="spellEnd"/>
      <w:r w:rsidR="002C35B3" w:rsidRPr="005158D7">
        <w:rPr>
          <w:rFonts w:ascii="Aptos Narrow" w:hAnsi="Aptos Narrow"/>
        </w:rPr>
        <w:t xml:space="preserve">) </w:t>
      </w:r>
      <w:proofErr w:type="spellStart"/>
      <w:r w:rsidR="002C35B3" w:rsidRPr="005158D7">
        <w:rPr>
          <w:rFonts w:ascii="Aptos Narrow" w:hAnsi="Aptos Narrow"/>
        </w:rPr>
        <w:t>Act</w:t>
      </w:r>
      <w:proofErr w:type="spellEnd"/>
      <w:r w:rsidR="002C35B3" w:rsidRPr="005158D7">
        <w:rPr>
          <w:rFonts w:ascii="Aptos Narrow" w:hAnsi="Aptos Narrow"/>
        </w:rPr>
        <w:t>, 2000</w:t>
      </w:r>
      <w:r w:rsidRPr="005158D7">
        <w:rPr>
          <w:rFonts w:ascii="Aptos Narrow" w:hAnsi="Aptos Narrow"/>
        </w:rPr>
        <w:t>. [online]. 2025. [cit. 2026-02-13]. Dostupné na internete: &lt;</w:t>
      </w:r>
      <w:r w:rsidR="00082B5F" w:rsidRPr="005158D7">
        <w:rPr>
          <w:rFonts w:ascii="Aptos Narrow" w:hAnsi="Aptos Narrow"/>
        </w:rPr>
        <w:t>https://www.irishstatutebook.ie/</w:t>
      </w:r>
      <w:r w:rsidRPr="005158D7">
        <w:rPr>
          <w:rFonts w:ascii="Aptos Narrow" w:hAnsi="Aptos Narrow"/>
        </w:rPr>
        <w:t>&gt;</w:t>
      </w:r>
    </w:p>
  </w:footnote>
  <w:footnote w:id="10">
    <w:p w14:paraId="0649C074" w14:textId="36273C47" w:rsidR="00FB23FE" w:rsidRPr="00A51A49" w:rsidRDefault="00FB23FE" w:rsidP="00FB23FE">
      <w:pPr>
        <w:pStyle w:val="Textpoznmkypodiarou"/>
        <w:rPr>
          <w:rFonts w:ascii="Aptos" w:hAnsi="Aptos"/>
          <w:b/>
          <w:bCs/>
        </w:rPr>
      </w:pPr>
      <w:r>
        <w:rPr>
          <w:rStyle w:val="Odkaznapoznmkupodiarou"/>
        </w:rPr>
        <w:footnoteRef/>
      </w:r>
      <w:r>
        <w:t xml:space="preserve"> </w:t>
      </w:r>
      <w:r w:rsidR="0000665E" w:rsidRPr="0000665E">
        <w:rPr>
          <w:rFonts w:ascii="Aptos" w:hAnsi="Aptos"/>
        </w:rPr>
        <w:t>T</w:t>
      </w:r>
      <w:r w:rsidR="0000665E">
        <w:rPr>
          <w:rFonts w:ascii="Aptos" w:hAnsi="Aptos"/>
        </w:rPr>
        <w:t>USLA</w:t>
      </w:r>
      <w:r w:rsidR="0000665E" w:rsidRPr="0000665E">
        <w:rPr>
          <w:rFonts w:ascii="Aptos" w:hAnsi="Aptos"/>
        </w:rPr>
        <w:t xml:space="preserve"> - </w:t>
      </w:r>
      <w:proofErr w:type="spellStart"/>
      <w:r w:rsidR="0000665E" w:rsidRPr="0000665E">
        <w:rPr>
          <w:rFonts w:ascii="Aptos" w:hAnsi="Aptos"/>
        </w:rPr>
        <w:t>the</w:t>
      </w:r>
      <w:proofErr w:type="spellEnd"/>
      <w:r w:rsidR="0000665E" w:rsidRPr="0000665E">
        <w:rPr>
          <w:rFonts w:ascii="Aptos" w:hAnsi="Aptos"/>
        </w:rPr>
        <w:t xml:space="preserve"> </w:t>
      </w:r>
      <w:proofErr w:type="spellStart"/>
      <w:r w:rsidR="0000665E" w:rsidRPr="0000665E">
        <w:rPr>
          <w:rFonts w:ascii="Aptos" w:hAnsi="Aptos"/>
        </w:rPr>
        <w:t>Child</w:t>
      </w:r>
      <w:proofErr w:type="spellEnd"/>
      <w:r w:rsidR="0000665E" w:rsidRPr="0000665E">
        <w:rPr>
          <w:rFonts w:ascii="Aptos" w:hAnsi="Aptos"/>
        </w:rPr>
        <w:t xml:space="preserve"> and Family Agency</w:t>
      </w:r>
      <w:r w:rsidRPr="00891035">
        <w:rPr>
          <w:rFonts w:ascii="Aptos Narrow" w:hAnsi="Aptos Narrow"/>
        </w:rPr>
        <w:t xml:space="preserve">. </w:t>
      </w:r>
      <w:r w:rsidR="00A51A49" w:rsidRPr="00A51A49">
        <w:rPr>
          <w:rFonts w:ascii="Aptos" w:hAnsi="Aptos"/>
        </w:rPr>
        <w:t xml:space="preserve">EWS - </w:t>
      </w:r>
      <w:proofErr w:type="spellStart"/>
      <w:r w:rsidR="00A51A49" w:rsidRPr="00A51A49">
        <w:rPr>
          <w:rFonts w:ascii="Aptos" w:hAnsi="Aptos"/>
        </w:rPr>
        <w:t>Educational</w:t>
      </w:r>
      <w:proofErr w:type="spellEnd"/>
      <w:r w:rsidR="00A51A49" w:rsidRPr="00A51A49">
        <w:rPr>
          <w:rFonts w:ascii="Aptos" w:hAnsi="Aptos"/>
        </w:rPr>
        <w:t xml:space="preserve"> </w:t>
      </w:r>
      <w:proofErr w:type="spellStart"/>
      <w:r w:rsidR="00A51A49" w:rsidRPr="00A51A49">
        <w:rPr>
          <w:rFonts w:ascii="Aptos" w:hAnsi="Aptos"/>
        </w:rPr>
        <w:t>Welfare</w:t>
      </w:r>
      <w:proofErr w:type="spellEnd"/>
      <w:r w:rsidR="00A51A49" w:rsidRPr="00A51A49">
        <w:rPr>
          <w:rFonts w:ascii="Aptos" w:hAnsi="Aptos"/>
        </w:rPr>
        <w:t xml:space="preserve"> Services</w:t>
      </w:r>
      <w:r w:rsidRPr="00A51A49">
        <w:rPr>
          <w:rFonts w:ascii="Aptos" w:hAnsi="Aptos"/>
        </w:rPr>
        <w:t>.</w:t>
      </w:r>
      <w:r w:rsidRPr="002F1C77">
        <w:rPr>
          <w:rFonts w:ascii="Aptos" w:hAnsi="Aptos"/>
        </w:rPr>
        <w:t xml:space="preserve"> [online]. 202</w:t>
      </w:r>
      <w:r>
        <w:rPr>
          <w:rFonts w:ascii="Aptos" w:hAnsi="Aptos"/>
        </w:rPr>
        <w:t>5</w:t>
      </w:r>
      <w:r w:rsidRPr="002F1C77">
        <w:rPr>
          <w:rFonts w:ascii="Aptos" w:hAnsi="Aptos"/>
        </w:rPr>
        <w:t>. [cit. 2026-0</w:t>
      </w:r>
      <w:r>
        <w:rPr>
          <w:rFonts w:ascii="Aptos" w:hAnsi="Aptos"/>
        </w:rPr>
        <w:t>2</w:t>
      </w:r>
      <w:r w:rsidRPr="002F1C77">
        <w:rPr>
          <w:rFonts w:ascii="Aptos" w:hAnsi="Aptos"/>
        </w:rPr>
        <w:t>-</w:t>
      </w:r>
      <w:r>
        <w:rPr>
          <w:rFonts w:ascii="Aptos" w:hAnsi="Aptos"/>
        </w:rPr>
        <w:t>13</w:t>
      </w:r>
      <w:r w:rsidRPr="002F1C77">
        <w:rPr>
          <w:rFonts w:ascii="Aptos" w:hAnsi="Aptos"/>
        </w:rPr>
        <w:t>]. Dostupné na internete:</w:t>
      </w:r>
      <w:r>
        <w:rPr>
          <w:rFonts w:ascii="Aptos" w:hAnsi="Aptos"/>
        </w:rPr>
        <w:t xml:space="preserve"> </w:t>
      </w:r>
      <w:r w:rsidRPr="002F1C77">
        <w:rPr>
          <w:rFonts w:ascii="Aptos" w:hAnsi="Aptos"/>
        </w:rPr>
        <w:t>&lt;</w:t>
      </w:r>
      <w:r w:rsidR="00A51A49" w:rsidRPr="00A51A49">
        <w:t xml:space="preserve"> </w:t>
      </w:r>
      <w:r w:rsidR="00A51A49" w:rsidRPr="00A51A49">
        <w:rPr>
          <w:rFonts w:ascii="Aptos" w:hAnsi="Aptos"/>
        </w:rPr>
        <w:t>https://www.tusla.ie/services/educational-welfare-services/ews/</w:t>
      </w:r>
      <w:r w:rsidR="00A51A49">
        <w:rPr>
          <w:rFonts w:ascii="Aptos" w:hAnsi="Aptos"/>
        </w:rPr>
        <w:t>&gt;</w:t>
      </w:r>
    </w:p>
    <w:p w14:paraId="5668C37C" w14:textId="77777777" w:rsidR="00FB23FE" w:rsidRPr="00E918BA" w:rsidRDefault="00FB23FE" w:rsidP="00FB23FE">
      <w:pPr>
        <w:pStyle w:val="Textpoznmkypodiarou"/>
        <w:jc w:val="both"/>
        <w:rPr>
          <w:rFonts w:ascii="Aptos" w:hAnsi="Aptos"/>
          <w:b/>
          <w:bCs/>
        </w:rPr>
      </w:pPr>
    </w:p>
  </w:footnote>
  <w:footnote w:id="11">
    <w:p w14:paraId="3BC2FA00" w14:textId="30F78EC8" w:rsidR="00764262" w:rsidRPr="004B7432" w:rsidRDefault="00764262" w:rsidP="004B7432">
      <w:pPr>
        <w:pStyle w:val="Textpoznmkypodiarou"/>
        <w:rPr>
          <w:rFonts w:ascii="Aptos" w:hAnsi="Aptos"/>
        </w:rPr>
      </w:pPr>
      <w:r>
        <w:rPr>
          <w:rStyle w:val="Odkaznapoznmkupodiarou"/>
        </w:rPr>
        <w:footnoteRef/>
      </w:r>
      <w:r>
        <w:t xml:space="preserve"> </w:t>
      </w:r>
      <w:r w:rsidR="003A1111" w:rsidRPr="005158D7">
        <w:rPr>
          <w:rFonts w:ascii="Aptos Narrow" w:hAnsi="Aptos Narrow"/>
          <w:lang w:val="en"/>
        </w:rPr>
        <w:t>Electronic Irish Statute Book (</w:t>
      </w:r>
      <w:proofErr w:type="spellStart"/>
      <w:r w:rsidR="003A1111" w:rsidRPr="005158D7">
        <w:rPr>
          <w:rFonts w:ascii="Aptos Narrow" w:hAnsi="Aptos Narrow"/>
          <w:lang w:val="en"/>
        </w:rPr>
        <w:t>eISB</w:t>
      </w:r>
      <w:proofErr w:type="spellEnd"/>
      <w:r w:rsidR="003A1111" w:rsidRPr="005158D7">
        <w:rPr>
          <w:rFonts w:ascii="Aptos Narrow" w:hAnsi="Aptos Narrow"/>
          <w:lang w:val="en"/>
        </w:rPr>
        <w:t>)</w:t>
      </w:r>
      <w:r w:rsidRPr="00891035">
        <w:rPr>
          <w:rFonts w:ascii="Aptos Narrow" w:hAnsi="Aptos Narrow"/>
        </w:rPr>
        <w:t xml:space="preserve">. </w:t>
      </w:r>
      <w:proofErr w:type="spellStart"/>
      <w:r w:rsidR="003A1111" w:rsidRPr="003A1111">
        <w:rPr>
          <w:rFonts w:ascii="Aptos" w:hAnsi="Aptos"/>
        </w:rPr>
        <w:t>Education</w:t>
      </w:r>
      <w:proofErr w:type="spellEnd"/>
      <w:r w:rsidR="003A1111" w:rsidRPr="003A1111">
        <w:rPr>
          <w:rFonts w:ascii="Aptos" w:hAnsi="Aptos"/>
        </w:rPr>
        <w:t xml:space="preserve"> </w:t>
      </w:r>
      <w:proofErr w:type="spellStart"/>
      <w:r w:rsidR="003A1111" w:rsidRPr="003A1111">
        <w:rPr>
          <w:rFonts w:ascii="Aptos" w:hAnsi="Aptos"/>
        </w:rPr>
        <w:t>Act</w:t>
      </w:r>
      <w:proofErr w:type="spellEnd"/>
      <w:r w:rsidR="003A1111" w:rsidRPr="003A1111">
        <w:rPr>
          <w:rFonts w:ascii="Aptos" w:hAnsi="Aptos"/>
        </w:rPr>
        <w:t>, 1998</w:t>
      </w:r>
      <w:r w:rsidRPr="00A51A49">
        <w:rPr>
          <w:rFonts w:ascii="Aptos" w:hAnsi="Aptos"/>
        </w:rPr>
        <w:t>.</w:t>
      </w:r>
      <w:r w:rsidRPr="002F1C77">
        <w:rPr>
          <w:rFonts w:ascii="Aptos" w:hAnsi="Aptos"/>
        </w:rPr>
        <w:t xml:space="preserve"> [online]. 202</w:t>
      </w:r>
      <w:r>
        <w:rPr>
          <w:rFonts w:ascii="Aptos" w:hAnsi="Aptos"/>
        </w:rPr>
        <w:t>5</w:t>
      </w:r>
      <w:r w:rsidRPr="002F1C77">
        <w:rPr>
          <w:rFonts w:ascii="Aptos" w:hAnsi="Aptos"/>
        </w:rPr>
        <w:t>. [cit. 2026-0</w:t>
      </w:r>
      <w:r>
        <w:rPr>
          <w:rFonts w:ascii="Aptos" w:hAnsi="Aptos"/>
        </w:rPr>
        <w:t>2</w:t>
      </w:r>
      <w:r w:rsidRPr="002F1C77">
        <w:rPr>
          <w:rFonts w:ascii="Aptos" w:hAnsi="Aptos"/>
        </w:rPr>
        <w:t>-</w:t>
      </w:r>
      <w:r>
        <w:rPr>
          <w:rFonts w:ascii="Aptos" w:hAnsi="Aptos"/>
        </w:rPr>
        <w:t>13</w:t>
      </w:r>
      <w:r w:rsidRPr="002F1C77">
        <w:rPr>
          <w:rFonts w:ascii="Aptos" w:hAnsi="Aptos"/>
        </w:rPr>
        <w:t>]. Dostupné na internete:</w:t>
      </w:r>
      <w:r>
        <w:rPr>
          <w:rFonts w:ascii="Aptos" w:hAnsi="Aptos"/>
        </w:rPr>
        <w:t xml:space="preserve"> </w:t>
      </w:r>
      <w:r w:rsidRPr="001F4B53">
        <w:rPr>
          <w:rFonts w:ascii="Aptos Narrow" w:hAnsi="Aptos Narrow"/>
        </w:rPr>
        <w:t xml:space="preserve">&lt; </w:t>
      </w:r>
      <w:r w:rsidR="001F4B53" w:rsidRPr="001F4B53">
        <w:rPr>
          <w:rFonts w:ascii="Aptos Narrow" w:hAnsi="Aptos Narrow"/>
        </w:rPr>
        <w:t>https://www.irishstatutebook.ie/eli/1998/act/51/section/53/enacted/en/html&gt;</w:t>
      </w:r>
    </w:p>
  </w:footnote>
  <w:footnote w:id="12">
    <w:p w14:paraId="5FF81586" w14:textId="421E4171" w:rsidR="00764262" w:rsidRPr="00A51A49" w:rsidRDefault="00764262" w:rsidP="00764262">
      <w:pPr>
        <w:pStyle w:val="Textpoznmkypodiarou"/>
        <w:rPr>
          <w:rFonts w:ascii="Aptos" w:hAnsi="Aptos"/>
          <w:b/>
          <w:bCs/>
        </w:rPr>
      </w:pPr>
      <w:r>
        <w:rPr>
          <w:rStyle w:val="Odkaznapoznmkupodiarou"/>
        </w:rPr>
        <w:footnoteRef/>
      </w:r>
      <w:r>
        <w:t xml:space="preserve"> </w:t>
      </w:r>
      <w:proofErr w:type="spellStart"/>
      <w:r w:rsidR="00956611" w:rsidRPr="00956611">
        <w:rPr>
          <w:rFonts w:ascii="Aptos" w:hAnsi="Aptos"/>
        </w:rPr>
        <w:t>Central</w:t>
      </w:r>
      <w:proofErr w:type="spellEnd"/>
      <w:r w:rsidR="00956611" w:rsidRPr="00956611">
        <w:rPr>
          <w:rFonts w:ascii="Aptos" w:hAnsi="Aptos"/>
        </w:rPr>
        <w:t xml:space="preserve"> </w:t>
      </w:r>
      <w:proofErr w:type="spellStart"/>
      <w:r w:rsidR="00956611" w:rsidRPr="00956611">
        <w:rPr>
          <w:rFonts w:ascii="Aptos" w:hAnsi="Aptos"/>
        </w:rPr>
        <w:t>Applications</w:t>
      </w:r>
      <w:proofErr w:type="spellEnd"/>
      <w:r w:rsidR="00956611" w:rsidRPr="00956611">
        <w:rPr>
          <w:rFonts w:ascii="Aptos" w:hAnsi="Aptos"/>
        </w:rPr>
        <w:t xml:space="preserve"> Office Ltd</w:t>
      </w:r>
      <w:r w:rsidRPr="00891035">
        <w:rPr>
          <w:rFonts w:ascii="Aptos Narrow" w:hAnsi="Aptos Narrow"/>
        </w:rPr>
        <w:t xml:space="preserve">. </w:t>
      </w:r>
      <w:proofErr w:type="spellStart"/>
      <w:r w:rsidR="001F4B53" w:rsidRPr="00956611">
        <w:rPr>
          <w:rFonts w:ascii="Aptos" w:hAnsi="Aptos"/>
        </w:rPr>
        <w:t>Applicant</w:t>
      </w:r>
      <w:proofErr w:type="spellEnd"/>
      <w:r w:rsidR="001F4B53" w:rsidRPr="00956611">
        <w:rPr>
          <w:rFonts w:ascii="Aptos" w:hAnsi="Aptos"/>
        </w:rPr>
        <w:t xml:space="preserve"> </w:t>
      </w:r>
      <w:proofErr w:type="spellStart"/>
      <w:r w:rsidR="001F4B53" w:rsidRPr="00956611">
        <w:rPr>
          <w:rFonts w:ascii="Aptos" w:hAnsi="Aptos"/>
        </w:rPr>
        <w:t>Scoring</w:t>
      </w:r>
      <w:proofErr w:type="spellEnd"/>
      <w:r w:rsidR="001F4B53" w:rsidRPr="00956611">
        <w:rPr>
          <w:rFonts w:ascii="Aptos" w:hAnsi="Aptos"/>
        </w:rPr>
        <w:t>.</w:t>
      </w:r>
      <w:r w:rsidR="001F4B53">
        <w:rPr>
          <w:rFonts w:ascii="Aptos" w:hAnsi="Aptos"/>
          <w:b/>
          <w:bCs/>
        </w:rPr>
        <w:t xml:space="preserve"> </w:t>
      </w:r>
      <w:r w:rsidRPr="002F1C77">
        <w:rPr>
          <w:rFonts w:ascii="Aptos" w:hAnsi="Aptos"/>
        </w:rPr>
        <w:t>[online]. 202</w:t>
      </w:r>
      <w:r>
        <w:rPr>
          <w:rFonts w:ascii="Aptos" w:hAnsi="Aptos"/>
        </w:rPr>
        <w:t>5</w:t>
      </w:r>
      <w:r w:rsidRPr="002F1C77">
        <w:rPr>
          <w:rFonts w:ascii="Aptos" w:hAnsi="Aptos"/>
        </w:rPr>
        <w:t>. [cit. 2026-0</w:t>
      </w:r>
      <w:r>
        <w:rPr>
          <w:rFonts w:ascii="Aptos" w:hAnsi="Aptos"/>
        </w:rPr>
        <w:t>2</w:t>
      </w:r>
      <w:r w:rsidRPr="002F1C77">
        <w:rPr>
          <w:rFonts w:ascii="Aptos" w:hAnsi="Aptos"/>
        </w:rPr>
        <w:t>-</w:t>
      </w:r>
      <w:r>
        <w:rPr>
          <w:rFonts w:ascii="Aptos" w:hAnsi="Aptos"/>
        </w:rPr>
        <w:t>13</w:t>
      </w:r>
      <w:r w:rsidRPr="002F1C77">
        <w:rPr>
          <w:rFonts w:ascii="Aptos" w:hAnsi="Aptos"/>
        </w:rPr>
        <w:t>]. Dostupné na internete:</w:t>
      </w:r>
      <w:r>
        <w:rPr>
          <w:rFonts w:ascii="Aptos" w:hAnsi="Aptos"/>
        </w:rPr>
        <w:t xml:space="preserve"> </w:t>
      </w:r>
      <w:r w:rsidRPr="002F1C77">
        <w:rPr>
          <w:rFonts w:ascii="Aptos" w:hAnsi="Aptos"/>
        </w:rPr>
        <w:t>&lt;</w:t>
      </w:r>
      <w:r w:rsidR="00956611" w:rsidRPr="00956611">
        <w:t xml:space="preserve"> </w:t>
      </w:r>
      <w:r w:rsidR="00956611" w:rsidRPr="00956611">
        <w:rPr>
          <w:rFonts w:ascii="Aptos" w:hAnsi="Aptos"/>
        </w:rPr>
        <w:t>https://www.cao.ie/index.php?page=scoring</w:t>
      </w:r>
      <w:r w:rsidR="00956611">
        <w:rPr>
          <w:rFonts w:ascii="Aptos" w:hAnsi="Aptos"/>
        </w:rPr>
        <w:t>&gt;</w:t>
      </w:r>
    </w:p>
    <w:p w14:paraId="4B5EAB04" w14:textId="77777777" w:rsidR="00764262" w:rsidRPr="00E918BA" w:rsidRDefault="00764262" w:rsidP="00764262">
      <w:pPr>
        <w:pStyle w:val="Textpoznmkypodiarou"/>
        <w:jc w:val="both"/>
        <w:rPr>
          <w:rFonts w:ascii="Aptos" w:hAnsi="Aptos"/>
          <w:b/>
          <w:bCs/>
        </w:rPr>
      </w:pPr>
    </w:p>
  </w:footnote>
  <w:footnote w:id="13">
    <w:p w14:paraId="59565E06" w14:textId="27318F69" w:rsidR="00E97B1D" w:rsidRPr="00ED6EC2" w:rsidRDefault="00E97B1D" w:rsidP="00E97B1D">
      <w:pPr>
        <w:pStyle w:val="Textpoznmkypodiarou"/>
        <w:rPr>
          <w:rFonts w:ascii="Aptos" w:hAnsi="Aptos"/>
        </w:rPr>
      </w:pPr>
      <w:r>
        <w:rPr>
          <w:rStyle w:val="Odkaznapoznmkupodiarou"/>
        </w:rPr>
        <w:footnoteRef/>
      </w:r>
      <w:r>
        <w:t xml:space="preserve"> </w:t>
      </w:r>
      <w:r w:rsidR="00042EBB" w:rsidRPr="00042EBB">
        <w:rPr>
          <w:rFonts w:ascii="Aptos" w:hAnsi="Aptos"/>
        </w:rPr>
        <w:t xml:space="preserve">National </w:t>
      </w:r>
      <w:proofErr w:type="spellStart"/>
      <w:r w:rsidR="00042EBB" w:rsidRPr="00042EBB">
        <w:rPr>
          <w:rFonts w:ascii="Aptos" w:hAnsi="Aptos"/>
        </w:rPr>
        <w:t>Council</w:t>
      </w:r>
      <w:proofErr w:type="spellEnd"/>
      <w:r w:rsidR="00042EBB" w:rsidRPr="00042EBB">
        <w:rPr>
          <w:rFonts w:ascii="Aptos" w:hAnsi="Aptos"/>
        </w:rPr>
        <w:t xml:space="preserve"> </w:t>
      </w:r>
      <w:proofErr w:type="spellStart"/>
      <w:r w:rsidR="00042EBB" w:rsidRPr="00042EBB">
        <w:rPr>
          <w:rFonts w:ascii="Aptos" w:hAnsi="Aptos"/>
        </w:rPr>
        <w:t>for</w:t>
      </w:r>
      <w:proofErr w:type="spellEnd"/>
      <w:r w:rsidR="00042EBB" w:rsidRPr="00042EBB">
        <w:rPr>
          <w:rFonts w:ascii="Aptos" w:hAnsi="Aptos"/>
        </w:rPr>
        <w:t xml:space="preserve"> Curriculum and </w:t>
      </w:r>
      <w:proofErr w:type="spellStart"/>
      <w:r w:rsidR="00042EBB" w:rsidRPr="00042EBB">
        <w:rPr>
          <w:rFonts w:ascii="Aptos" w:hAnsi="Aptos"/>
        </w:rPr>
        <w:t>Assessment</w:t>
      </w:r>
      <w:proofErr w:type="spellEnd"/>
      <w:r w:rsidRPr="00891035">
        <w:rPr>
          <w:rFonts w:ascii="Aptos Narrow" w:hAnsi="Aptos Narrow"/>
        </w:rPr>
        <w:t xml:space="preserve">. </w:t>
      </w:r>
      <w:proofErr w:type="spellStart"/>
      <w:r w:rsidR="00ED6EC2" w:rsidRPr="00ED6EC2">
        <w:rPr>
          <w:rFonts w:ascii="Aptos" w:hAnsi="Aptos"/>
        </w:rPr>
        <w:t>Assessment</w:t>
      </w:r>
      <w:proofErr w:type="spellEnd"/>
      <w:r w:rsidR="00ED6EC2" w:rsidRPr="00ED6EC2">
        <w:rPr>
          <w:rFonts w:ascii="Aptos" w:hAnsi="Aptos"/>
        </w:rPr>
        <w:t xml:space="preserve"> and </w:t>
      </w:r>
      <w:proofErr w:type="spellStart"/>
      <w:r w:rsidR="00ED6EC2" w:rsidRPr="00ED6EC2">
        <w:rPr>
          <w:rFonts w:ascii="Aptos" w:hAnsi="Aptos"/>
        </w:rPr>
        <w:t>Reporting</w:t>
      </w:r>
      <w:proofErr w:type="spellEnd"/>
      <w:r w:rsidRPr="00956611">
        <w:rPr>
          <w:rFonts w:ascii="Aptos" w:hAnsi="Aptos"/>
        </w:rPr>
        <w:t>.</w:t>
      </w:r>
      <w:r>
        <w:rPr>
          <w:rFonts w:ascii="Aptos" w:hAnsi="Aptos"/>
          <w:b/>
          <w:bCs/>
        </w:rPr>
        <w:t xml:space="preserve"> </w:t>
      </w:r>
      <w:r w:rsidRPr="002F1C77">
        <w:rPr>
          <w:rFonts w:ascii="Aptos" w:hAnsi="Aptos"/>
        </w:rPr>
        <w:t>[online]. 202</w:t>
      </w:r>
      <w:r>
        <w:rPr>
          <w:rFonts w:ascii="Aptos" w:hAnsi="Aptos"/>
        </w:rPr>
        <w:t>5</w:t>
      </w:r>
      <w:r w:rsidRPr="002F1C77">
        <w:rPr>
          <w:rFonts w:ascii="Aptos" w:hAnsi="Aptos"/>
        </w:rPr>
        <w:t>. [cit. 2026-0</w:t>
      </w:r>
      <w:r>
        <w:rPr>
          <w:rFonts w:ascii="Aptos" w:hAnsi="Aptos"/>
        </w:rPr>
        <w:t>2</w:t>
      </w:r>
      <w:r w:rsidRPr="002F1C77">
        <w:rPr>
          <w:rFonts w:ascii="Aptos" w:hAnsi="Aptos"/>
        </w:rPr>
        <w:t>-</w:t>
      </w:r>
      <w:r>
        <w:rPr>
          <w:rFonts w:ascii="Aptos" w:hAnsi="Aptos"/>
        </w:rPr>
        <w:t>13</w:t>
      </w:r>
      <w:r w:rsidRPr="002F1C77">
        <w:rPr>
          <w:rFonts w:ascii="Aptos" w:hAnsi="Aptos"/>
        </w:rPr>
        <w:t>]. Dostupné na internete:</w:t>
      </w:r>
      <w:r>
        <w:rPr>
          <w:rFonts w:ascii="Aptos" w:hAnsi="Aptos"/>
        </w:rPr>
        <w:t xml:space="preserve"> </w:t>
      </w:r>
      <w:r w:rsidRPr="002F1C77">
        <w:rPr>
          <w:rFonts w:ascii="Aptos" w:hAnsi="Aptos"/>
        </w:rPr>
        <w:t>&lt;</w:t>
      </w:r>
      <w:r w:rsidRPr="00956611">
        <w:t xml:space="preserve"> </w:t>
      </w:r>
      <w:r w:rsidR="00ED6EC2" w:rsidRPr="00ED6EC2">
        <w:rPr>
          <w:rFonts w:ascii="Aptos" w:hAnsi="Aptos"/>
        </w:rPr>
        <w:t>https://ncca.ie/en/junior-cycle/assessment-and-reporting/</w:t>
      </w:r>
      <w:r>
        <w:rPr>
          <w:rFonts w:ascii="Aptos" w:hAnsi="Aptos"/>
        </w:rPr>
        <w:t>&gt;</w:t>
      </w:r>
    </w:p>
    <w:p w14:paraId="6161E784" w14:textId="77777777" w:rsidR="00E97B1D" w:rsidRPr="00E918BA" w:rsidRDefault="00E97B1D" w:rsidP="00E97B1D">
      <w:pPr>
        <w:pStyle w:val="Textpoznmkypodiarou"/>
        <w:jc w:val="both"/>
        <w:rPr>
          <w:rFonts w:ascii="Aptos" w:hAnsi="Aptos"/>
          <w:b/>
          <w:bCs/>
        </w:rPr>
      </w:pPr>
    </w:p>
  </w:footnote>
  <w:footnote w:id="14">
    <w:p w14:paraId="6B136533" w14:textId="0AFAE9CA" w:rsidR="00E97B1D" w:rsidRPr="00CC0247" w:rsidRDefault="00E97B1D" w:rsidP="00CC0247">
      <w:pPr>
        <w:pStyle w:val="Textpoznmkypodiarou"/>
        <w:rPr>
          <w:rFonts w:ascii="Aptos" w:hAnsi="Aptos"/>
        </w:rPr>
      </w:pPr>
      <w:r>
        <w:rPr>
          <w:rStyle w:val="Odkaznapoznmkupodiarou"/>
        </w:rPr>
        <w:footnoteRef/>
      </w:r>
      <w:r>
        <w:t xml:space="preserve"> </w:t>
      </w:r>
      <w:r w:rsidR="00042EBB" w:rsidRPr="00042EBB">
        <w:rPr>
          <w:rFonts w:ascii="Aptos" w:hAnsi="Aptos"/>
        </w:rPr>
        <w:t xml:space="preserve">National </w:t>
      </w:r>
      <w:proofErr w:type="spellStart"/>
      <w:r w:rsidR="00042EBB" w:rsidRPr="00042EBB">
        <w:rPr>
          <w:rFonts w:ascii="Aptos" w:hAnsi="Aptos"/>
        </w:rPr>
        <w:t>Council</w:t>
      </w:r>
      <w:proofErr w:type="spellEnd"/>
      <w:r w:rsidR="00042EBB" w:rsidRPr="00042EBB">
        <w:rPr>
          <w:rFonts w:ascii="Aptos" w:hAnsi="Aptos"/>
        </w:rPr>
        <w:t xml:space="preserve"> </w:t>
      </w:r>
      <w:proofErr w:type="spellStart"/>
      <w:r w:rsidR="00042EBB" w:rsidRPr="00042EBB">
        <w:rPr>
          <w:rFonts w:ascii="Aptos" w:hAnsi="Aptos"/>
        </w:rPr>
        <w:t>for</w:t>
      </w:r>
      <w:proofErr w:type="spellEnd"/>
      <w:r w:rsidR="00042EBB" w:rsidRPr="00042EBB">
        <w:rPr>
          <w:rFonts w:ascii="Aptos" w:hAnsi="Aptos"/>
        </w:rPr>
        <w:t xml:space="preserve"> Curriculum and </w:t>
      </w:r>
      <w:proofErr w:type="spellStart"/>
      <w:r w:rsidR="00042EBB" w:rsidRPr="00042EBB">
        <w:rPr>
          <w:rFonts w:ascii="Aptos" w:hAnsi="Aptos"/>
        </w:rPr>
        <w:t>Assessment</w:t>
      </w:r>
      <w:proofErr w:type="spellEnd"/>
      <w:r w:rsidRPr="00891035">
        <w:rPr>
          <w:rFonts w:ascii="Aptos Narrow" w:hAnsi="Aptos Narrow"/>
        </w:rPr>
        <w:t xml:space="preserve">. </w:t>
      </w:r>
      <w:proofErr w:type="spellStart"/>
      <w:r w:rsidR="00042EBB" w:rsidRPr="00042EBB">
        <w:rPr>
          <w:rFonts w:ascii="Aptos" w:hAnsi="Aptos"/>
        </w:rPr>
        <w:t>Framework</w:t>
      </w:r>
      <w:proofErr w:type="spellEnd"/>
      <w:r w:rsidR="00042EBB" w:rsidRPr="00042EBB">
        <w:rPr>
          <w:rFonts w:ascii="Aptos" w:hAnsi="Aptos"/>
        </w:rPr>
        <w:t xml:space="preserve"> </w:t>
      </w:r>
      <w:proofErr w:type="spellStart"/>
      <w:r w:rsidR="00042EBB" w:rsidRPr="00042EBB">
        <w:rPr>
          <w:rFonts w:ascii="Aptos" w:hAnsi="Aptos"/>
        </w:rPr>
        <w:t>for</w:t>
      </w:r>
      <w:proofErr w:type="spellEnd"/>
      <w:r w:rsidR="00042EBB" w:rsidRPr="00042EBB">
        <w:rPr>
          <w:rFonts w:ascii="Aptos" w:hAnsi="Aptos"/>
        </w:rPr>
        <w:t xml:space="preserve"> Junior </w:t>
      </w:r>
      <w:proofErr w:type="spellStart"/>
      <w:r w:rsidR="00042EBB" w:rsidRPr="00042EBB">
        <w:rPr>
          <w:rFonts w:ascii="Aptos" w:hAnsi="Aptos"/>
        </w:rPr>
        <w:t>Cycle</w:t>
      </w:r>
      <w:proofErr w:type="spellEnd"/>
      <w:r w:rsidRPr="00956611">
        <w:rPr>
          <w:rFonts w:ascii="Aptos" w:hAnsi="Aptos"/>
        </w:rPr>
        <w:t>.</w:t>
      </w:r>
      <w:r>
        <w:rPr>
          <w:rFonts w:ascii="Aptos" w:hAnsi="Aptos"/>
          <w:b/>
          <w:bCs/>
        </w:rPr>
        <w:t xml:space="preserve"> </w:t>
      </w:r>
      <w:r w:rsidRPr="002F1C77">
        <w:rPr>
          <w:rFonts w:ascii="Aptos" w:hAnsi="Aptos"/>
        </w:rPr>
        <w:t>[online]. 202</w:t>
      </w:r>
      <w:r>
        <w:rPr>
          <w:rFonts w:ascii="Aptos" w:hAnsi="Aptos"/>
        </w:rPr>
        <w:t>5</w:t>
      </w:r>
      <w:r w:rsidRPr="002F1C77">
        <w:rPr>
          <w:rFonts w:ascii="Aptos" w:hAnsi="Aptos"/>
        </w:rPr>
        <w:t>. [cit. 2026-0</w:t>
      </w:r>
      <w:r>
        <w:rPr>
          <w:rFonts w:ascii="Aptos" w:hAnsi="Aptos"/>
        </w:rPr>
        <w:t>2</w:t>
      </w:r>
      <w:r w:rsidRPr="002F1C77">
        <w:rPr>
          <w:rFonts w:ascii="Aptos" w:hAnsi="Aptos"/>
        </w:rPr>
        <w:t>-</w:t>
      </w:r>
      <w:r>
        <w:rPr>
          <w:rFonts w:ascii="Aptos" w:hAnsi="Aptos"/>
        </w:rPr>
        <w:t>13</w:t>
      </w:r>
      <w:r w:rsidRPr="002F1C77">
        <w:rPr>
          <w:rFonts w:ascii="Aptos" w:hAnsi="Aptos"/>
        </w:rPr>
        <w:t xml:space="preserve">]. </w:t>
      </w:r>
      <w:r w:rsidR="00452BDD" w:rsidRPr="00452BDD">
        <w:rPr>
          <w:rFonts w:ascii="Aptos" w:hAnsi="Aptos"/>
        </w:rPr>
        <w:t>https://ncca.ie/en/junior-cycle/framework-for-junior-cycle/</w:t>
      </w:r>
      <w:r>
        <w:rPr>
          <w:rFonts w:ascii="Aptos" w:hAnsi="Aptos"/>
        </w:rPr>
        <w:t>&gt;</w:t>
      </w:r>
    </w:p>
  </w:footnote>
  <w:footnote w:id="15">
    <w:p w14:paraId="290C1BAD" w14:textId="31CE38C2" w:rsidR="00EE5B3D" w:rsidRPr="00CC0247" w:rsidRDefault="00EE5B3D" w:rsidP="00CC0247">
      <w:pPr>
        <w:pStyle w:val="Textpoznmkypodiarou"/>
        <w:rPr>
          <w:rFonts w:ascii="Aptos" w:hAnsi="Aptos"/>
        </w:rPr>
      </w:pPr>
      <w:r>
        <w:rPr>
          <w:rStyle w:val="Odkaznapoznmkupodiarou"/>
        </w:rPr>
        <w:footnoteRef/>
      </w:r>
      <w:r w:rsidR="007B4CA4">
        <w:rPr>
          <w:rFonts w:ascii="Aptos" w:hAnsi="Aptos"/>
        </w:rPr>
        <w:t>EUROPEAN COMMISSION</w:t>
      </w:r>
      <w:r w:rsidRPr="00891035">
        <w:rPr>
          <w:rFonts w:ascii="Aptos Narrow" w:hAnsi="Aptos Narrow"/>
        </w:rPr>
        <w:t xml:space="preserve">. </w:t>
      </w:r>
      <w:proofErr w:type="spellStart"/>
      <w:r w:rsidR="007B4CA4">
        <w:rPr>
          <w:rFonts w:ascii="Aptos" w:hAnsi="Aptos"/>
        </w:rPr>
        <w:t>Eurydice</w:t>
      </w:r>
      <w:proofErr w:type="spellEnd"/>
      <w:r w:rsidR="007B4CA4">
        <w:rPr>
          <w:rFonts w:ascii="Aptos" w:hAnsi="Aptos"/>
        </w:rPr>
        <w:t xml:space="preserve"> </w:t>
      </w:r>
      <w:proofErr w:type="spellStart"/>
      <w:r w:rsidR="007B4CA4">
        <w:rPr>
          <w:rFonts w:ascii="Aptos" w:hAnsi="Aptos"/>
        </w:rPr>
        <w:t>Ireland</w:t>
      </w:r>
      <w:proofErr w:type="spellEnd"/>
      <w:r w:rsidRPr="00956611">
        <w:rPr>
          <w:rFonts w:ascii="Aptos" w:hAnsi="Aptos"/>
        </w:rPr>
        <w:t>.</w:t>
      </w:r>
      <w:r>
        <w:rPr>
          <w:rFonts w:ascii="Aptos" w:hAnsi="Aptos"/>
          <w:b/>
          <w:bCs/>
        </w:rPr>
        <w:t xml:space="preserve"> </w:t>
      </w:r>
      <w:r w:rsidRPr="002F1C77">
        <w:rPr>
          <w:rFonts w:ascii="Aptos" w:hAnsi="Aptos"/>
        </w:rPr>
        <w:t>[online]. 202</w:t>
      </w:r>
      <w:r>
        <w:rPr>
          <w:rFonts w:ascii="Aptos" w:hAnsi="Aptos"/>
        </w:rPr>
        <w:t>5</w:t>
      </w:r>
      <w:r w:rsidRPr="002F1C77">
        <w:rPr>
          <w:rFonts w:ascii="Aptos" w:hAnsi="Aptos"/>
        </w:rPr>
        <w:t>. [cit. 2026-0</w:t>
      </w:r>
      <w:r>
        <w:rPr>
          <w:rFonts w:ascii="Aptos" w:hAnsi="Aptos"/>
        </w:rPr>
        <w:t>2</w:t>
      </w:r>
      <w:r w:rsidRPr="002F1C77">
        <w:rPr>
          <w:rFonts w:ascii="Aptos" w:hAnsi="Aptos"/>
        </w:rPr>
        <w:t>-</w:t>
      </w:r>
      <w:r>
        <w:rPr>
          <w:rFonts w:ascii="Aptos" w:hAnsi="Aptos"/>
        </w:rPr>
        <w:t>13</w:t>
      </w:r>
      <w:r w:rsidRPr="002F1C77">
        <w:rPr>
          <w:rFonts w:ascii="Aptos" w:hAnsi="Aptos"/>
        </w:rPr>
        <w:t xml:space="preserve">]. </w:t>
      </w:r>
      <w:r w:rsidR="006E6B55">
        <w:rPr>
          <w:rFonts w:ascii="Aptos" w:hAnsi="Aptos"/>
        </w:rPr>
        <w:t>&lt;</w:t>
      </w:r>
      <w:r w:rsidR="006E6B55" w:rsidRPr="006E6B55">
        <w:rPr>
          <w:rFonts w:ascii="Aptos" w:hAnsi="Aptos"/>
        </w:rPr>
        <w:t>https://eurydice.eacea.ec.europa.eu/eurypedia/ireland/organisation-and-governance</w:t>
      </w:r>
      <w:r w:rsidR="006E6B55">
        <w:rPr>
          <w:rFonts w:ascii="Aptos" w:hAnsi="Aptos"/>
        </w:rPr>
        <w:t>&gt;</w:t>
      </w:r>
    </w:p>
  </w:footnote>
  <w:footnote w:id="16">
    <w:p w14:paraId="53DD716D" w14:textId="5050FFA4" w:rsidR="003216BC" w:rsidRPr="009B6E87" w:rsidRDefault="003216BC" w:rsidP="009B6E87">
      <w:pPr>
        <w:pStyle w:val="Textpoznmkypodiarou"/>
        <w:rPr>
          <w:rFonts w:ascii="Aptos" w:hAnsi="Aptos"/>
        </w:rPr>
      </w:pPr>
      <w:r>
        <w:rPr>
          <w:rStyle w:val="Odkaznapoznmkupodiarou"/>
        </w:rPr>
        <w:footnoteRef/>
      </w:r>
      <w:r>
        <w:t xml:space="preserve"> </w:t>
      </w:r>
      <w:proofErr w:type="spellStart"/>
      <w:r w:rsidR="00CC0247" w:rsidRPr="00CC0247">
        <w:rPr>
          <w:rFonts w:ascii="Aptos Narrow" w:hAnsi="Aptos Narrow"/>
        </w:rPr>
        <w:t>Government</w:t>
      </w:r>
      <w:proofErr w:type="spellEnd"/>
      <w:r w:rsidR="00CC0247" w:rsidRPr="00CC0247">
        <w:rPr>
          <w:rFonts w:ascii="Aptos Narrow" w:hAnsi="Aptos Narrow"/>
        </w:rPr>
        <w:t xml:space="preserve"> of </w:t>
      </w:r>
      <w:proofErr w:type="spellStart"/>
      <w:r w:rsidR="00CC0247" w:rsidRPr="00CC0247">
        <w:rPr>
          <w:rFonts w:ascii="Aptos Narrow" w:hAnsi="Aptos Narrow"/>
        </w:rPr>
        <w:t>Ireland</w:t>
      </w:r>
      <w:proofErr w:type="spellEnd"/>
      <w:r w:rsidRPr="00891035">
        <w:rPr>
          <w:rFonts w:ascii="Aptos Narrow" w:hAnsi="Aptos Narrow"/>
        </w:rPr>
        <w:t xml:space="preserve">. </w:t>
      </w:r>
      <w:proofErr w:type="spellStart"/>
      <w:r w:rsidR="005612BF" w:rsidRPr="005612BF">
        <w:rPr>
          <w:rFonts w:ascii="Aptos" w:hAnsi="Aptos"/>
        </w:rPr>
        <w:t>Education</w:t>
      </w:r>
      <w:proofErr w:type="spellEnd"/>
      <w:r w:rsidR="005612BF" w:rsidRPr="005612BF">
        <w:rPr>
          <w:rFonts w:ascii="Aptos" w:hAnsi="Aptos"/>
        </w:rPr>
        <w:t xml:space="preserve"> </w:t>
      </w:r>
      <w:proofErr w:type="spellStart"/>
      <w:r w:rsidR="005612BF" w:rsidRPr="005612BF">
        <w:rPr>
          <w:rFonts w:ascii="Aptos" w:hAnsi="Aptos"/>
        </w:rPr>
        <w:t>Act</w:t>
      </w:r>
      <w:proofErr w:type="spellEnd"/>
      <w:r w:rsidR="005612BF" w:rsidRPr="005612BF">
        <w:rPr>
          <w:rFonts w:ascii="Aptos" w:hAnsi="Aptos"/>
        </w:rPr>
        <w:t>, 1998</w:t>
      </w:r>
      <w:r w:rsidRPr="00956611">
        <w:rPr>
          <w:rFonts w:ascii="Aptos" w:hAnsi="Aptos"/>
        </w:rPr>
        <w:t>.</w:t>
      </w:r>
      <w:r>
        <w:rPr>
          <w:rFonts w:ascii="Aptos" w:hAnsi="Aptos"/>
          <w:b/>
          <w:bCs/>
        </w:rPr>
        <w:t xml:space="preserve"> </w:t>
      </w:r>
      <w:r w:rsidRPr="002F1C77">
        <w:rPr>
          <w:rFonts w:ascii="Aptos" w:hAnsi="Aptos"/>
        </w:rPr>
        <w:t>[online]. 202</w:t>
      </w:r>
      <w:r>
        <w:rPr>
          <w:rFonts w:ascii="Aptos" w:hAnsi="Aptos"/>
        </w:rPr>
        <w:t>5</w:t>
      </w:r>
      <w:r w:rsidRPr="002F1C77">
        <w:rPr>
          <w:rFonts w:ascii="Aptos" w:hAnsi="Aptos"/>
        </w:rPr>
        <w:t>. [cit. 2026-0</w:t>
      </w:r>
      <w:r>
        <w:rPr>
          <w:rFonts w:ascii="Aptos" w:hAnsi="Aptos"/>
        </w:rPr>
        <w:t>2</w:t>
      </w:r>
      <w:r w:rsidRPr="002F1C77">
        <w:rPr>
          <w:rFonts w:ascii="Aptos" w:hAnsi="Aptos"/>
        </w:rPr>
        <w:t>-</w:t>
      </w:r>
      <w:r>
        <w:rPr>
          <w:rFonts w:ascii="Aptos" w:hAnsi="Aptos"/>
        </w:rPr>
        <w:t>13</w:t>
      </w:r>
      <w:r w:rsidRPr="002F1C77">
        <w:rPr>
          <w:rFonts w:ascii="Aptos" w:hAnsi="Aptos"/>
        </w:rPr>
        <w:t xml:space="preserve">]. </w:t>
      </w:r>
      <w:r w:rsidR="005612BF">
        <w:rPr>
          <w:rFonts w:ascii="Aptos" w:hAnsi="Aptos"/>
        </w:rPr>
        <w:t>&lt;</w:t>
      </w:r>
      <w:r w:rsidR="005612BF" w:rsidRPr="005612BF">
        <w:rPr>
          <w:rFonts w:ascii="Aptos" w:hAnsi="Aptos"/>
        </w:rPr>
        <w:t>https://www.irishstatutebook.ie/eli/1998/act/51/section/13/enacted/en/html</w:t>
      </w:r>
      <w:r w:rsidR="005612BF">
        <w:rPr>
          <w:rFonts w:ascii="Aptos" w:hAnsi="Aptos"/>
        </w:rPr>
        <w:t>&gt;</w:t>
      </w:r>
    </w:p>
  </w:footnote>
  <w:footnote w:id="17">
    <w:p w14:paraId="5F5030D2" w14:textId="77777777" w:rsidR="000B517C" w:rsidRPr="00922305" w:rsidRDefault="000B517C" w:rsidP="000B517C">
      <w:pPr>
        <w:pStyle w:val="Textpoznmkypodiarou"/>
        <w:rPr>
          <w:rFonts w:ascii="Aptos" w:hAnsi="Aptos"/>
          <w:b/>
          <w:bCs/>
        </w:rPr>
      </w:pPr>
      <w:r>
        <w:rPr>
          <w:rStyle w:val="Odkaznapoznmkupodiarou"/>
        </w:rPr>
        <w:footnoteRef/>
      </w:r>
      <w:r>
        <w:t xml:space="preserve"> </w:t>
      </w:r>
      <w:proofErr w:type="spellStart"/>
      <w:r w:rsidRPr="00D47560">
        <w:rPr>
          <w:rFonts w:ascii="Aptos Narrow" w:hAnsi="Aptos Narrow"/>
        </w:rPr>
        <w:t>Central</w:t>
      </w:r>
      <w:proofErr w:type="spellEnd"/>
      <w:r w:rsidRPr="00D47560">
        <w:rPr>
          <w:rFonts w:ascii="Aptos Narrow" w:hAnsi="Aptos Narrow"/>
        </w:rPr>
        <w:t xml:space="preserve"> </w:t>
      </w:r>
      <w:proofErr w:type="spellStart"/>
      <w:r w:rsidRPr="00D47560">
        <w:rPr>
          <w:rFonts w:ascii="Aptos Narrow" w:hAnsi="Aptos Narrow"/>
        </w:rPr>
        <w:t>Statistics</w:t>
      </w:r>
      <w:proofErr w:type="spellEnd"/>
      <w:r w:rsidRPr="00D47560">
        <w:rPr>
          <w:rFonts w:ascii="Aptos Narrow" w:hAnsi="Aptos Narrow"/>
        </w:rPr>
        <w:t xml:space="preserve"> Office</w:t>
      </w:r>
      <w:r w:rsidRPr="00CC0247">
        <w:rPr>
          <w:rFonts w:ascii="Aptos Narrow" w:hAnsi="Aptos Narrow"/>
        </w:rPr>
        <w:t xml:space="preserve"> of </w:t>
      </w:r>
      <w:proofErr w:type="spellStart"/>
      <w:r w:rsidRPr="00CC0247">
        <w:rPr>
          <w:rFonts w:ascii="Aptos Narrow" w:hAnsi="Aptos Narrow"/>
        </w:rPr>
        <w:t>Ireland</w:t>
      </w:r>
      <w:proofErr w:type="spellEnd"/>
      <w:r w:rsidRPr="00891035">
        <w:rPr>
          <w:rFonts w:ascii="Aptos Narrow" w:hAnsi="Aptos Narrow"/>
        </w:rPr>
        <w:t xml:space="preserve">. </w:t>
      </w:r>
      <w:proofErr w:type="spellStart"/>
      <w:r w:rsidRPr="00922305">
        <w:rPr>
          <w:rFonts w:ascii="Aptos" w:hAnsi="Aptos"/>
        </w:rPr>
        <w:t>Measuring</w:t>
      </w:r>
      <w:proofErr w:type="spellEnd"/>
      <w:r w:rsidRPr="00922305">
        <w:rPr>
          <w:rFonts w:ascii="Aptos" w:hAnsi="Aptos"/>
        </w:rPr>
        <w:t xml:space="preserve"> </w:t>
      </w:r>
      <w:proofErr w:type="spellStart"/>
      <w:r w:rsidRPr="00922305">
        <w:rPr>
          <w:rFonts w:ascii="Aptos" w:hAnsi="Aptos"/>
        </w:rPr>
        <w:t>Ireland's</w:t>
      </w:r>
      <w:proofErr w:type="spellEnd"/>
      <w:r w:rsidRPr="00922305">
        <w:rPr>
          <w:rFonts w:ascii="Aptos" w:hAnsi="Aptos"/>
        </w:rPr>
        <w:t xml:space="preserve"> Progress 2023</w:t>
      </w:r>
      <w:r w:rsidRPr="00956611">
        <w:rPr>
          <w:rFonts w:ascii="Aptos" w:hAnsi="Aptos"/>
        </w:rPr>
        <w:t>.</w:t>
      </w:r>
      <w:r>
        <w:rPr>
          <w:rFonts w:ascii="Aptos" w:hAnsi="Aptos"/>
          <w:b/>
          <w:bCs/>
        </w:rPr>
        <w:t xml:space="preserve"> </w:t>
      </w:r>
      <w:r w:rsidRPr="002F1C77">
        <w:rPr>
          <w:rFonts w:ascii="Aptos" w:hAnsi="Aptos"/>
        </w:rPr>
        <w:t>[online]. 202</w:t>
      </w:r>
      <w:r>
        <w:rPr>
          <w:rFonts w:ascii="Aptos" w:hAnsi="Aptos"/>
        </w:rPr>
        <w:t>5</w:t>
      </w:r>
      <w:r w:rsidRPr="002F1C77">
        <w:rPr>
          <w:rFonts w:ascii="Aptos" w:hAnsi="Aptos"/>
        </w:rPr>
        <w:t>. [cit. 2026-0</w:t>
      </w:r>
      <w:r>
        <w:rPr>
          <w:rFonts w:ascii="Aptos" w:hAnsi="Aptos"/>
        </w:rPr>
        <w:t>2</w:t>
      </w:r>
      <w:r w:rsidRPr="002F1C77">
        <w:rPr>
          <w:rFonts w:ascii="Aptos" w:hAnsi="Aptos"/>
        </w:rPr>
        <w:t>-</w:t>
      </w:r>
      <w:r>
        <w:rPr>
          <w:rFonts w:ascii="Aptos" w:hAnsi="Aptos"/>
        </w:rPr>
        <w:t>13</w:t>
      </w:r>
      <w:r w:rsidRPr="002F1C77">
        <w:rPr>
          <w:rFonts w:ascii="Aptos" w:hAnsi="Aptos"/>
        </w:rPr>
        <w:t xml:space="preserve">]. </w:t>
      </w:r>
      <w:r>
        <w:rPr>
          <w:rFonts w:ascii="Aptos" w:hAnsi="Aptos"/>
        </w:rPr>
        <w:t>&lt;</w:t>
      </w:r>
      <w:r w:rsidRPr="00922305">
        <w:rPr>
          <w:rFonts w:ascii="Aptos" w:hAnsi="Aptos"/>
        </w:rPr>
        <w:t>https://www.cso.ie/en/releasesandpublications/ep/p-mip/measuringirelandsprogress2023/education/</w:t>
      </w:r>
      <w:r>
        <w:rPr>
          <w:rFonts w:ascii="Aptos" w:hAnsi="Aptos"/>
        </w:rPr>
        <w:t>&gt;</w:t>
      </w:r>
    </w:p>
    <w:p w14:paraId="226DE3D9" w14:textId="77777777" w:rsidR="000B517C" w:rsidRPr="00E918BA" w:rsidRDefault="000B517C" w:rsidP="000B517C">
      <w:pPr>
        <w:pStyle w:val="Textpoznmkypodiarou"/>
        <w:jc w:val="both"/>
        <w:rPr>
          <w:rFonts w:ascii="Aptos" w:hAnsi="Aptos"/>
          <w:b/>
          <w:bCs/>
        </w:rPr>
      </w:pPr>
    </w:p>
  </w:footnote>
  <w:footnote w:id="18">
    <w:p w14:paraId="57118B8A" w14:textId="12715457" w:rsidR="00D95ABA" w:rsidRPr="00E918BA" w:rsidRDefault="00D95ABA" w:rsidP="009B6E87">
      <w:pPr>
        <w:pStyle w:val="Textpoznmkypodiarou"/>
        <w:rPr>
          <w:rFonts w:ascii="Aptos" w:hAnsi="Aptos"/>
          <w:b/>
          <w:bCs/>
        </w:rPr>
      </w:pPr>
      <w:r>
        <w:rPr>
          <w:rStyle w:val="Odkaznapoznmkupodiarou"/>
        </w:rPr>
        <w:footnoteRef/>
      </w:r>
      <w:r>
        <w:t xml:space="preserve"> </w:t>
      </w:r>
      <w:r w:rsidR="00E862AF">
        <w:rPr>
          <w:rFonts w:ascii="Aptos Narrow" w:hAnsi="Aptos Narrow"/>
        </w:rPr>
        <w:t>THE HIGHER EDUCATION AUTHORITY</w:t>
      </w:r>
      <w:r w:rsidRPr="00891035">
        <w:rPr>
          <w:rFonts w:ascii="Aptos Narrow" w:hAnsi="Aptos Narrow"/>
        </w:rPr>
        <w:t xml:space="preserve">. </w:t>
      </w:r>
      <w:proofErr w:type="spellStart"/>
      <w:r w:rsidR="000A1637" w:rsidRPr="000A1637">
        <w:rPr>
          <w:rFonts w:ascii="Aptos" w:hAnsi="Aptos"/>
        </w:rPr>
        <w:t>Key</w:t>
      </w:r>
      <w:proofErr w:type="spellEnd"/>
      <w:r w:rsidR="000A1637" w:rsidRPr="000A1637">
        <w:rPr>
          <w:rFonts w:ascii="Aptos" w:hAnsi="Aptos"/>
        </w:rPr>
        <w:t xml:space="preserve"> </w:t>
      </w:r>
      <w:proofErr w:type="spellStart"/>
      <w:r w:rsidR="000A1637" w:rsidRPr="000A1637">
        <w:rPr>
          <w:rFonts w:ascii="Aptos" w:hAnsi="Aptos"/>
        </w:rPr>
        <w:t>Facts</w:t>
      </w:r>
      <w:proofErr w:type="spellEnd"/>
      <w:r w:rsidR="000A1637" w:rsidRPr="000A1637">
        <w:rPr>
          <w:rFonts w:ascii="Aptos" w:hAnsi="Aptos"/>
        </w:rPr>
        <w:t xml:space="preserve"> &amp; </w:t>
      </w:r>
      <w:proofErr w:type="spellStart"/>
      <w:r w:rsidR="000A1637" w:rsidRPr="000A1637">
        <w:rPr>
          <w:rFonts w:ascii="Aptos" w:hAnsi="Aptos"/>
        </w:rPr>
        <w:t>Figures</w:t>
      </w:r>
      <w:proofErr w:type="spellEnd"/>
      <w:r w:rsidR="000A1637" w:rsidRPr="000A1637">
        <w:rPr>
          <w:rFonts w:ascii="Aptos" w:hAnsi="Aptos"/>
        </w:rPr>
        <w:t xml:space="preserve"> </w:t>
      </w:r>
      <w:proofErr w:type="spellStart"/>
      <w:r w:rsidR="000A1637" w:rsidRPr="000A1637">
        <w:rPr>
          <w:rFonts w:ascii="Aptos" w:hAnsi="Aptos"/>
        </w:rPr>
        <w:t>for</w:t>
      </w:r>
      <w:proofErr w:type="spellEnd"/>
      <w:r w:rsidR="000A1637" w:rsidRPr="000A1637">
        <w:rPr>
          <w:rFonts w:ascii="Aptos" w:hAnsi="Aptos"/>
        </w:rPr>
        <w:t xml:space="preserve"> </w:t>
      </w:r>
      <w:proofErr w:type="spellStart"/>
      <w:r w:rsidR="000A1637" w:rsidRPr="000A1637">
        <w:rPr>
          <w:rFonts w:ascii="Aptos" w:hAnsi="Aptos"/>
        </w:rPr>
        <w:t>Ireland’s</w:t>
      </w:r>
      <w:proofErr w:type="spellEnd"/>
      <w:r w:rsidR="000A1637" w:rsidRPr="000A1637">
        <w:rPr>
          <w:rFonts w:ascii="Aptos" w:hAnsi="Aptos"/>
        </w:rPr>
        <w:t xml:space="preserve"> </w:t>
      </w:r>
      <w:proofErr w:type="spellStart"/>
      <w:r w:rsidR="000A1637" w:rsidRPr="000A1637">
        <w:rPr>
          <w:rFonts w:ascii="Aptos" w:hAnsi="Aptos"/>
        </w:rPr>
        <w:t>publicly-funded</w:t>
      </w:r>
      <w:proofErr w:type="spellEnd"/>
      <w:r w:rsidR="000A1637" w:rsidRPr="000A1637">
        <w:rPr>
          <w:rFonts w:ascii="Aptos" w:hAnsi="Aptos"/>
        </w:rPr>
        <w:t xml:space="preserve"> </w:t>
      </w:r>
      <w:proofErr w:type="spellStart"/>
      <w:r w:rsidR="000A1637" w:rsidRPr="000A1637">
        <w:rPr>
          <w:rFonts w:ascii="Aptos" w:hAnsi="Aptos"/>
        </w:rPr>
        <w:t>Higher</w:t>
      </w:r>
      <w:proofErr w:type="spellEnd"/>
      <w:r w:rsidR="000A1637" w:rsidRPr="000A1637">
        <w:rPr>
          <w:rFonts w:ascii="Aptos" w:hAnsi="Aptos"/>
        </w:rPr>
        <w:t xml:space="preserve"> </w:t>
      </w:r>
      <w:proofErr w:type="spellStart"/>
      <w:r w:rsidR="000A1637" w:rsidRPr="000A1637">
        <w:rPr>
          <w:rFonts w:ascii="Aptos" w:hAnsi="Aptos"/>
        </w:rPr>
        <w:t>Education</w:t>
      </w:r>
      <w:proofErr w:type="spellEnd"/>
      <w:r w:rsidR="000A1637" w:rsidRPr="000A1637">
        <w:rPr>
          <w:rFonts w:ascii="Aptos" w:hAnsi="Aptos"/>
        </w:rPr>
        <w:t xml:space="preserve"> </w:t>
      </w:r>
      <w:proofErr w:type="spellStart"/>
      <w:r w:rsidR="000A1637" w:rsidRPr="000A1637">
        <w:rPr>
          <w:rFonts w:ascii="Aptos" w:hAnsi="Aptos"/>
        </w:rPr>
        <w:t>Institutions</w:t>
      </w:r>
      <w:proofErr w:type="spellEnd"/>
      <w:r w:rsidRPr="00956611">
        <w:rPr>
          <w:rFonts w:ascii="Aptos" w:hAnsi="Aptos"/>
        </w:rPr>
        <w:t>.</w:t>
      </w:r>
      <w:r>
        <w:rPr>
          <w:rFonts w:ascii="Aptos" w:hAnsi="Aptos"/>
          <w:b/>
          <w:bCs/>
        </w:rPr>
        <w:t xml:space="preserve"> </w:t>
      </w:r>
      <w:r w:rsidRPr="002F1C77">
        <w:rPr>
          <w:rFonts w:ascii="Aptos" w:hAnsi="Aptos"/>
        </w:rPr>
        <w:t>[online]. 202</w:t>
      </w:r>
      <w:r>
        <w:rPr>
          <w:rFonts w:ascii="Aptos" w:hAnsi="Aptos"/>
        </w:rPr>
        <w:t>5</w:t>
      </w:r>
      <w:r w:rsidRPr="002F1C77">
        <w:rPr>
          <w:rFonts w:ascii="Aptos" w:hAnsi="Aptos"/>
        </w:rPr>
        <w:t>. [cit. 2026-0</w:t>
      </w:r>
      <w:r>
        <w:rPr>
          <w:rFonts w:ascii="Aptos" w:hAnsi="Aptos"/>
        </w:rPr>
        <w:t>2</w:t>
      </w:r>
      <w:r w:rsidRPr="002F1C77">
        <w:rPr>
          <w:rFonts w:ascii="Aptos" w:hAnsi="Aptos"/>
        </w:rPr>
        <w:t>-</w:t>
      </w:r>
      <w:r>
        <w:rPr>
          <w:rFonts w:ascii="Aptos" w:hAnsi="Aptos"/>
        </w:rPr>
        <w:t>13</w:t>
      </w:r>
      <w:r w:rsidRPr="002F1C77">
        <w:rPr>
          <w:rFonts w:ascii="Aptos" w:hAnsi="Aptos"/>
        </w:rPr>
        <w:t xml:space="preserve">]. </w:t>
      </w:r>
      <w:r>
        <w:rPr>
          <w:rFonts w:ascii="Aptos" w:hAnsi="Aptos"/>
        </w:rPr>
        <w:t>&lt;</w:t>
      </w:r>
      <w:r w:rsidR="004768B4" w:rsidRPr="004768B4">
        <w:rPr>
          <w:rFonts w:ascii="Aptos" w:hAnsi="Aptos"/>
        </w:rPr>
        <w:t>https://hea.ie/statistics/data-for-download-and-visualisations/key-facts-figures-report/</w:t>
      </w:r>
    </w:p>
  </w:footnote>
  <w:footnote w:id="19">
    <w:p w14:paraId="1B9D6C65" w14:textId="279ECED4" w:rsidR="00524762" w:rsidRPr="00E918BA" w:rsidRDefault="00524762" w:rsidP="009B6E87">
      <w:pPr>
        <w:pStyle w:val="Textpoznmkypodiarou"/>
        <w:rPr>
          <w:rFonts w:ascii="Aptos" w:hAnsi="Aptos"/>
          <w:b/>
          <w:bCs/>
        </w:rPr>
      </w:pPr>
      <w:r>
        <w:rPr>
          <w:rStyle w:val="Odkaznapoznmkupodiarou"/>
        </w:rPr>
        <w:footnoteRef/>
      </w:r>
      <w:r>
        <w:t xml:space="preserve"> </w:t>
      </w:r>
      <w:proofErr w:type="spellStart"/>
      <w:r w:rsidRPr="00D47560">
        <w:rPr>
          <w:rFonts w:ascii="Aptos Narrow" w:hAnsi="Aptos Narrow"/>
        </w:rPr>
        <w:t>Central</w:t>
      </w:r>
      <w:proofErr w:type="spellEnd"/>
      <w:r w:rsidRPr="00D47560">
        <w:rPr>
          <w:rFonts w:ascii="Aptos Narrow" w:hAnsi="Aptos Narrow"/>
        </w:rPr>
        <w:t xml:space="preserve"> </w:t>
      </w:r>
      <w:proofErr w:type="spellStart"/>
      <w:r w:rsidRPr="00D47560">
        <w:rPr>
          <w:rFonts w:ascii="Aptos Narrow" w:hAnsi="Aptos Narrow"/>
        </w:rPr>
        <w:t>Statistics</w:t>
      </w:r>
      <w:proofErr w:type="spellEnd"/>
      <w:r w:rsidRPr="00D47560">
        <w:rPr>
          <w:rFonts w:ascii="Aptos Narrow" w:hAnsi="Aptos Narrow"/>
        </w:rPr>
        <w:t xml:space="preserve"> Office</w:t>
      </w:r>
      <w:r w:rsidRPr="00CC0247">
        <w:rPr>
          <w:rFonts w:ascii="Aptos Narrow" w:hAnsi="Aptos Narrow"/>
        </w:rPr>
        <w:t xml:space="preserve"> of </w:t>
      </w:r>
      <w:proofErr w:type="spellStart"/>
      <w:r w:rsidRPr="00CC0247">
        <w:rPr>
          <w:rFonts w:ascii="Aptos Narrow" w:hAnsi="Aptos Narrow"/>
        </w:rPr>
        <w:t>Ireland</w:t>
      </w:r>
      <w:proofErr w:type="spellEnd"/>
      <w:r w:rsidRPr="00891035">
        <w:rPr>
          <w:rFonts w:ascii="Aptos Narrow" w:hAnsi="Aptos Narrow"/>
        </w:rPr>
        <w:t xml:space="preserve">. </w:t>
      </w:r>
      <w:proofErr w:type="spellStart"/>
      <w:r w:rsidRPr="00922305">
        <w:rPr>
          <w:rFonts w:ascii="Aptos" w:hAnsi="Aptos"/>
        </w:rPr>
        <w:t>Measuring</w:t>
      </w:r>
      <w:proofErr w:type="spellEnd"/>
      <w:r w:rsidRPr="00922305">
        <w:rPr>
          <w:rFonts w:ascii="Aptos" w:hAnsi="Aptos"/>
        </w:rPr>
        <w:t xml:space="preserve"> </w:t>
      </w:r>
      <w:proofErr w:type="spellStart"/>
      <w:r w:rsidRPr="00922305">
        <w:rPr>
          <w:rFonts w:ascii="Aptos" w:hAnsi="Aptos"/>
        </w:rPr>
        <w:t>Ireland's</w:t>
      </w:r>
      <w:proofErr w:type="spellEnd"/>
      <w:r w:rsidRPr="00922305">
        <w:rPr>
          <w:rFonts w:ascii="Aptos" w:hAnsi="Aptos"/>
        </w:rPr>
        <w:t xml:space="preserve"> Progress 2023</w:t>
      </w:r>
      <w:r w:rsidRPr="00956611">
        <w:rPr>
          <w:rFonts w:ascii="Aptos" w:hAnsi="Aptos"/>
        </w:rPr>
        <w:t>.</w:t>
      </w:r>
      <w:r>
        <w:rPr>
          <w:rFonts w:ascii="Aptos" w:hAnsi="Aptos"/>
          <w:b/>
          <w:bCs/>
        </w:rPr>
        <w:t xml:space="preserve"> </w:t>
      </w:r>
      <w:r w:rsidRPr="002F1C77">
        <w:rPr>
          <w:rFonts w:ascii="Aptos" w:hAnsi="Aptos"/>
        </w:rPr>
        <w:t>[online]. 202</w:t>
      </w:r>
      <w:r>
        <w:rPr>
          <w:rFonts w:ascii="Aptos" w:hAnsi="Aptos"/>
        </w:rPr>
        <w:t>5</w:t>
      </w:r>
      <w:r w:rsidRPr="002F1C77">
        <w:rPr>
          <w:rFonts w:ascii="Aptos" w:hAnsi="Aptos"/>
        </w:rPr>
        <w:t>. [cit. 2026-0</w:t>
      </w:r>
      <w:r>
        <w:rPr>
          <w:rFonts w:ascii="Aptos" w:hAnsi="Aptos"/>
        </w:rPr>
        <w:t>2</w:t>
      </w:r>
      <w:r w:rsidRPr="002F1C77">
        <w:rPr>
          <w:rFonts w:ascii="Aptos" w:hAnsi="Aptos"/>
        </w:rPr>
        <w:t>-</w:t>
      </w:r>
      <w:r>
        <w:rPr>
          <w:rFonts w:ascii="Aptos" w:hAnsi="Aptos"/>
        </w:rPr>
        <w:t>13</w:t>
      </w:r>
      <w:r w:rsidRPr="002F1C77">
        <w:rPr>
          <w:rFonts w:ascii="Aptos" w:hAnsi="Aptos"/>
        </w:rPr>
        <w:t xml:space="preserve">]. </w:t>
      </w:r>
      <w:r>
        <w:rPr>
          <w:rFonts w:ascii="Aptos" w:hAnsi="Aptos"/>
        </w:rPr>
        <w:t>&lt;</w:t>
      </w:r>
      <w:r w:rsidR="004A6167" w:rsidRPr="004A6167">
        <w:rPr>
          <w:rFonts w:ascii="Aptos" w:hAnsi="Aptos"/>
        </w:rPr>
        <w:t>https://www.earlychildhoodireland.ie/state-of-the-nations-children-2023/</w:t>
      </w:r>
      <w:r w:rsidR="004A6167">
        <w:rPr>
          <w:rFonts w:ascii="Aptos" w:hAnsi="Aptos"/>
        </w:rPr>
        <w:t>&gt;</w:t>
      </w:r>
    </w:p>
  </w:footnote>
  <w:footnote w:id="20">
    <w:p w14:paraId="42117B51" w14:textId="08FA7BE1" w:rsidR="00524762" w:rsidRPr="0086709A" w:rsidRDefault="00524762" w:rsidP="00524762">
      <w:pPr>
        <w:pStyle w:val="Textpoznmkypodiarou"/>
        <w:rPr>
          <w:rFonts w:ascii="Aptos" w:hAnsi="Aptos"/>
        </w:rPr>
      </w:pPr>
      <w:r>
        <w:rPr>
          <w:rStyle w:val="Odkaznapoznmkupodiarou"/>
        </w:rPr>
        <w:footnoteRef/>
      </w:r>
      <w:r>
        <w:t xml:space="preserve"> </w:t>
      </w:r>
      <w:proofErr w:type="spellStart"/>
      <w:r w:rsidR="0086709A">
        <w:rPr>
          <w:rFonts w:ascii="Aptos Narrow" w:hAnsi="Aptos Narrow"/>
        </w:rPr>
        <w:t>E</w:t>
      </w:r>
      <w:r w:rsidR="0086709A" w:rsidRPr="0086709A">
        <w:rPr>
          <w:rFonts w:ascii="Aptos Narrow" w:hAnsi="Aptos Narrow"/>
        </w:rPr>
        <w:t>arly</w:t>
      </w:r>
      <w:proofErr w:type="spellEnd"/>
      <w:r w:rsidR="0086709A">
        <w:rPr>
          <w:rFonts w:ascii="Aptos Narrow" w:hAnsi="Aptos Narrow"/>
        </w:rPr>
        <w:t xml:space="preserve"> </w:t>
      </w:r>
      <w:proofErr w:type="spellStart"/>
      <w:r w:rsidR="0086709A">
        <w:rPr>
          <w:rFonts w:ascii="Aptos Narrow" w:hAnsi="Aptos Narrow"/>
        </w:rPr>
        <w:t>C</w:t>
      </w:r>
      <w:r w:rsidR="0086709A" w:rsidRPr="0086709A">
        <w:rPr>
          <w:rFonts w:ascii="Aptos Narrow" w:hAnsi="Aptos Narrow"/>
        </w:rPr>
        <w:t>hildhood</w:t>
      </w:r>
      <w:proofErr w:type="spellEnd"/>
      <w:r w:rsidR="0086709A">
        <w:rPr>
          <w:rFonts w:ascii="Aptos Narrow" w:hAnsi="Aptos Narrow"/>
        </w:rPr>
        <w:t xml:space="preserve"> </w:t>
      </w:r>
      <w:proofErr w:type="spellStart"/>
      <w:r w:rsidR="0086709A">
        <w:rPr>
          <w:rFonts w:ascii="Aptos Narrow" w:hAnsi="Aptos Narrow"/>
        </w:rPr>
        <w:t>I</w:t>
      </w:r>
      <w:r w:rsidR="0086709A" w:rsidRPr="0086709A">
        <w:rPr>
          <w:rFonts w:ascii="Aptos Narrow" w:hAnsi="Aptos Narrow"/>
        </w:rPr>
        <w:t>reland</w:t>
      </w:r>
      <w:proofErr w:type="spellEnd"/>
      <w:r w:rsidRPr="00891035">
        <w:rPr>
          <w:rFonts w:ascii="Aptos Narrow" w:hAnsi="Aptos Narrow"/>
        </w:rPr>
        <w:t xml:space="preserve">. </w:t>
      </w:r>
      <w:r w:rsidR="0086709A" w:rsidRPr="0086709A">
        <w:rPr>
          <w:rFonts w:ascii="Aptos" w:hAnsi="Aptos"/>
        </w:rPr>
        <w:t xml:space="preserve">State of </w:t>
      </w:r>
      <w:proofErr w:type="spellStart"/>
      <w:r w:rsidR="0086709A" w:rsidRPr="0086709A">
        <w:rPr>
          <w:rFonts w:ascii="Aptos" w:hAnsi="Aptos"/>
        </w:rPr>
        <w:t>the</w:t>
      </w:r>
      <w:proofErr w:type="spellEnd"/>
      <w:r w:rsidR="0086709A" w:rsidRPr="0086709A">
        <w:rPr>
          <w:rFonts w:ascii="Aptos" w:hAnsi="Aptos"/>
        </w:rPr>
        <w:t xml:space="preserve"> </w:t>
      </w:r>
      <w:proofErr w:type="spellStart"/>
      <w:r w:rsidR="0086709A" w:rsidRPr="0086709A">
        <w:rPr>
          <w:rFonts w:ascii="Aptos" w:hAnsi="Aptos"/>
        </w:rPr>
        <w:t>Nation’s</w:t>
      </w:r>
      <w:proofErr w:type="spellEnd"/>
      <w:r w:rsidR="0086709A" w:rsidRPr="0086709A">
        <w:rPr>
          <w:rFonts w:ascii="Aptos" w:hAnsi="Aptos"/>
        </w:rPr>
        <w:t xml:space="preserve"> </w:t>
      </w:r>
      <w:proofErr w:type="spellStart"/>
      <w:r w:rsidR="0086709A" w:rsidRPr="0086709A">
        <w:rPr>
          <w:rFonts w:ascii="Aptos" w:hAnsi="Aptos"/>
        </w:rPr>
        <w:t>Children</w:t>
      </w:r>
      <w:proofErr w:type="spellEnd"/>
      <w:r w:rsidR="0086709A" w:rsidRPr="0086709A">
        <w:rPr>
          <w:rFonts w:ascii="Aptos" w:hAnsi="Aptos"/>
        </w:rPr>
        <w:t xml:space="preserve"> (2023)</w:t>
      </w:r>
      <w:r w:rsidRPr="00956611">
        <w:rPr>
          <w:rFonts w:ascii="Aptos" w:hAnsi="Aptos"/>
        </w:rPr>
        <w:t>.</w:t>
      </w:r>
      <w:r>
        <w:rPr>
          <w:rFonts w:ascii="Aptos" w:hAnsi="Aptos"/>
          <w:b/>
          <w:bCs/>
        </w:rPr>
        <w:t xml:space="preserve"> </w:t>
      </w:r>
      <w:r w:rsidRPr="002F1C77">
        <w:rPr>
          <w:rFonts w:ascii="Aptos" w:hAnsi="Aptos"/>
        </w:rPr>
        <w:t>[online]. 202</w:t>
      </w:r>
      <w:r>
        <w:rPr>
          <w:rFonts w:ascii="Aptos" w:hAnsi="Aptos"/>
        </w:rPr>
        <w:t>5</w:t>
      </w:r>
      <w:r w:rsidRPr="002F1C77">
        <w:rPr>
          <w:rFonts w:ascii="Aptos" w:hAnsi="Aptos"/>
        </w:rPr>
        <w:t>. [cit. 2026-0</w:t>
      </w:r>
      <w:r>
        <w:rPr>
          <w:rFonts w:ascii="Aptos" w:hAnsi="Aptos"/>
        </w:rPr>
        <w:t>2</w:t>
      </w:r>
      <w:r w:rsidRPr="002F1C77">
        <w:rPr>
          <w:rFonts w:ascii="Aptos" w:hAnsi="Aptos"/>
        </w:rPr>
        <w:t>-</w:t>
      </w:r>
      <w:r>
        <w:rPr>
          <w:rFonts w:ascii="Aptos" w:hAnsi="Aptos"/>
        </w:rPr>
        <w:t>13</w:t>
      </w:r>
      <w:r w:rsidRPr="002F1C77">
        <w:rPr>
          <w:rFonts w:ascii="Aptos" w:hAnsi="Aptos"/>
        </w:rPr>
        <w:t xml:space="preserve">]. </w:t>
      </w:r>
      <w:r>
        <w:rPr>
          <w:rFonts w:ascii="Aptos" w:hAnsi="Aptos"/>
        </w:rPr>
        <w:t>&lt;</w:t>
      </w:r>
      <w:r w:rsidRPr="00922305">
        <w:rPr>
          <w:rFonts w:ascii="Aptos" w:hAnsi="Aptos"/>
        </w:rPr>
        <w:t>https://www.cso.ie/en/releasesandpublications/ep/p-mip/measuringirelandsprogress2023/education/</w:t>
      </w:r>
      <w:r>
        <w:rPr>
          <w:rFonts w:ascii="Aptos" w:hAnsi="Aptos"/>
        </w:rPr>
        <w:t>&gt;</w:t>
      </w:r>
    </w:p>
    <w:p w14:paraId="33B49975" w14:textId="77777777" w:rsidR="00524762" w:rsidRPr="00E918BA" w:rsidRDefault="00524762" w:rsidP="00524762">
      <w:pPr>
        <w:pStyle w:val="Textpoznmkypodiarou"/>
        <w:jc w:val="both"/>
        <w:rPr>
          <w:rFonts w:ascii="Aptos" w:hAnsi="Aptos"/>
          <w:b/>
          <w:bCs/>
        </w:rPr>
      </w:pPr>
    </w:p>
  </w:footnote>
  <w:footnote w:id="21">
    <w:p w14:paraId="5421F7B6" w14:textId="4A103613" w:rsidR="00AF426E" w:rsidRPr="00E918BA" w:rsidRDefault="00AF426E" w:rsidP="009B6E87">
      <w:pPr>
        <w:pStyle w:val="Textpoznmkypodiarou"/>
        <w:rPr>
          <w:rFonts w:ascii="Aptos" w:hAnsi="Aptos"/>
          <w:b/>
          <w:bCs/>
        </w:rPr>
      </w:pPr>
      <w:r>
        <w:rPr>
          <w:rStyle w:val="Odkaznapoznmkupodiarou"/>
        </w:rPr>
        <w:footnoteRef/>
      </w:r>
      <w:r>
        <w:t xml:space="preserve"> </w:t>
      </w:r>
      <w:proofErr w:type="spellStart"/>
      <w:r w:rsidRPr="00D47560">
        <w:rPr>
          <w:rFonts w:ascii="Aptos Narrow" w:hAnsi="Aptos Narrow"/>
        </w:rPr>
        <w:t>Central</w:t>
      </w:r>
      <w:proofErr w:type="spellEnd"/>
      <w:r w:rsidRPr="00D47560">
        <w:rPr>
          <w:rFonts w:ascii="Aptos Narrow" w:hAnsi="Aptos Narrow"/>
        </w:rPr>
        <w:t xml:space="preserve"> </w:t>
      </w:r>
      <w:proofErr w:type="spellStart"/>
      <w:r w:rsidRPr="00D47560">
        <w:rPr>
          <w:rFonts w:ascii="Aptos Narrow" w:hAnsi="Aptos Narrow"/>
        </w:rPr>
        <w:t>Statistics</w:t>
      </w:r>
      <w:proofErr w:type="spellEnd"/>
      <w:r w:rsidRPr="00D47560">
        <w:rPr>
          <w:rFonts w:ascii="Aptos Narrow" w:hAnsi="Aptos Narrow"/>
        </w:rPr>
        <w:t xml:space="preserve"> Office</w:t>
      </w:r>
      <w:r w:rsidRPr="00CC0247">
        <w:rPr>
          <w:rFonts w:ascii="Aptos Narrow" w:hAnsi="Aptos Narrow"/>
        </w:rPr>
        <w:t xml:space="preserve"> of </w:t>
      </w:r>
      <w:proofErr w:type="spellStart"/>
      <w:r w:rsidRPr="00CC0247">
        <w:rPr>
          <w:rFonts w:ascii="Aptos Narrow" w:hAnsi="Aptos Narrow"/>
        </w:rPr>
        <w:t>Ireland</w:t>
      </w:r>
      <w:proofErr w:type="spellEnd"/>
      <w:r w:rsidRPr="00891035">
        <w:rPr>
          <w:rFonts w:ascii="Aptos Narrow" w:hAnsi="Aptos Narrow"/>
        </w:rPr>
        <w:t xml:space="preserve">. </w:t>
      </w:r>
      <w:proofErr w:type="spellStart"/>
      <w:r w:rsidR="00111EE7" w:rsidRPr="00111EE7">
        <w:rPr>
          <w:rFonts w:ascii="Aptos" w:hAnsi="Aptos"/>
        </w:rPr>
        <w:t>Education</w:t>
      </w:r>
      <w:proofErr w:type="spellEnd"/>
      <w:r w:rsidR="00111EE7" w:rsidRPr="00111EE7">
        <w:rPr>
          <w:rFonts w:ascii="Aptos" w:hAnsi="Aptos"/>
        </w:rPr>
        <w:t xml:space="preserve"> </w:t>
      </w:r>
      <w:proofErr w:type="spellStart"/>
      <w:r w:rsidR="00111EE7" w:rsidRPr="00111EE7">
        <w:rPr>
          <w:rFonts w:ascii="Aptos" w:hAnsi="Aptos"/>
        </w:rPr>
        <w:t>Statistical</w:t>
      </w:r>
      <w:proofErr w:type="spellEnd"/>
      <w:r w:rsidR="00111EE7" w:rsidRPr="00111EE7">
        <w:rPr>
          <w:rFonts w:ascii="Aptos" w:hAnsi="Aptos"/>
        </w:rPr>
        <w:t xml:space="preserve"> </w:t>
      </w:r>
      <w:proofErr w:type="spellStart"/>
      <w:r w:rsidR="00111EE7" w:rsidRPr="00111EE7">
        <w:rPr>
          <w:rFonts w:ascii="Aptos" w:hAnsi="Aptos"/>
        </w:rPr>
        <w:t>Releases</w:t>
      </w:r>
      <w:proofErr w:type="spellEnd"/>
      <w:r w:rsidRPr="00956611">
        <w:rPr>
          <w:rFonts w:ascii="Aptos" w:hAnsi="Aptos"/>
        </w:rPr>
        <w:t>.</w:t>
      </w:r>
      <w:r>
        <w:rPr>
          <w:rFonts w:ascii="Aptos" w:hAnsi="Aptos"/>
          <w:b/>
          <w:bCs/>
        </w:rPr>
        <w:t xml:space="preserve"> </w:t>
      </w:r>
      <w:r w:rsidRPr="002F1C77">
        <w:rPr>
          <w:rFonts w:ascii="Aptos" w:hAnsi="Aptos"/>
        </w:rPr>
        <w:t>[online]. 202</w:t>
      </w:r>
      <w:r>
        <w:rPr>
          <w:rFonts w:ascii="Aptos" w:hAnsi="Aptos"/>
        </w:rPr>
        <w:t>5</w:t>
      </w:r>
      <w:r w:rsidRPr="002F1C77">
        <w:rPr>
          <w:rFonts w:ascii="Aptos" w:hAnsi="Aptos"/>
        </w:rPr>
        <w:t>. [cit. 2026-0</w:t>
      </w:r>
      <w:r>
        <w:rPr>
          <w:rFonts w:ascii="Aptos" w:hAnsi="Aptos"/>
        </w:rPr>
        <w:t>2</w:t>
      </w:r>
      <w:r w:rsidRPr="002F1C77">
        <w:rPr>
          <w:rFonts w:ascii="Aptos" w:hAnsi="Aptos"/>
        </w:rPr>
        <w:t>-</w:t>
      </w:r>
      <w:r>
        <w:rPr>
          <w:rFonts w:ascii="Aptos" w:hAnsi="Aptos"/>
        </w:rPr>
        <w:t>13</w:t>
      </w:r>
      <w:r w:rsidRPr="002F1C77">
        <w:rPr>
          <w:rFonts w:ascii="Aptos" w:hAnsi="Aptos"/>
        </w:rPr>
        <w:t xml:space="preserve">]. </w:t>
      </w:r>
      <w:r>
        <w:rPr>
          <w:rFonts w:ascii="Aptos" w:hAnsi="Aptos"/>
        </w:rPr>
        <w:t>&lt;</w:t>
      </w:r>
      <w:r w:rsidR="00C31337" w:rsidRPr="00C31337">
        <w:rPr>
          <w:rFonts w:ascii="Aptos" w:hAnsi="Aptos"/>
        </w:rPr>
        <w:t>https://www.cso.ie/en/statistics/education/</w:t>
      </w:r>
      <w:r w:rsidR="00C31337">
        <w:rPr>
          <w:rFonts w:ascii="Aptos" w:hAnsi="Aptos"/>
        </w:rPr>
        <w:t>&gt;</w:t>
      </w:r>
    </w:p>
  </w:footnote>
  <w:footnote w:id="22">
    <w:p w14:paraId="57385D3D" w14:textId="359902E1" w:rsidR="00AF426E" w:rsidRPr="00E918BA" w:rsidRDefault="00AF426E" w:rsidP="009B6E87">
      <w:pPr>
        <w:pStyle w:val="Textpoznmkypodiarou"/>
        <w:rPr>
          <w:rFonts w:ascii="Aptos" w:hAnsi="Aptos"/>
          <w:b/>
          <w:bCs/>
        </w:rPr>
      </w:pPr>
      <w:r>
        <w:rPr>
          <w:rStyle w:val="Odkaznapoznmkupodiarou"/>
        </w:rPr>
        <w:footnoteRef/>
      </w:r>
      <w:r>
        <w:t xml:space="preserve"> </w:t>
      </w:r>
      <w:r w:rsidR="00DB63DA">
        <w:rPr>
          <w:rFonts w:ascii="Aptos Narrow" w:hAnsi="Aptos Narrow"/>
        </w:rPr>
        <w:t>Audit.gov.ie</w:t>
      </w:r>
      <w:r w:rsidRPr="00891035">
        <w:rPr>
          <w:rFonts w:ascii="Aptos Narrow" w:hAnsi="Aptos Narrow"/>
        </w:rPr>
        <w:t xml:space="preserve">. </w:t>
      </w:r>
      <w:proofErr w:type="spellStart"/>
      <w:r w:rsidR="00AB4EE7" w:rsidRPr="00AB4EE7">
        <w:rPr>
          <w:rFonts w:ascii="Aptos" w:hAnsi="Aptos"/>
        </w:rPr>
        <w:t>Appropriation</w:t>
      </w:r>
      <w:proofErr w:type="spellEnd"/>
      <w:r w:rsidR="00AB4EE7" w:rsidRPr="00AB4EE7">
        <w:rPr>
          <w:rFonts w:ascii="Aptos" w:hAnsi="Aptos"/>
        </w:rPr>
        <w:t xml:space="preserve"> </w:t>
      </w:r>
      <w:proofErr w:type="spellStart"/>
      <w:r w:rsidR="00AB4EE7" w:rsidRPr="00AB4EE7">
        <w:rPr>
          <w:rFonts w:ascii="Aptos" w:hAnsi="Aptos"/>
        </w:rPr>
        <w:t>Account</w:t>
      </w:r>
      <w:proofErr w:type="spellEnd"/>
      <w:r w:rsidR="00AB4EE7" w:rsidRPr="00AB4EE7">
        <w:rPr>
          <w:rFonts w:ascii="Aptos" w:hAnsi="Aptos"/>
        </w:rPr>
        <w:t xml:space="preserve"> 2024: </w:t>
      </w:r>
      <w:proofErr w:type="spellStart"/>
      <w:r w:rsidR="00AB4EE7" w:rsidRPr="00AB4EE7">
        <w:rPr>
          <w:rFonts w:ascii="Aptos" w:hAnsi="Aptos"/>
        </w:rPr>
        <w:t>Vote</w:t>
      </w:r>
      <w:proofErr w:type="spellEnd"/>
      <w:r w:rsidR="00AB4EE7" w:rsidRPr="00AB4EE7">
        <w:rPr>
          <w:rFonts w:ascii="Aptos" w:hAnsi="Aptos"/>
        </w:rPr>
        <w:t xml:space="preserve"> 26 - </w:t>
      </w:r>
      <w:proofErr w:type="spellStart"/>
      <w:r w:rsidR="00AB4EE7" w:rsidRPr="00AB4EE7">
        <w:rPr>
          <w:rFonts w:ascii="Aptos" w:hAnsi="Aptos"/>
        </w:rPr>
        <w:t>Education</w:t>
      </w:r>
      <w:proofErr w:type="spellEnd"/>
      <w:r w:rsidRPr="00956611">
        <w:rPr>
          <w:rFonts w:ascii="Aptos" w:hAnsi="Aptos"/>
        </w:rPr>
        <w:t>.</w:t>
      </w:r>
      <w:r>
        <w:rPr>
          <w:rFonts w:ascii="Aptos" w:hAnsi="Aptos"/>
          <w:b/>
          <w:bCs/>
        </w:rPr>
        <w:t xml:space="preserve"> </w:t>
      </w:r>
      <w:r w:rsidRPr="002F1C77">
        <w:rPr>
          <w:rFonts w:ascii="Aptos" w:hAnsi="Aptos"/>
        </w:rPr>
        <w:t>[online]. 202</w:t>
      </w:r>
      <w:r w:rsidR="00AB4EE7">
        <w:rPr>
          <w:rFonts w:ascii="Aptos" w:hAnsi="Aptos"/>
        </w:rPr>
        <w:t>4</w:t>
      </w:r>
      <w:r w:rsidRPr="002F1C77">
        <w:rPr>
          <w:rFonts w:ascii="Aptos" w:hAnsi="Aptos"/>
        </w:rPr>
        <w:t>. [cit. 2026-0</w:t>
      </w:r>
      <w:r>
        <w:rPr>
          <w:rFonts w:ascii="Aptos" w:hAnsi="Aptos"/>
        </w:rPr>
        <w:t>2</w:t>
      </w:r>
      <w:r w:rsidRPr="002F1C77">
        <w:rPr>
          <w:rFonts w:ascii="Aptos" w:hAnsi="Aptos"/>
        </w:rPr>
        <w:t>-</w:t>
      </w:r>
      <w:r>
        <w:rPr>
          <w:rFonts w:ascii="Aptos" w:hAnsi="Aptos"/>
        </w:rPr>
        <w:t>13</w:t>
      </w:r>
      <w:r w:rsidRPr="002F1C77">
        <w:rPr>
          <w:rFonts w:ascii="Aptos" w:hAnsi="Aptos"/>
        </w:rPr>
        <w:t xml:space="preserve">]. </w:t>
      </w:r>
      <w:r>
        <w:rPr>
          <w:rFonts w:ascii="Aptos" w:hAnsi="Aptos"/>
        </w:rPr>
        <w:t>&lt;</w:t>
      </w:r>
      <w:r w:rsidR="00B30BFA" w:rsidRPr="00B30BFA">
        <w:rPr>
          <w:rFonts w:ascii="Aptos" w:hAnsi="Aptos"/>
        </w:rPr>
        <w:t>https://www.audit.gov.ie/en/find-report/publications/2025/vote-26-education.pdf</w:t>
      </w:r>
      <w:r w:rsidR="00B30BFA">
        <w:rPr>
          <w:rFonts w:ascii="Aptos" w:hAnsi="Aptos"/>
        </w:rPr>
        <w:t>&gt;</w:t>
      </w:r>
    </w:p>
  </w:footnote>
  <w:footnote w:id="23">
    <w:p w14:paraId="657CEC17" w14:textId="5D07C541" w:rsidR="00AF426E" w:rsidRPr="00922305" w:rsidRDefault="00AF426E" w:rsidP="00AF426E">
      <w:pPr>
        <w:pStyle w:val="Textpoznmkypodiarou"/>
        <w:rPr>
          <w:rFonts w:ascii="Aptos" w:hAnsi="Aptos"/>
          <w:b/>
          <w:bCs/>
        </w:rPr>
      </w:pPr>
      <w:r>
        <w:rPr>
          <w:rStyle w:val="Odkaznapoznmkupodiarou"/>
        </w:rPr>
        <w:footnoteRef/>
      </w:r>
      <w:r>
        <w:t xml:space="preserve"> </w:t>
      </w:r>
      <w:proofErr w:type="spellStart"/>
      <w:r w:rsidR="00016C4D" w:rsidRPr="00CC0247">
        <w:rPr>
          <w:rFonts w:ascii="Aptos Narrow" w:hAnsi="Aptos Narrow"/>
        </w:rPr>
        <w:t>Government</w:t>
      </w:r>
      <w:proofErr w:type="spellEnd"/>
      <w:r w:rsidR="00016C4D" w:rsidRPr="00CC0247">
        <w:rPr>
          <w:rFonts w:ascii="Aptos Narrow" w:hAnsi="Aptos Narrow"/>
        </w:rPr>
        <w:t xml:space="preserve"> of </w:t>
      </w:r>
      <w:proofErr w:type="spellStart"/>
      <w:r w:rsidR="00016C4D" w:rsidRPr="00CC0247">
        <w:rPr>
          <w:rFonts w:ascii="Aptos Narrow" w:hAnsi="Aptos Narrow"/>
        </w:rPr>
        <w:t>Ireland</w:t>
      </w:r>
      <w:proofErr w:type="spellEnd"/>
      <w:r w:rsidR="00016C4D" w:rsidRPr="00891035">
        <w:rPr>
          <w:rFonts w:ascii="Aptos Narrow" w:hAnsi="Aptos Narrow"/>
        </w:rPr>
        <w:t>.</w:t>
      </w:r>
      <w:r w:rsidRPr="00891035">
        <w:rPr>
          <w:rFonts w:ascii="Aptos Narrow" w:hAnsi="Aptos Narrow"/>
        </w:rPr>
        <w:t>.</w:t>
      </w:r>
      <w:r w:rsidR="00016C4D" w:rsidRPr="00016C4D">
        <w:t xml:space="preserve"> </w:t>
      </w:r>
      <w:proofErr w:type="spellStart"/>
      <w:r w:rsidR="00016C4D" w:rsidRPr="00016C4D">
        <w:rPr>
          <w:rFonts w:ascii="Aptos Narrow" w:hAnsi="Aptos Narrow"/>
        </w:rPr>
        <w:t>Tuesday</w:t>
      </w:r>
      <w:proofErr w:type="spellEnd"/>
      <w:r w:rsidR="00016C4D" w:rsidRPr="00016C4D">
        <w:rPr>
          <w:rFonts w:ascii="Aptos Narrow" w:hAnsi="Aptos Narrow"/>
        </w:rPr>
        <w:t xml:space="preserve">, 28 May 2024: </w:t>
      </w:r>
      <w:proofErr w:type="spellStart"/>
      <w:r w:rsidR="00016C4D" w:rsidRPr="00016C4D">
        <w:rPr>
          <w:rFonts w:ascii="Aptos Narrow" w:hAnsi="Aptos Narrow"/>
        </w:rPr>
        <w:t>Ceisteanna</w:t>
      </w:r>
      <w:proofErr w:type="spellEnd"/>
      <w:r w:rsidR="00016C4D" w:rsidRPr="00016C4D">
        <w:rPr>
          <w:rFonts w:ascii="Aptos Narrow" w:hAnsi="Aptos Narrow"/>
        </w:rPr>
        <w:t xml:space="preserve"> </w:t>
      </w:r>
      <w:proofErr w:type="spellStart"/>
      <w:r w:rsidR="00016C4D" w:rsidRPr="00016C4D">
        <w:rPr>
          <w:rFonts w:ascii="Aptos Narrow" w:hAnsi="Aptos Narrow"/>
        </w:rPr>
        <w:t>Eile</w:t>
      </w:r>
      <w:proofErr w:type="spellEnd"/>
      <w:r w:rsidR="00016C4D" w:rsidRPr="00016C4D">
        <w:rPr>
          <w:rFonts w:ascii="Aptos Narrow" w:hAnsi="Aptos Narrow"/>
        </w:rPr>
        <w:t xml:space="preserve"> - </w:t>
      </w:r>
      <w:proofErr w:type="spellStart"/>
      <w:r w:rsidR="00016C4D" w:rsidRPr="00016C4D">
        <w:rPr>
          <w:rFonts w:ascii="Aptos Narrow" w:hAnsi="Aptos Narrow"/>
        </w:rPr>
        <w:t>Other</w:t>
      </w:r>
      <w:proofErr w:type="spellEnd"/>
      <w:r w:rsidR="00016C4D" w:rsidRPr="00016C4D">
        <w:rPr>
          <w:rFonts w:ascii="Aptos Narrow" w:hAnsi="Aptos Narrow"/>
        </w:rPr>
        <w:t xml:space="preserve"> </w:t>
      </w:r>
      <w:proofErr w:type="spellStart"/>
      <w:r w:rsidR="00016C4D" w:rsidRPr="00016C4D">
        <w:rPr>
          <w:rFonts w:ascii="Aptos Narrow" w:hAnsi="Aptos Narrow"/>
        </w:rPr>
        <w:t>Questions</w:t>
      </w:r>
      <w:proofErr w:type="spellEnd"/>
      <w:r w:rsidRPr="00956611">
        <w:rPr>
          <w:rFonts w:ascii="Aptos" w:hAnsi="Aptos"/>
        </w:rPr>
        <w:t>.</w:t>
      </w:r>
      <w:r>
        <w:rPr>
          <w:rFonts w:ascii="Aptos" w:hAnsi="Aptos"/>
          <w:b/>
          <w:bCs/>
        </w:rPr>
        <w:t xml:space="preserve"> </w:t>
      </w:r>
      <w:r w:rsidRPr="002F1C77">
        <w:rPr>
          <w:rFonts w:ascii="Aptos" w:hAnsi="Aptos"/>
        </w:rPr>
        <w:t>[online]. 202</w:t>
      </w:r>
      <w:r w:rsidR="00016C4D">
        <w:rPr>
          <w:rFonts w:ascii="Aptos" w:hAnsi="Aptos"/>
        </w:rPr>
        <w:t>4</w:t>
      </w:r>
      <w:r w:rsidRPr="002F1C77">
        <w:rPr>
          <w:rFonts w:ascii="Aptos" w:hAnsi="Aptos"/>
        </w:rPr>
        <w:t>. [cit. 2026-0</w:t>
      </w:r>
      <w:r>
        <w:rPr>
          <w:rFonts w:ascii="Aptos" w:hAnsi="Aptos"/>
        </w:rPr>
        <w:t>2</w:t>
      </w:r>
      <w:r w:rsidRPr="002F1C77">
        <w:rPr>
          <w:rFonts w:ascii="Aptos" w:hAnsi="Aptos"/>
        </w:rPr>
        <w:t>-</w:t>
      </w:r>
      <w:r>
        <w:rPr>
          <w:rFonts w:ascii="Aptos" w:hAnsi="Aptos"/>
        </w:rPr>
        <w:t>13</w:t>
      </w:r>
      <w:r w:rsidRPr="002F1C77">
        <w:rPr>
          <w:rFonts w:ascii="Aptos" w:hAnsi="Aptos"/>
        </w:rPr>
        <w:t xml:space="preserve">]. </w:t>
      </w:r>
      <w:r>
        <w:rPr>
          <w:rFonts w:ascii="Aptos" w:hAnsi="Aptos"/>
        </w:rPr>
        <w:t>&lt;</w:t>
      </w:r>
      <w:r w:rsidR="00E53887" w:rsidRPr="00E53887">
        <w:rPr>
          <w:rFonts w:ascii="Aptos" w:hAnsi="Aptos"/>
        </w:rPr>
        <w:t>https://www.oireachtas.ie/en/debates/question/2024-05-28/section/14/</w:t>
      </w:r>
      <w:r w:rsidR="00E53887">
        <w:rPr>
          <w:rFonts w:ascii="Aptos" w:hAnsi="Aptos"/>
        </w:rPr>
        <w:t>&gt;</w:t>
      </w:r>
    </w:p>
    <w:p w14:paraId="047A2532" w14:textId="77777777" w:rsidR="00AF426E" w:rsidRPr="00E918BA" w:rsidRDefault="00AF426E" w:rsidP="00AF426E">
      <w:pPr>
        <w:pStyle w:val="Textpoznmkypodiarou"/>
        <w:jc w:val="both"/>
        <w:rPr>
          <w:rFonts w:ascii="Aptos" w:hAnsi="Aptos"/>
          <w:b/>
          <w:bCs/>
        </w:rPr>
      </w:pPr>
    </w:p>
  </w:footnote>
  <w:footnote w:id="24">
    <w:p w14:paraId="315A4552" w14:textId="680EF4D7" w:rsidR="00A756C0" w:rsidRPr="00ED58DC" w:rsidRDefault="00A756C0" w:rsidP="009B6E87">
      <w:pPr>
        <w:pStyle w:val="Textpoznmkypodiarou"/>
        <w:rPr>
          <w:rFonts w:ascii="Aptos Narrow" w:hAnsi="Aptos Narrow"/>
          <w:b/>
          <w:bCs/>
        </w:rPr>
      </w:pPr>
      <w:r w:rsidRPr="00ED58DC">
        <w:rPr>
          <w:rStyle w:val="Odkaznapoznmkupodiarou"/>
          <w:rFonts w:ascii="Aptos Narrow" w:hAnsi="Aptos Narrow"/>
        </w:rPr>
        <w:footnoteRef/>
      </w:r>
      <w:r w:rsidRPr="00ED58DC">
        <w:rPr>
          <w:rFonts w:ascii="Aptos Narrow" w:hAnsi="Aptos Narrow"/>
        </w:rPr>
        <w:t xml:space="preserve"> </w:t>
      </w:r>
      <w:r w:rsidR="009063DC" w:rsidRPr="00ED58DC">
        <w:rPr>
          <w:rFonts w:ascii="Aptos Narrow" w:hAnsi="Aptos Narrow"/>
        </w:rPr>
        <w:t>THE HIGHER EDUCATION AUTHORITY</w:t>
      </w:r>
      <w:r w:rsidRPr="00ED58DC">
        <w:rPr>
          <w:rFonts w:ascii="Aptos Narrow" w:hAnsi="Aptos Narrow"/>
        </w:rPr>
        <w:t>.</w:t>
      </w:r>
      <w:r w:rsidR="003A7A0D" w:rsidRPr="00ED58DC">
        <w:rPr>
          <w:rFonts w:ascii="Aptos Narrow" w:hAnsi="Aptos Narrow"/>
        </w:rPr>
        <w:t xml:space="preserve"> </w:t>
      </w:r>
      <w:proofErr w:type="spellStart"/>
      <w:r w:rsidR="003A7A0D" w:rsidRPr="00ED58DC">
        <w:rPr>
          <w:rFonts w:ascii="Aptos Narrow" w:hAnsi="Aptos Narrow"/>
        </w:rPr>
        <w:t>Graduate</w:t>
      </w:r>
      <w:proofErr w:type="spellEnd"/>
      <w:r w:rsidR="003A7A0D" w:rsidRPr="00ED58DC">
        <w:rPr>
          <w:rFonts w:ascii="Aptos Narrow" w:hAnsi="Aptos Narrow"/>
        </w:rPr>
        <w:t xml:space="preserve"> </w:t>
      </w:r>
      <w:proofErr w:type="spellStart"/>
      <w:r w:rsidR="003A7A0D" w:rsidRPr="00ED58DC">
        <w:rPr>
          <w:rFonts w:ascii="Aptos Narrow" w:hAnsi="Aptos Narrow"/>
        </w:rPr>
        <w:t>Outcomes</w:t>
      </w:r>
      <w:proofErr w:type="spellEnd"/>
      <w:r w:rsidR="003A7A0D" w:rsidRPr="00ED58DC">
        <w:rPr>
          <w:rFonts w:ascii="Aptos Narrow" w:hAnsi="Aptos Narrow"/>
        </w:rPr>
        <w:t xml:space="preserve">: </w:t>
      </w:r>
      <w:proofErr w:type="spellStart"/>
      <w:r w:rsidR="003A7A0D" w:rsidRPr="00ED58DC">
        <w:rPr>
          <w:rFonts w:ascii="Aptos Narrow" w:hAnsi="Aptos Narrow"/>
        </w:rPr>
        <w:t>Data</w:t>
      </w:r>
      <w:proofErr w:type="spellEnd"/>
      <w:r w:rsidR="003A7A0D" w:rsidRPr="00ED58DC">
        <w:rPr>
          <w:rFonts w:ascii="Aptos Narrow" w:hAnsi="Aptos Narrow"/>
        </w:rPr>
        <w:t xml:space="preserve"> &amp; </w:t>
      </w:r>
      <w:proofErr w:type="spellStart"/>
      <w:r w:rsidR="003A7A0D" w:rsidRPr="00ED58DC">
        <w:rPr>
          <w:rFonts w:ascii="Aptos Narrow" w:hAnsi="Aptos Narrow"/>
        </w:rPr>
        <w:t>Reports</w:t>
      </w:r>
      <w:proofErr w:type="spellEnd"/>
      <w:r w:rsidRPr="00ED58DC">
        <w:rPr>
          <w:rFonts w:ascii="Aptos Narrow" w:hAnsi="Aptos Narrow"/>
          <w:b/>
          <w:bCs/>
        </w:rPr>
        <w:t xml:space="preserve"> </w:t>
      </w:r>
      <w:r w:rsidRPr="00ED58DC">
        <w:rPr>
          <w:rFonts w:ascii="Aptos Narrow" w:hAnsi="Aptos Narrow"/>
        </w:rPr>
        <w:t>[online]. 202</w:t>
      </w:r>
      <w:r w:rsidR="00A106D6">
        <w:rPr>
          <w:rFonts w:ascii="Aptos Narrow" w:hAnsi="Aptos Narrow"/>
        </w:rPr>
        <w:t>5</w:t>
      </w:r>
      <w:r w:rsidRPr="00ED58DC">
        <w:rPr>
          <w:rFonts w:ascii="Aptos Narrow" w:hAnsi="Aptos Narrow"/>
        </w:rPr>
        <w:t>. [cit. 2026-02-13]. &lt;</w:t>
      </w:r>
      <w:r w:rsidR="00BB6F0E" w:rsidRPr="00ED58DC">
        <w:rPr>
          <w:rFonts w:ascii="Aptos Narrow" w:hAnsi="Aptos Narrow"/>
        </w:rPr>
        <w:t>https://hea.ie/statistics/graduate-outcomes-data-and-reports&gt;</w:t>
      </w:r>
    </w:p>
  </w:footnote>
  <w:footnote w:id="25">
    <w:p w14:paraId="31B69B0D" w14:textId="24AD336B" w:rsidR="00ED58DC" w:rsidRPr="00ED58DC" w:rsidRDefault="00A756C0" w:rsidP="00A756C0">
      <w:pPr>
        <w:pStyle w:val="Textpoznmkypodiarou"/>
        <w:rPr>
          <w:rFonts w:ascii="Aptos Narrow" w:hAnsi="Aptos Narrow"/>
        </w:rPr>
      </w:pPr>
      <w:r w:rsidRPr="00ED58DC">
        <w:rPr>
          <w:rStyle w:val="Odkaznapoznmkupodiarou"/>
          <w:rFonts w:ascii="Aptos Narrow" w:hAnsi="Aptos Narrow"/>
        </w:rPr>
        <w:footnoteRef/>
      </w:r>
      <w:r w:rsidRPr="00ED58DC">
        <w:rPr>
          <w:rFonts w:ascii="Aptos Narrow" w:hAnsi="Aptos Narrow"/>
        </w:rPr>
        <w:t xml:space="preserve"> </w:t>
      </w:r>
      <w:proofErr w:type="spellStart"/>
      <w:r w:rsidR="00621088" w:rsidRPr="00D47560">
        <w:rPr>
          <w:rFonts w:ascii="Aptos Narrow" w:hAnsi="Aptos Narrow"/>
        </w:rPr>
        <w:t>Central</w:t>
      </w:r>
      <w:proofErr w:type="spellEnd"/>
      <w:r w:rsidR="00621088" w:rsidRPr="00D47560">
        <w:rPr>
          <w:rFonts w:ascii="Aptos Narrow" w:hAnsi="Aptos Narrow"/>
        </w:rPr>
        <w:t xml:space="preserve"> </w:t>
      </w:r>
      <w:proofErr w:type="spellStart"/>
      <w:r w:rsidR="00621088" w:rsidRPr="00D47560">
        <w:rPr>
          <w:rFonts w:ascii="Aptos Narrow" w:hAnsi="Aptos Narrow"/>
        </w:rPr>
        <w:t>Statistics</w:t>
      </w:r>
      <w:proofErr w:type="spellEnd"/>
      <w:r w:rsidR="00621088" w:rsidRPr="00D47560">
        <w:rPr>
          <w:rFonts w:ascii="Aptos Narrow" w:hAnsi="Aptos Narrow"/>
        </w:rPr>
        <w:t xml:space="preserve"> Office</w:t>
      </w:r>
      <w:r w:rsidR="00621088" w:rsidRPr="00CC0247">
        <w:rPr>
          <w:rFonts w:ascii="Aptos Narrow" w:hAnsi="Aptos Narrow"/>
        </w:rPr>
        <w:t xml:space="preserve"> of </w:t>
      </w:r>
      <w:proofErr w:type="spellStart"/>
      <w:r w:rsidR="00621088" w:rsidRPr="00CC0247">
        <w:rPr>
          <w:rFonts w:ascii="Aptos Narrow" w:hAnsi="Aptos Narrow"/>
        </w:rPr>
        <w:t>Ireland</w:t>
      </w:r>
      <w:proofErr w:type="spellEnd"/>
      <w:r w:rsidRPr="00ED58DC">
        <w:rPr>
          <w:rFonts w:ascii="Aptos Narrow" w:hAnsi="Aptos Narrow"/>
        </w:rPr>
        <w:t xml:space="preserve">. </w:t>
      </w:r>
      <w:r w:rsidR="00ED58DC" w:rsidRPr="00ED58DC">
        <w:rPr>
          <w:rFonts w:ascii="Aptos Narrow" w:hAnsi="Aptos Narrow"/>
        </w:rPr>
        <w:t xml:space="preserve">HEO05 - </w:t>
      </w:r>
      <w:proofErr w:type="spellStart"/>
      <w:r w:rsidR="00ED58DC" w:rsidRPr="00ED58DC">
        <w:rPr>
          <w:rFonts w:ascii="Aptos Narrow" w:hAnsi="Aptos Narrow"/>
        </w:rPr>
        <w:t>Graduate</w:t>
      </w:r>
      <w:proofErr w:type="spellEnd"/>
      <w:r w:rsidR="00ED58DC" w:rsidRPr="00ED58DC">
        <w:rPr>
          <w:rFonts w:ascii="Aptos Narrow" w:hAnsi="Aptos Narrow"/>
        </w:rPr>
        <w:t xml:space="preserve"> </w:t>
      </w:r>
      <w:proofErr w:type="spellStart"/>
      <w:r w:rsidR="00ED58DC" w:rsidRPr="00ED58DC">
        <w:rPr>
          <w:rFonts w:ascii="Aptos Narrow" w:hAnsi="Aptos Narrow"/>
        </w:rPr>
        <w:t>Outcomes</w:t>
      </w:r>
      <w:proofErr w:type="spellEnd"/>
      <w:r w:rsidRPr="00ED58DC">
        <w:rPr>
          <w:rFonts w:ascii="Aptos Narrow" w:hAnsi="Aptos Narrow"/>
        </w:rPr>
        <w:t>.</w:t>
      </w:r>
      <w:r w:rsidRPr="00ED58DC">
        <w:rPr>
          <w:rFonts w:ascii="Aptos Narrow" w:hAnsi="Aptos Narrow"/>
          <w:b/>
          <w:bCs/>
        </w:rPr>
        <w:t xml:space="preserve"> </w:t>
      </w:r>
      <w:r w:rsidRPr="00ED58DC">
        <w:rPr>
          <w:rFonts w:ascii="Aptos Narrow" w:hAnsi="Aptos Narrow"/>
        </w:rPr>
        <w:t>[online]. 202</w:t>
      </w:r>
      <w:r w:rsidR="00A106D6">
        <w:rPr>
          <w:rFonts w:ascii="Aptos Narrow" w:hAnsi="Aptos Narrow"/>
        </w:rPr>
        <w:t>5</w:t>
      </w:r>
      <w:r w:rsidRPr="00ED58DC">
        <w:rPr>
          <w:rFonts w:ascii="Aptos Narrow" w:hAnsi="Aptos Narrow"/>
        </w:rPr>
        <w:t xml:space="preserve">. [cit. 2026-02-13]. </w:t>
      </w:r>
      <w:r w:rsidR="00ED58DC" w:rsidRPr="00ED58DC">
        <w:rPr>
          <w:rFonts w:ascii="Aptos Narrow" w:hAnsi="Aptos Narrow"/>
        </w:rPr>
        <w:t xml:space="preserve"> </w:t>
      </w:r>
    </w:p>
    <w:p w14:paraId="38856F18" w14:textId="44BED570" w:rsidR="00A756C0" w:rsidRPr="009B6E87" w:rsidRDefault="00A756C0" w:rsidP="009B6E87">
      <w:pPr>
        <w:pStyle w:val="Textpoznmkypodiarou"/>
        <w:rPr>
          <w:rFonts w:ascii="Aptos Narrow" w:hAnsi="Aptos Narrow"/>
        </w:rPr>
      </w:pPr>
      <w:r w:rsidRPr="00ED58DC">
        <w:rPr>
          <w:rFonts w:ascii="Aptos Narrow" w:hAnsi="Aptos Narrow"/>
        </w:rPr>
        <w:t>&lt;</w:t>
      </w:r>
      <w:r w:rsidR="009063DC" w:rsidRPr="00ED58DC">
        <w:rPr>
          <w:rFonts w:ascii="Aptos Narrow" w:hAnsi="Aptos Narrow"/>
        </w:rPr>
        <w:t xml:space="preserve"> https://data.gov.ie/dataset/heo05-graduate-outcomes </w:t>
      </w:r>
      <w:r w:rsidRPr="00ED58DC">
        <w:rPr>
          <w:rFonts w:ascii="Aptos Narrow" w:hAnsi="Aptos Narrow"/>
        </w:rPr>
        <w:t>/&gt;</w:t>
      </w:r>
    </w:p>
  </w:footnote>
  <w:footnote w:id="26">
    <w:p w14:paraId="4552DE90" w14:textId="650871CD" w:rsidR="00A756C0" w:rsidRPr="00162C10" w:rsidRDefault="00A756C0" w:rsidP="00A756C0">
      <w:pPr>
        <w:pStyle w:val="Textpoznmkypodiarou"/>
        <w:rPr>
          <w:b/>
          <w:bCs/>
        </w:rPr>
      </w:pPr>
      <w:r>
        <w:rPr>
          <w:rStyle w:val="Odkaznapoznmkupodiarou"/>
        </w:rPr>
        <w:footnoteRef/>
      </w:r>
      <w:r>
        <w:t xml:space="preserve"> </w:t>
      </w:r>
      <w:r w:rsidR="000D0503" w:rsidRPr="000D0503">
        <w:rPr>
          <w:rFonts w:ascii="Aptos Narrow" w:hAnsi="Aptos Narrow"/>
        </w:rPr>
        <w:t xml:space="preserve">National </w:t>
      </w:r>
      <w:proofErr w:type="spellStart"/>
      <w:r w:rsidR="000D0503" w:rsidRPr="000D0503">
        <w:rPr>
          <w:rFonts w:ascii="Aptos Narrow" w:hAnsi="Aptos Narrow"/>
        </w:rPr>
        <w:t>College</w:t>
      </w:r>
      <w:proofErr w:type="spellEnd"/>
      <w:r w:rsidR="000D0503" w:rsidRPr="000D0503">
        <w:rPr>
          <w:rFonts w:ascii="Aptos Narrow" w:hAnsi="Aptos Narrow"/>
        </w:rPr>
        <w:t xml:space="preserve"> of </w:t>
      </w:r>
      <w:proofErr w:type="spellStart"/>
      <w:r w:rsidR="000D0503" w:rsidRPr="000D0503">
        <w:rPr>
          <w:rFonts w:ascii="Aptos Narrow" w:hAnsi="Aptos Narrow"/>
        </w:rPr>
        <w:t>Ireland</w:t>
      </w:r>
      <w:proofErr w:type="spellEnd"/>
      <w:r w:rsidRPr="00891035">
        <w:rPr>
          <w:rFonts w:ascii="Aptos Narrow" w:hAnsi="Aptos Narrow"/>
        </w:rPr>
        <w:t>.</w:t>
      </w:r>
      <w:r w:rsidRPr="00016C4D">
        <w:t xml:space="preserve"> </w:t>
      </w:r>
      <w:proofErr w:type="spellStart"/>
      <w:r w:rsidR="00162C10" w:rsidRPr="00162C10">
        <w:rPr>
          <w:rFonts w:ascii="Aptos Narrow" w:hAnsi="Aptos Narrow"/>
        </w:rPr>
        <w:t>Graduate</w:t>
      </w:r>
      <w:proofErr w:type="spellEnd"/>
      <w:r w:rsidR="00162C10" w:rsidRPr="00162C10">
        <w:rPr>
          <w:rFonts w:ascii="Aptos Narrow" w:hAnsi="Aptos Narrow"/>
        </w:rPr>
        <w:t xml:space="preserve"> </w:t>
      </w:r>
      <w:proofErr w:type="spellStart"/>
      <w:r w:rsidR="00162C10" w:rsidRPr="00162C10">
        <w:rPr>
          <w:rFonts w:ascii="Aptos Narrow" w:hAnsi="Aptos Narrow"/>
        </w:rPr>
        <w:t>Outcomes</w:t>
      </w:r>
      <w:proofErr w:type="spellEnd"/>
      <w:r w:rsidR="00162C10" w:rsidRPr="00162C10">
        <w:rPr>
          <w:rFonts w:ascii="Aptos Narrow" w:hAnsi="Aptos Narrow"/>
        </w:rPr>
        <w:t xml:space="preserve"> </w:t>
      </w:r>
      <w:proofErr w:type="spellStart"/>
      <w:r w:rsidR="00162C10" w:rsidRPr="00162C10">
        <w:rPr>
          <w:rFonts w:ascii="Aptos Narrow" w:hAnsi="Aptos Narrow"/>
        </w:rPr>
        <w:t>Survey</w:t>
      </w:r>
      <w:proofErr w:type="spellEnd"/>
      <w:r w:rsidRPr="00162C10">
        <w:rPr>
          <w:rFonts w:ascii="Aptos Narrow" w:hAnsi="Aptos Narrow"/>
        </w:rPr>
        <w:t>.</w:t>
      </w:r>
      <w:r>
        <w:rPr>
          <w:rFonts w:ascii="Aptos" w:hAnsi="Aptos"/>
          <w:b/>
          <w:bCs/>
        </w:rPr>
        <w:t xml:space="preserve"> </w:t>
      </w:r>
      <w:r w:rsidRPr="002F1C77">
        <w:rPr>
          <w:rFonts w:ascii="Aptos" w:hAnsi="Aptos"/>
        </w:rPr>
        <w:t>[online]. 202</w:t>
      </w:r>
      <w:r w:rsidR="000D0503">
        <w:rPr>
          <w:rFonts w:ascii="Aptos" w:hAnsi="Aptos"/>
        </w:rPr>
        <w:t>6</w:t>
      </w:r>
      <w:r w:rsidRPr="002F1C77">
        <w:rPr>
          <w:rFonts w:ascii="Aptos" w:hAnsi="Aptos"/>
        </w:rPr>
        <w:t>. [cit. 2026-0</w:t>
      </w:r>
      <w:r>
        <w:rPr>
          <w:rFonts w:ascii="Aptos" w:hAnsi="Aptos"/>
        </w:rPr>
        <w:t>2</w:t>
      </w:r>
      <w:r w:rsidRPr="002F1C77">
        <w:rPr>
          <w:rFonts w:ascii="Aptos" w:hAnsi="Aptos"/>
        </w:rPr>
        <w:t>-</w:t>
      </w:r>
      <w:r>
        <w:rPr>
          <w:rFonts w:ascii="Aptos" w:hAnsi="Aptos"/>
        </w:rPr>
        <w:t>13</w:t>
      </w:r>
      <w:r w:rsidRPr="002F1C77">
        <w:rPr>
          <w:rFonts w:ascii="Aptos" w:hAnsi="Aptos"/>
        </w:rPr>
        <w:t xml:space="preserve">]. </w:t>
      </w:r>
      <w:r>
        <w:rPr>
          <w:rFonts w:ascii="Aptos" w:hAnsi="Aptos"/>
        </w:rPr>
        <w:t>&lt;</w:t>
      </w:r>
      <w:r w:rsidR="00162C10" w:rsidRPr="00162C10">
        <w:t xml:space="preserve"> </w:t>
      </w:r>
      <w:r w:rsidR="00162C10" w:rsidRPr="00162C10">
        <w:rPr>
          <w:rFonts w:ascii="Aptos" w:hAnsi="Aptos"/>
        </w:rPr>
        <w:t>https://www.ncirl.ie/Students/Careers/Graduate-Outcomes-Survey</w:t>
      </w:r>
      <w:r w:rsidR="00162C10">
        <w:rPr>
          <w:rFonts w:ascii="Aptos" w:hAnsi="Aptos"/>
        </w:rPr>
        <w:t>&gt;</w:t>
      </w:r>
    </w:p>
    <w:p w14:paraId="17310685" w14:textId="77777777" w:rsidR="00A756C0" w:rsidRPr="00E918BA" w:rsidRDefault="00A756C0" w:rsidP="00A756C0">
      <w:pPr>
        <w:pStyle w:val="Textpoznmkypodiarou"/>
        <w:jc w:val="both"/>
        <w:rPr>
          <w:rFonts w:ascii="Aptos" w:hAnsi="Aptos"/>
          <w:b/>
          <w:b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4"/>
      <w:gridCol w:w="3024"/>
      <w:gridCol w:w="3024"/>
    </w:tblGrid>
    <w:tr w:rsidR="000C7FA4" w14:paraId="10ACB1AF" w14:textId="77777777" w:rsidTr="15FE4F3E">
      <w:tc>
        <w:tcPr>
          <w:tcW w:w="3024" w:type="dxa"/>
        </w:tcPr>
        <w:p w14:paraId="181D662A" w14:textId="0131BF0E" w:rsidR="000C7FA4" w:rsidRDefault="000C7FA4" w:rsidP="15FE4F3E">
          <w:pPr>
            <w:pStyle w:val="Hlavika"/>
            <w:ind w:left="-115"/>
          </w:pPr>
        </w:p>
      </w:tc>
      <w:tc>
        <w:tcPr>
          <w:tcW w:w="3024" w:type="dxa"/>
        </w:tcPr>
        <w:p w14:paraId="433A8E10" w14:textId="1F50C09C" w:rsidR="000C7FA4" w:rsidRDefault="000C7FA4" w:rsidP="15FE4F3E">
          <w:pPr>
            <w:pStyle w:val="Hlavika"/>
            <w:jc w:val="center"/>
          </w:pPr>
        </w:p>
      </w:tc>
      <w:tc>
        <w:tcPr>
          <w:tcW w:w="3024" w:type="dxa"/>
        </w:tcPr>
        <w:p w14:paraId="044A6601" w14:textId="58D67843" w:rsidR="000C7FA4" w:rsidRDefault="000C7FA4" w:rsidP="15FE4F3E">
          <w:pPr>
            <w:pStyle w:val="Hlavika"/>
            <w:ind w:right="-115"/>
            <w:jc w:val="right"/>
          </w:pPr>
        </w:p>
      </w:tc>
    </w:tr>
  </w:tbl>
  <w:p w14:paraId="5C1E66F2" w14:textId="6BD11ED3" w:rsidR="000C7FA4" w:rsidRDefault="000C7FA4" w:rsidP="15FE4F3E">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4"/>
      <w:gridCol w:w="3024"/>
      <w:gridCol w:w="3024"/>
    </w:tblGrid>
    <w:tr w:rsidR="000C7FA4" w14:paraId="152C4D4C" w14:textId="77777777" w:rsidTr="15FE4F3E">
      <w:tc>
        <w:tcPr>
          <w:tcW w:w="3024" w:type="dxa"/>
        </w:tcPr>
        <w:p w14:paraId="3DC60CC9" w14:textId="12623F30" w:rsidR="000C7FA4" w:rsidRDefault="000C7FA4" w:rsidP="15FE4F3E">
          <w:pPr>
            <w:pStyle w:val="Hlavika"/>
            <w:ind w:left="-115"/>
          </w:pPr>
        </w:p>
      </w:tc>
      <w:tc>
        <w:tcPr>
          <w:tcW w:w="3024" w:type="dxa"/>
        </w:tcPr>
        <w:p w14:paraId="6CFFE2A4" w14:textId="758F82C8" w:rsidR="000C7FA4" w:rsidRDefault="000C7FA4" w:rsidP="15FE4F3E">
          <w:pPr>
            <w:pStyle w:val="Hlavika"/>
            <w:jc w:val="center"/>
          </w:pPr>
        </w:p>
      </w:tc>
      <w:tc>
        <w:tcPr>
          <w:tcW w:w="3024" w:type="dxa"/>
        </w:tcPr>
        <w:p w14:paraId="107A7DFE" w14:textId="01CCF06C" w:rsidR="000C7FA4" w:rsidRDefault="000C7FA4" w:rsidP="15FE4F3E">
          <w:pPr>
            <w:pStyle w:val="Hlavika"/>
            <w:ind w:right="-115"/>
            <w:jc w:val="right"/>
          </w:pPr>
        </w:p>
      </w:tc>
    </w:tr>
  </w:tbl>
  <w:p w14:paraId="6A4E60FC" w14:textId="639E7745" w:rsidR="000C7FA4" w:rsidRDefault="000C7FA4" w:rsidP="15FE4F3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3EAFDEC"/>
    <w:lvl w:ilvl="0">
      <w:start w:val="1"/>
      <w:numFmt w:val="bullet"/>
      <w:pStyle w:val="Zoznamsodrkami3"/>
      <w:lvlText w:val=""/>
      <w:lvlJc w:val="left"/>
      <w:pPr>
        <w:tabs>
          <w:tab w:val="num" w:pos="-2747"/>
        </w:tabs>
        <w:ind w:left="-2747" w:hanging="360"/>
      </w:pPr>
      <w:rPr>
        <w:rFonts w:ascii="Symbol" w:hAnsi="Symbol" w:hint="default"/>
      </w:rPr>
    </w:lvl>
  </w:abstractNum>
  <w:abstractNum w:abstractNumId="1" w15:restartNumberingAfterBreak="0">
    <w:nsid w:val="FFFFFF89"/>
    <w:multiLevelType w:val="singleLevel"/>
    <w:tmpl w:val="08F86062"/>
    <w:lvl w:ilvl="0">
      <w:start w:val="1"/>
      <w:numFmt w:val="bullet"/>
      <w:pStyle w:val="Zoznamsodrkami"/>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1"/>
    <w:name w:val="WW8Num1"/>
    <w:lvl w:ilvl="0">
      <w:start w:val="1"/>
      <w:numFmt w:val="decimal"/>
      <w:lvlText w:val="%1."/>
      <w:lvlJc w:val="left"/>
      <w:pPr>
        <w:tabs>
          <w:tab w:val="num" w:pos="0"/>
        </w:tabs>
        <w:ind w:left="720" w:hanging="360"/>
      </w:pPr>
      <w:rPr>
        <w:rFonts w:cs="Times New Roman"/>
        <w:b/>
      </w:rPr>
    </w:lvl>
  </w:abstractNum>
  <w:abstractNum w:abstractNumId="3" w15:restartNumberingAfterBreak="0">
    <w:nsid w:val="00445AE2"/>
    <w:multiLevelType w:val="hybridMultilevel"/>
    <w:tmpl w:val="A50438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14571FB"/>
    <w:multiLevelType w:val="hybridMultilevel"/>
    <w:tmpl w:val="9E1E7DE6"/>
    <w:lvl w:ilvl="0" w:tplc="5DA866E4">
      <w:start w:val="1"/>
      <w:numFmt w:val="decimal"/>
      <w:pStyle w:val="Icislovanietext"/>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2E244E0"/>
    <w:multiLevelType w:val="multilevel"/>
    <w:tmpl w:val="A912C44E"/>
    <w:lvl w:ilvl="0">
      <w:start w:val="1"/>
      <w:numFmt w:val="decimal"/>
      <w:pStyle w:val="Nadpis1"/>
      <w:lvlText w:val="%1."/>
      <w:lvlJc w:val="left"/>
      <w:pPr>
        <w:ind w:left="851" w:hanging="851"/>
      </w:pPr>
      <w:rPr>
        <w:rFonts w:hint="default"/>
      </w:rPr>
    </w:lvl>
    <w:lvl w:ilvl="1">
      <w:start w:val="1"/>
      <w:numFmt w:val="decimal"/>
      <w:pStyle w:val="Nadpis2"/>
      <w:lvlText w:val="%1.%2"/>
      <w:lvlJc w:val="left"/>
      <w:pPr>
        <w:ind w:left="1144"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6" w15:restartNumberingAfterBreak="0">
    <w:nsid w:val="03B44160"/>
    <w:multiLevelType w:val="multilevel"/>
    <w:tmpl w:val="A6E8A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0E3FA3"/>
    <w:multiLevelType w:val="multilevel"/>
    <w:tmpl w:val="00000000"/>
    <w:lvl w:ilvl="0">
      <w:start w:val="1"/>
      <w:numFmt w:val="decimal"/>
      <w:lvlText w:val="%1."/>
      <w:lvlJc w:val="left"/>
      <w:pPr>
        <w:ind w:left="2354" w:hanging="360"/>
        <w:jc w:val="right"/>
      </w:pPr>
      <w:rPr>
        <w:rFonts w:ascii="Calibri" w:eastAsia="Calibri" w:hAnsi="Calibri" w:cs="Calibri" w:hint="default"/>
        <w:b/>
        <w:bCs/>
        <w:i w:val="0"/>
        <w:iCs w:val="0"/>
        <w:color w:val="006FC0"/>
        <w:spacing w:val="0"/>
        <w:w w:val="100"/>
        <w:sz w:val="22"/>
        <w:szCs w:val="22"/>
        <w:lang w:val="en-US" w:eastAsia="en-US" w:bidi="ar-SA"/>
      </w:rPr>
    </w:lvl>
    <w:lvl w:ilvl="1">
      <w:start w:val="1"/>
      <w:numFmt w:val="decimal"/>
      <w:lvlText w:val="%1.%2."/>
      <w:lvlJc w:val="left"/>
      <w:pPr>
        <w:ind w:left="933" w:hanging="432"/>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61" w:hanging="360"/>
      </w:pPr>
      <w:rPr>
        <w:rFonts w:ascii="Noto Sans Symbols2" w:eastAsia="Noto Sans Symbols2" w:hAnsi="Noto Sans Symbols2" w:cs="Noto Sans Symbols2" w:hint="default"/>
        <w:b w:val="0"/>
        <w:bCs w:val="0"/>
        <w:i w:val="0"/>
        <w:iCs w:val="0"/>
        <w:spacing w:val="0"/>
        <w:w w:val="107"/>
        <w:sz w:val="22"/>
        <w:szCs w:val="22"/>
        <w:lang w:val="en-US" w:eastAsia="en-US" w:bidi="ar-SA"/>
      </w:rPr>
    </w:lvl>
    <w:lvl w:ilvl="3">
      <w:numFmt w:val="bullet"/>
      <w:lvlText w:val="•"/>
      <w:lvlJc w:val="left"/>
      <w:pPr>
        <w:ind w:left="3287" w:hanging="360"/>
      </w:pPr>
      <w:rPr>
        <w:rFonts w:hint="default"/>
        <w:lang w:val="en-US" w:eastAsia="en-US" w:bidi="ar-SA"/>
      </w:rPr>
    </w:lvl>
    <w:lvl w:ilvl="4">
      <w:numFmt w:val="bullet"/>
      <w:lvlText w:val="•"/>
      <w:lvlJc w:val="left"/>
      <w:pPr>
        <w:ind w:left="4215" w:hanging="360"/>
      </w:pPr>
      <w:rPr>
        <w:rFonts w:hint="default"/>
        <w:lang w:val="en-US" w:eastAsia="en-US" w:bidi="ar-SA"/>
      </w:rPr>
    </w:lvl>
    <w:lvl w:ilvl="5">
      <w:numFmt w:val="bullet"/>
      <w:lvlText w:val="•"/>
      <w:lvlJc w:val="left"/>
      <w:pPr>
        <w:ind w:left="5143" w:hanging="360"/>
      </w:pPr>
      <w:rPr>
        <w:rFonts w:hint="default"/>
        <w:lang w:val="en-US" w:eastAsia="en-US" w:bidi="ar-SA"/>
      </w:rPr>
    </w:lvl>
    <w:lvl w:ilvl="6">
      <w:numFmt w:val="bullet"/>
      <w:lvlText w:val="•"/>
      <w:lvlJc w:val="left"/>
      <w:pPr>
        <w:ind w:left="6070" w:hanging="360"/>
      </w:pPr>
      <w:rPr>
        <w:rFonts w:hint="default"/>
        <w:lang w:val="en-US" w:eastAsia="en-US" w:bidi="ar-SA"/>
      </w:rPr>
    </w:lvl>
    <w:lvl w:ilvl="7">
      <w:numFmt w:val="bullet"/>
      <w:lvlText w:val="•"/>
      <w:lvlJc w:val="left"/>
      <w:pPr>
        <w:ind w:left="6998" w:hanging="360"/>
      </w:pPr>
      <w:rPr>
        <w:rFonts w:hint="default"/>
        <w:lang w:val="en-US" w:eastAsia="en-US" w:bidi="ar-SA"/>
      </w:rPr>
    </w:lvl>
    <w:lvl w:ilvl="8">
      <w:numFmt w:val="bullet"/>
      <w:lvlText w:val="•"/>
      <w:lvlJc w:val="left"/>
      <w:pPr>
        <w:ind w:left="7926" w:hanging="360"/>
      </w:pPr>
      <w:rPr>
        <w:rFonts w:hint="default"/>
        <w:lang w:val="en-US" w:eastAsia="en-US" w:bidi="ar-SA"/>
      </w:rPr>
    </w:lvl>
  </w:abstractNum>
  <w:abstractNum w:abstractNumId="8" w15:restartNumberingAfterBreak="0">
    <w:nsid w:val="06756E96"/>
    <w:multiLevelType w:val="multilevel"/>
    <w:tmpl w:val="9A96D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6CB4BCE"/>
    <w:multiLevelType w:val="hybridMultilevel"/>
    <w:tmpl w:val="CD90819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079A571A"/>
    <w:multiLevelType w:val="multilevel"/>
    <w:tmpl w:val="AE3EFC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887D5E"/>
    <w:multiLevelType w:val="multilevel"/>
    <w:tmpl w:val="85F0E34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9DC740E"/>
    <w:multiLevelType w:val="multilevel"/>
    <w:tmpl w:val="15582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C1B2A70"/>
    <w:multiLevelType w:val="multilevel"/>
    <w:tmpl w:val="7D709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CF25641"/>
    <w:multiLevelType w:val="multilevel"/>
    <w:tmpl w:val="4CACB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9B19CC"/>
    <w:multiLevelType w:val="multilevel"/>
    <w:tmpl w:val="D99E10C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E352C0C"/>
    <w:multiLevelType w:val="hybridMultilevel"/>
    <w:tmpl w:val="F3D26F9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0E697428"/>
    <w:multiLevelType w:val="hybridMultilevel"/>
    <w:tmpl w:val="FBC2FD8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0E896224"/>
    <w:multiLevelType w:val="multilevel"/>
    <w:tmpl w:val="BBBCD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02229DE"/>
    <w:multiLevelType w:val="multilevel"/>
    <w:tmpl w:val="E1D8D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14C460B"/>
    <w:multiLevelType w:val="multilevel"/>
    <w:tmpl w:val="C5AE1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24F14ED"/>
    <w:multiLevelType w:val="hybridMultilevel"/>
    <w:tmpl w:val="DC5EC45E"/>
    <w:lvl w:ilvl="0" w:tplc="EAA44450">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12DE1539"/>
    <w:multiLevelType w:val="hybridMultilevel"/>
    <w:tmpl w:val="A4968246"/>
    <w:lvl w:ilvl="0" w:tplc="EAA44450">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14583462"/>
    <w:multiLevelType w:val="multilevel"/>
    <w:tmpl w:val="BBBCD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4B920A4"/>
    <w:multiLevelType w:val="multilevel"/>
    <w:tmpl w:val="DF484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64803F1"/>
    <w:multiLevelType w:val="multilevel"/>
    <w:tmpl w:val="C136C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6A4464B"/>
    <w:multiLevelType w:val="multilevel"/>
    <w:tmpl w:val="FDB0C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81E3DB3"/>
    <w:multiLevelType w:val="hybridMultilevel"/>
    <w:tmpl w:val="C15EAF48"/>
    <w:lvl w:ilvl="0" w:tplc="07F8F7E0">
      <w:start w:val="1"/>
      <w:numFmt w:val="bullet"/>
      <w:lvlText w:val=""/>
      <w:lvlJc w:val="left"/>
      <w:pPr>
        <w:ind w:left="720" w:hanging="360"/>
      </w:pPr>
      <w:rPr>
        <w:rFonts w:ascii="Symbol" w:hAnsi="Symbol" w:hint="default"/>
      </w:rPr>
    </w:lvl>
    <w:lvl w:ilvl="1" w:tplc="E6DAFA7C">
      <w:start w:val="1"/>
      <w:numFmt w:val="bullet"/>
      <w:lvlText w:val="o"/>
      <w:lvlJc w:val="left"/>
      <w:pPr>
        <w:ind w:left="1440" w:hanging="360"/>
      </w:pPr>
      <w:rPr>
        <w:rFonts w:ascii="Courier New" w:hAnsi="Courier New" w:hint="default"/>
      </w:rPr>
    </w:lvl>
    <w:lvl w:ilvl="2" w:tplc="FE7C8B32">
      <w:start w:val="1"/>
      <w:numFmt w:val="bullet"/>
      <w:lvlText w:val=""/>
      <w:lvlJc w:val="left"/>
      <w:pPr>
        <w:ind w:left="2160" w:hanging="360"/>
      </w:pPr>
      <w:rPr>
        <w:rFonts w:ascii="Wingdings" w:hAnsi="Wingdings" w:hint="default"/>
      </w:rPr>
    </w:lvl>
    <w:lvl w:ilvl="3" w:tplc="685A9B06">
      <w:start w:val="1"/>
      <w:numFmt w:val="bullet"/>
      <w:lvlText w:val=""/>
      <w:lvlJc w:val="left"/>
      <w:pPr>
        <w:ind w:left="2880" w:hanging="360"/>
      </w:pPr>
      <w:rPr>
        <w:rFonts w:ascii="Symbol" w:hAnsi="Symbol" w:hint="default"/>
      </w:rPr>
    </w:lvl>
    <w:lvl w:ilvl="4" w:tplc="A4CA6C92">
      <w:start w:val="1"/>
      <w:numFmt w:val="bullet"/>
      <w:lvlText w:val="o"/>
      <w:lvlJc w:val="left"/>
      <w:pPr>
        <w:ind w:left="3600" w:hanging="360"/>
      </w:pPr>
      <w:rPr>
        <w:rFonts w:ascii="Courier New" w:hAnsi="Courier New" w:hint="default"/>
      </w:rPr>
    </w:lvl>
    <w:lvl w:ilvl="5" w:tplc="B0846CDE">
      <w:start w:val="1"/>
      <w:numFmt w:val="bullet"/>
      <w:lvlText w:val=""/>
      <w:lvlJc w:val="left"/>
      <w:pPr>
        <w:ind w:left="4320" w:hanging="360"/>
      </w:pPr>
      <w:rPr>
        <w:rFonts w:ascii="Wingdings" w:hAnsi="Wingdings" w:hint="default"/>
      </w:rPr>
    </w:lvl>
    <w:lvl w:ilvl="6" w:tplc="100E3BCC">
      <w:start w:val="1"/>
      <w:numFmt w:val="bullet"/>
      <w:lvlText w:val=""/>
      <w:lvlJc w:val="left"/>
      <w:pPr>
        <w:ind w:left="5040" w:hanging="360"/>
      </w:pPr>
      <w:rPr>
        <w:rFonts w:ascii="Symbol" w:hAnsi="Symbol" w:hint="default"/>
      </w:rPr>
    </w:lvl>
    <w:lvl w:ilvl="7" w:tplc="5358EDBC">
      <w:start w:val="1"/>
      <w:numFmt w:val="bullet"/>
      <w:lvlText w:val="o"/>
      <w:lvlJc w:val="left"/>
      <w:pPr>
        <w:ind w:left="5760" w:hanging="360"/>
      </w:pPr>
      <w:rPr>
        <w:rFonts w:ascii="Courier New" w:hAnsi="Courier New" w:hint="default"/>
      </w:rPr>
    </w:lvl>
    <w:lvl w:ilvl="8" w:tplc="D2049068">
      <w:start w:val="1"/>
      <w:numFmt w:val="bullet"/>
      <w:lvlText w:val=""/>
      <w:lvlJc w:val="left"/>
      <w:pPr>
        <w:ind w:left="6480" w:hanging="360"/>
      </w:pPr>
      <w:rPr>
        <w:rFonts w:ascii="Wingdings" w:hAnsi="Wingdings" w:hint="default"/>
      </w:rPr>
    </w:lvl>
  </w:abstractNum>
  <w:abstractNum w:abstractNumId="28" w15:restartNumberingAfterBreak="0">
    <w:nsid w:val="18F530C9"/>
    <w:multiLevelType w:val="multilevel"/>
    <w:tmpl w:val="BBBCD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96A275F"/>
    <w:multiLevelType w:val="hybridMultilevel"/>
    <w:tmpl w:val="3C68E5D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19836471"/>
    <w:multiLevelType w:val="multilevel"/>
    <w:tmpl w:val="BBBCD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A0A1B06"/>
    <w:multiLevelType w:val="multilevel"/>
    <w:tmpl w:val="52808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AC0621F"/>
    <w:multiLevelType w:val="multilevel"/>
    <w:tmpl w:val="56C64E0A"/>
    <w:lvl w:ilvl="0">
      <w:start w:val="1"/>
      <w:numFmt w:val="decimal"/>
      <w:lvlText w:val="%1."/>
      <w:lvlJc w:val="left"/>
      <w:pPr>
        <w:tabs>
          <w:tab w:val="num" w:pos="720"/>
        </w:tabs>
        <w:ind w:left="720" w:hanging="360"/>
      </w:pPr>
    </w:lvl>
    <w:lvl w:ilvl="1">
      <w:start w:val="1"/>
      <w:numFmt w:val="bullet"/>
      <w:lvlText w:val="-"/>
      <w:lvlJc w:val="left"/>
      <w:pPr>
        <w:ind w:left="720" w:hanging="360"/>
      </w:pPr>
      <w:rPr>
        <w:rFonts w:ascii="Symbol" w:hAnsi="Symbol"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B6D5E17"/>
    <w:multiLevelType w:val="multilevel"/>
    <w:tmpl w:val="AD422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BB80BF6"/>
    <w:multiLevelType w:val="hybridMultilevel"/>
    <w:tmpl w:val="F6EAFCB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1C052378"/>
    <w:multiLevelType w:val="hybridMultilevel"/>
    <w:tmpl w:val="E20455A6"/>
    <w:lvl w:ilvl="0" w:tplc="301CF94A">
      <w:numFmt w:val="bullet"/>
      <w:lvlText w:val="•"/>
      <w:lvlJc w:val="left"/>
      <w:pPr>
        <w:ind w:left="720" w:hanging="360"/>
      </w:pPr>
      <w:rPr>
        <w:rFonts w:ascii="Aptos Narrow" w:eastAsiaTheme="minorHAnsi" w:hAnsi="Aptos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1C855ED0"/>
    <w:multiLevelType w:val="multilevel"/>
    <w:tmpl w:val="463A8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D404C55"/>
    <w:multiLevelType w:val="hybridMultilevel"/>
    <w:tmpl w:val="5220F2A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1D882F06"/>
    <w:multiLevelType w:val="multilevel"/>
    <w:tmpl w:val="4DC4BA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DB4381C"/>
    <w:multiLevelType w:val="multilevel"/>
    <w:tmpl w:val="7CB83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DC71DC5"/>
    <w:multiLevelType w:val="multilevel"/>
    <w:tmpl w:val="9F5C3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DDE738B"/>
    <w:multiLevelType w:val="hybridMultilevel"/>
    <w:tmpl w:val="E1D68AFC"/>
    <w:lvl w:ilvl="0" w:tplc="041B0003">
      <w:start w:val="1"/>
      <w:numFmt w:val="bullet"/>
      <w:lvlText w:val="o"/>
      <w:lvlJc w:val="left"/>
      <w:pPr>
        <w:ind w:left="2880" w:hanging="360"/>
      </w:pPr>
      <w:rPr>
        <w:rFonts w:ascii="Courier New" w:hAnsi="Courier New" w:cs="Courier New" w:hint="default"/>
      </w:rPr>
    </w:lvl>
    <w:lvl w:ilvl="1" w:tplc="041B0003" w:tentative="1">
      <w:start w:val="1"/>
      <w:numFmt w:val="bullet"/>
      <w:lvlText w:val="o"/>
      <w:lvlJc w:val="left"/>
      <w:pPr>
        <w:ind w:left="3600" w:hanging="360"/>
      </w:pPr>
      <w:rPr>
        <w:rFonts w:ascii="Courier New" w:hAnsi="Courier New" w:cs="Courier New" w:hint="default"/>
      </w:rPr>
    </w:lvl>
    <w:lvl w:ilvl="2" w:tplc="041B0005" w:tentative="1">
      <w:start w:val="1"/>
      <w:numFmt w:val="bullet"/>
      <w:lvlText w:val=""/>
      <w:lvlJc w:val="left"/>
      <w:pPr>
        <w:ind w:left="4320" w:hanging="360"/>
      </w:pPr>
      <w:rPr>
        <w:rFonts w:ascii="Wingdings" w:hAnsi="Wingdings" w:hint="default"/>
      </w:rPr>
    </w:lvl>
    <w:lvl w:ilvl="3" w:tplc="041B0001" w:tentative="1">
      <w:start w:val="1"/>
      <w:numFmt w:val="bullet"/>
      <w:lvlText w:val=""/>
      <w:lvlJc w:val="left"/>
      <w:pPr>
        <w:ind w:left="5040" w:hanging="360"/>
      </w:pPr>
      <w:rPr>
        <w:rFonts w:ascii="Symbol" w:hAnsi="Symbol" w:hint="default"/>
      </w:rPr>
    </w:lvl>
    <w:lvl w:ilvl="4" w:tplc="041B0003" w:tentative="1">
      <w:start w:val="1"/>
      <w:numFmt w:val="bullet"/>
      <w:lvlText w:val="o"/>
      <w:lvlJc w:val="left"/>
      <w:pPr>
        <w:ind w:left="5760" w:hanging="360"/>
      </w:pPr>
      <w:rPr>
        <w:rFonts w:ascii="Courier New" w:hAnsi="Courier New" w:cs="Courier New" w:hint="default"/>
      </w:rPr>
    </w:lvl>
    <w:lvl w:ilvl="5" w:tplc="041B0005" w:tentative="1">
      <w:start w:val="1"/>
      <w:numFmt w:val="bullet"/>
      <w:lvlText w:val=""/>
      <w:lvlJc w:val="left"/>
      <w:pPr>
        <w:ind w:left="6480" w:hanging="360"/>
      </w:pPr>
      <w:rPr>
        <w:rFonts w:ascii="Wingdings" w:hAnsi="Wingdings" w:hint="default"/>
      </w:rPr>
    </w:lvl>
    <w:lvl w:ilvl="6" w:tplc="041B0001" w:tentative="1">
      <w:start w:val="1"/>
      <w:numFmt w:val="bullet"/>
      <w:lvlText w:val=""/>
      <w:lvlJc w:val="left"/>
      <w:pPr>
        <w:ind w:left="7200" w:hanging="360"/>
      </w:pPr>
      <w:rPr>
        <w:rFonts w:ascii="Symbol" w:hAnsi="Symbol" w:hint="default"/>
      </w:rPr>
    </w:lvl>
    <w:lvl w:ilvl="7" w:tplc="041B0003" w:tentative="1">
      <w:start w:val="1"/>
      <w:numFmt w:val="bullet"/>
      <w:lvlText w:val="o"/>
      <w:lvlJc w:val="left"/>
      <w:pPr>
        <w:ind w:left="7920" w:hanging="360"/>
      </w:pPr>
      <w:rPr>
        <w:rFonts w:ascii="Courier New" w:hAnsi="Courier New" w:cs="Courier New" w:hint="default"/>
      </w:rPr>
    </w:lvl>
    <w:lvl w:ilvl="8" w:tplc="041B0005" w:tentative="1">
      <w:start w:val="1"/>
      <w:numFmt w:val="bullet"/>
      <w:lvlText w:val=""/>
      <w:lvlJc w:val="left"/>
      <w:pPr>
        <w:ind w:left="8640" w:hanging="360"/>
      </w:pPr>
      <w:rPr>
        <w:rFonts w:ascii="Wingdings" w:hAnsi="Wingdings" w:hint="default"/>
      </w:rPr>
    </w:lvl>
  </w:abstractNum>
  <w:abstractNum w:abstractNumId="42" w15:restartNumberingAfterBreak="0">
    <w:nsid w:val="1DE246BC"/>
    <w:multiLevelType w:val="hybridMultilevel"/>
    <w:tmpl w:val="00000000"/>
    <w:lvl w:ilvl="0" w:tplc="F0082374">
      <w:numFmt w:val="bullet"/>
      <w:lvlText w:val="•"/>
      <w:lvlJc w:val="left"/>
      <w:pPr>
        <w:ind w:left="861" w:hanging="360"/>
      </w:pPr>
      <w:rPr>
        <w:rFonts w:ascii="Calibri" w:eastAsia="Calibri" w:hAnsi="Calibri" w:cs="Calibri" w:hint="default"/>
        <w:b w:val="0"/>
        <w:bCs w:val="0"/>
        <w:i w:val="0"/>
        <w:iCs w:val="0"/>
        <w:spacing w:val="0"/>
        <w:w w:val="92"/>
        <w:sz w:val="22"/>
        <w:szCs w:val="22"/>
        <w:lang w:val="en-US" w:eastAsia="en-US" w:bidi="ar-SA"/>
      </w:rPr>
    </w:lvl>
    <w:lvl w:ilvl="1" w:tplc="A110850A">
      <w:numFmt w:val="bullet"/>
      <w:lvlText w:val="•"/>
      <w:lvlJc w:val="left"/>
      <w:pPr>
        <w:ind w:left="1752" w:hanging="360"/>
      </w:pPr>
      <w:rPr>
        <w:rFonts w:hint="default"/>
        <w:lang w:val="en-US" w:eastAsia="en-US" w:bidi="ar-SA"/>
      </w:rPr>
    </w:lvl>
    <w:lvl w:ilvl="2" w:tplc="6CE28332">
      <w:numFmt w:val="bullet"/>
      <w:lvlText w:val="•"/>
      <w:lvlJc w:val="left"/>
      <w:pPr>
        <w:ind w:left="2644" w:hanging="360"/>
      </w:pPr>
      <w:rPr>
        <w:rFonts w:hint="default"/>
        <w:lang w:val="en-US" w:eastAsia="en-US" w:bidi="ar-SA"/>
      </w:rPr>
    </w:lvl>
    <w:lvl w:ilvl="3" w:tplc="B10E18F8">
      <w:numFmt w:val="bullet"/>
      <w:lvlText w:val="•"/>
      <w:lvlJc w:val="left"/>
      <w:pPr>
        <w:ind w:left="3536" w:hanging="360"/>
      </w:pPr>
      <w:rPr>
        <w:rFonts w:hint="default"/>
        <w:lang w:val="en-US" w:eastAsia="en-US" w:bidi="ar-SA"/>
      </w:rPr>
    </w:lvl>
    <w:lvl w:ilvl="4" w:tplc="568CCDEE">
      <w:numFmt w:val="bullet"/>
      <w:lvlText w:val="•"/>
      <w:lvlJc w:val="left"/>
      <w:pPr>
        <w:ind w:left="4428" w:hanging="360"/>
      </w:pPr>
      <w:rPr>
        <w:rFonts w:hint="default"/>
        <w:lang w:val="en-US" w:eastAsia="en-US" w:bidi="ar-SA"/>
      </w:rPr>
    </w:lvl>
    <w:lvl w:ilvl="5" w:tplc="AAB6881E">
      <w:numFmt w:val="bullet"/>
      <w:lvlText w:val="•"/>
      <w:lvlJc w:val="left"/>
      <w:pPr>
        <w:ind w:left="5320" w:hanging="360"/>
      </w:pPr>
      <w:rPr>
        <w:rFonts w:hint="default"/>
        <w:lang w:val="en-US" w:eastAsia="en-US" w:bidi="ar-SA"/>
      </w:rPr>
    </w:lvl>
    <w:lvl w:ilvl="6" w:tplc="46349EA6">
      <w:numFmt w:val="bullet"/>
      <w:lvlText w:val="•"/>
      <w:lvlJc w:val="left"/>
      <w:pPr>
        <w:ind w:left="6212" w:hanging="360"/>
      </w:pPr>
      <w:rPr>
        <w:rFonts w:hint="default"/>
        <w:lang w:val="en-US" w:eastAsia="en-US" w:bidi="ar-SA"/>
      </w:rPr>
    </w:lvl>
    <w:lvl w:ilvl="7" w:tplc="C0CAA532">
      <w:numFmt w:val="bullet"/>
      <w:lvlText w:val="•"/>
      <w:lvlJc w:val="left"/>
      <w:pPr>
        <w:ind w:left="7104" w:hanging="360"/>
      </w:pPr>
      <w:rPr>
        <w:rFonts w:hint="default"/>
        <w:lang w:val="en-US" w:eastAsia="en-US" w:bidi="ar-SA"/>
      </w:rPr>
    </w:lvl>
    <w:lvl w:ilvl="8" w:tplc="1FD6DA76">
      <w:numFmt w:val="bullet"/>
      <w:lvlText w:val="•"/>
      <w:lvlJc w:val="left"/>
      <w:pPr>
        <w:ind w:left="7997" w:hanging="360"/>
      </w:pPr>
      <w:rPr>
        <w:rFonts w:hint="default"/>
        <w:lang w:val="en-US" w:eastAsia="en-US" w:bidi="ar-SA"/>
      </w:rPr>
    </w:lvl>
  </w:abstractNum>
  <w:abstractNum w:abstractNumId="43" w15:restartNumberingAfterBreak="0">
    <w:nsid w:val="1E183CF3"/>
    <w:multiLevelType w:val="multilevel"/>
    <w:tmpl w:val="52808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E4E45B7"/>
    <w:multiLevelType w:val="multilevel"/>
    <w:tmpl w:val="6644B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E6134B7"/>
    <w:multiLevelType w:val="hybridMultilevel"/>
    <w:tmpl w:val="FF1EEBCC"/>
    <w:lvl w:ilvl="0" w:tplc="301CF94A">
      <w:numFmt w:val="bullet"/>
      <w:lvlText w:val="•"/>
      <w:lvlJc w:val="left"/>
      <w:pPr>
        <w:ind w:left="1080" w:hanging="360"/>
      </w:pPr>
      <w:rPr>
        <w:rFonts w:ascii="Aptos Narrow" w:eastAsiaTheme="minorHAnsi" w:hAnsi="Aptos Narrow"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46" w15:restartNumberingAfterBreak="0">
    <w:nsid w:val="1E9253D3"/>
    <w:multiLevelType w:val="hybridMultilevel"/>
    <w:tmpl w:val="00000000"/>
    <w:lvl w:ilvl="0" w:tplc="63145600">
      <w:numFmt w:val="bullet"/>
      <w:lvlText w:val="▪"/>
      <w:lvlJc w:val="left"/>
      <w:pPr>
        <w:ind w:left="503" w:hanging="358"/>
      </w:pPr>
      <w:rPr>
        <w:rFonts w:ascii="Noto Sans Symbols2" w:eastAsia="Noto Sans Symbols2" w:hAnsi="Noto Sans Symbols2" w:cs="Noto Sans Symbols2" w:hint="default"/>
        <w:b w:val="0"/>
        <w:bCs w:val="0"/>
        <w:i w:val="0"/>
        <w:iCs w:val="0"/>
        <w:spacing w:val="0"/>
        <w:w w:val="131"/>
        <w:sz w:val="22"/>
        <w:szCs w:val="22"/>
        <w:lang w:val="en-US" w:eastAsia="en-US" w:bidi="ar-SA"/>
      </w:rPr>
    </w:lvl>
    <w:lvl w:ilvl="1" w:tplc="9F04F7B0">
      <w:numFmt w:val="bullet"/>
      <w:lvlText w:val="o"/>
      <w:lvlJc w:val="left"/>
      <w:pPr>
        <w:ind w:left="1581" w:hanging="360"/>
      </w:pPr>
      <w:rPr>
        <w:rFonts w:ascii="Courier New" w:eastAsia="Courier New" w:hAnsi="Courier New" w:cs="Courier New" w:hint="default"/>
        <w:b w:val="0"/>
        <w:bCs w:val="0"/>
        <w:i w:val="0"/>
        <w:iCs w:val="0"/>
        <w:spacing w:val="0"/>
        <w:w w:val="100"/>
        <w:sz w:val="22"/>
        <w:szCs w:val="22"/>
        <w:lang w:val="en-US" w:eastAsia="en-US" w:bidi="ar-SA"/>
      </w:rPr>
    </w:lvl>
    <w:lvl w:ilvl="2" w:tplc="C9845AC2">
      <w:numFmt w:val="bullet"/>
      <w:lvlText w:val="•"/>
      <w:lvlJc w:val="left"/>
      <w:pPr>
        <w:ind w:left="2491" w:hanging="360"/>
      </w:pPr>
      <w:rPr>
        <w:rFonts w:hint="default"/>
        <w:lang w:val="en-US" w:eastAsia="en-US" w:bidi="ar-SA"/>
      </w:rPr>
    </w:lvl>
    <w:lvl w:ilvl="3" w:tplc="42C62616">
      <w:numFmt w:val="bullet"/>
      <w:lvlText w:val="•"/>
      <w:lvlJc w:val="left"/>
      <w:pPr>
        <w:ind w:left="3402" w:hanging="360"/>
      </w:pPr>
      <w:rPr>
        <w:rFonts w:hint="default"/>
        <w:lang w:val="en-US" w:eastAsia="en-US" w:bidi="ar-SA"/>
      </w:rPr>
    </w:lvl>
    <w:lvl w:ilvl="4" w:tplc="81E6B388">
      <w:numFmt w:val="bullet"/>
      <w:lvlText w:val="•"/>
      <w:lvlJc w:val="left"/>
      <w:pPr>
        <w:ind w:left="4313" w:hanging="360"/>
      </w:pPr>
      <w:rPr>
        <w:rFonts w:hint="default"/>
        <w:lang w:val="en-US" w:eastAsia="en-US" w:bidi="ar-SA"/>
      </w:rPr>
    </w:lvl>
    <w:lvl w:ilvl="5" w:tplc="DF927966">
      <w:numFmt w:val="bullet"/>
      <w:lvlText w:val="•"/>
      <w:lvlJc w:val="left"/>
      <w:pPr>
        <w:ind w:left="5225" w:hanging="360"/>
      </w:pPr>
      <w:rPr>
        <w:rFonts w:hint="default"/>
        <w:lang w:val="en-US" w:eastAsia="en-US" w:bidi="ar-SA"/>
      </w:rPr>
    </w:lvl>
    <w:lvl w:ilvl="6" w:tplc="9AF89978">
      <w:numFmt w:val="bullet"/>
      <w:lvlText w:val="•"/>
      <w:lvlJc w:val="left"/>
      <w:pPr>
        <w:ind w:left="6136" w:hanging="360"/>
      </w:pPr>
      <w:rPr>
        <w:rFonts w:hint="default"/>
        <w:lang w:val="en-US" w:eastAsia="en-US" w:bidi="ar-SA"/>
      </w:rPr>
    </w:lvl>
    <w:lvl w:ilvl="7" w:tplc="148A7386">
      <w:numFmt w:val="bullet"/>
      <w:lvlText w:val="•"/>
      <w:lvlJc w:val="left"/>
      <w:pPr>
        <w:ind w:left="7047" w:hanging="360"/>
      </w:pPr>
      <w:rPr>
        <w:rFonts w:hint="default"/>
        <w:lang w:val="en-US" w:eastAsia="en-US" w:bidi="ar-SA"/>
      </w:rPr>
    </w:lvl>
    <w:lvl w:ilvl="8" w:tplc="3FF4BF64">
      <w:numFmt w:val="bullet"/>
      <w:lvlText w:val="•"/>
      <w:lvlJc w:val="left"/>
      <w:pPr>
        <w:ind w:left="7958" w:hanging="360"/>
      </w:pPr>
      <w:rPr>
        <w:rFonts w:hint="default"/>
        <w:lang w:val="en-US" w:eastAsia="en-US" w:bidi="ar-SA"/>
      </w:rPr>
    </w:lvl>
  </w:abstractNum>
  <w:abstractNum w:abstractNumId="47" w15:restartNumberingAfterBreak="0">
    <w:nsid w:val="200A52D2"/>
    <w:multiLevelType w:val="hybridMultilevel"/>
    <w:tmpl w:val="2F0C5DF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 w15:restartNumberingAfterBreak="0">
    <w:nsid w:val="214336E7"/>
    <w:multiLevelType w:val="hybridMultilevel"/>
    <w:tmpl w:val="A15AA59E"/>
    <w:lvl w:ilvl="0" w:tplc="1114AD84">
      <w:start w:val="1"/>
      <w:numFmt w:val="decimal"/>
      <w:pStyle w:val="Ischemaoznacenie"/>
      <w:lvlText w:val="Schéma č. %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21515E2D"/>
    <w:multiLevelType w:val="hybridMultilevel"/>
    <w:tmpl w:val="688EA31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 w15:restartNumberingAfterBreak="0">
    <w:nsid w:val="219B73B6"/>
    <w:multiLevelType w:val="multilevel"/>
    <w:tmpl w:val="97227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23FAC68"/>
    <w:multiLevelType w:val="hybridMultilevel"/>
    <w:tmpl w:val="BDBC7706"/>
    <w:lvl w:ilvl="0" w:tplc="96D018FC">
      <w:start w:val="1"/>
      <w:numFmt w:val="bullet"/>
      <w:lvlText w:val=""/>
      <w:lvlJc w:val="left"/>
      <w:pPr>
        <w:ind w:left="720" w:hanging="360"/>
      </w:pPr>
      <w:rPr>
        <w:rFonts w:ascii="Symbol" w:hAnsi="Symbol" w:hint="default"/>
      </w:rPr>
    </w:lvl>
    <w:lvl w:ilvl="1" w:tplc="DA42CE3A">
      <w:start w:val="1"/>
      <w:numFmt w:val="bullet"/>
      <w:lvlText w:val="o"/>
      <w:lvlJc w:val="left"/>
      <w:pPr>
        <w:ind w:left="1440" w:hanging="360"/>
      </w:pPr>
      <w:rPr>
        <w:rFonts w:ascii="Courier New" w:hAnsi="Courier New" w:hint="default"/>
      </w:rPr>
    </w:lvl>
    <w:lvl w:ilvl="2" w:tplc="40765904">
      <w:start w:val="1"/>
      <w:numFmt w:val="bullet"/>
      <w:lvlText w:val=""/>
      <w:lvlJc w:val="left"/>
      <w:pPr>
        <w:ind w:left="2160" w:hanging="360"/>
      </w:pPr>
      <w:rPr>
        <w:rFonts w:ascii="Wingdings" w:hAnsi="Wingdings" w:hint="default"/>
      </w:rPr>
    </w:lvl>
    <w:lvl w:ilvl="3" w:tplc="51DE3F06">
      <w:start w:val="1"/>
      <w:numFmt w:val="bullet"/>
      <w:lvlText w:val=""/>
      <w:lvlJc w:val="left"/>
      <w:pPr>
        <w:ind w:left="2880" w:hanging="360"/>
      </w:pPr>
      <w:rPr>
        <w:rFonts w:ascii="Symbol" w:hAnsi="Symbol" w:hint="default"/>
      </w:rPr>
    </w:lvl>
    <w:lvl w:ilvl="4" w:tplc="55B8CC70">
      <w:start w:val="1"/>
      <w:numFmt w:val="bullet"/>
      <w:lvlText w:val="o"/>
      <w:lvlJc w:val="left"/>
      <w:pPr>
        <w:ind w:left="3600" w:hanging="360"/>
      </w:pPr>
      <w:rPr>
        <w:rFonts w:ascii="Courier New" w:hAnsi="Courier New" w:hint="default"/>
      </w:rPr>
    </w:lvl>
    <w:lvl w:ilvl="5" w:tplc="88141134">
      <w:start w:val="1"/>
      <w:numFmt w:val="bullet"/>
      <w:lvlText w:val=""/>
      <w:lvlJc w:val="left"/>
      <w:pPr>
        <w:ind w:left="4320" w:hanging="360"/>
      </w:pPr>
      <w:rPr>
        <w:rFonts w:ascii="Wingdings" w:hAnsi="Wingdings" w:hint="default"/>
      </w:rPr>
    </w:lvl>
    <w:lvl w:ilvl="6" w:tplc="6C046C36">
      <w:start w:val="1"/>
      <w:numFmt w:val="bullet"/>
      <w:lvlText w:val=""/>
      <w:lvlJc w:val="left"/>
      <w:pPr>
        <w:ind w:left="5040" w:hanging="360"/>
      </w:pPr>
      <w:rPr>
        <w:rFonts w:ascii="Symbol" w:hAnsi="Symbol" w:hint="default"/>
      </w:rPr>
    </w:lvl>
    <w:lvl w:ilvl="7" w:tplc="EA80DD3E">
      <w:start w:val="1"/>
      <w:numFmt w:val="bullet"/>
      <w:lvlText w:val="o"/>
      <w:lvlJc w:val="left"/>
      <w:pPr>
        <w:ind w:left="5760" w:hanging="360"/>
      </w:pPr>
      <w:rPr>
        <w:rFonts w:ascii="Courier New" w:hAnsi="Courier New" w:hint="default"/>
      </w:rPr>
    </w:lvl>
    <w:lvl w:ilvl="8" w:tplc="419A2642">
      <w:start w:val="1"/>
      <w:numFmt w:val="bullet"/>
      <w:lvlText w:val=""/>
      <w:lvlJc w:val="left"/>
      <w:pPr>
        <w:ind w:left="6480" w:hanging="360"/>
      </w:pPr>
      <w:rPr>
        <w:rFonts w:ascii="Wingdings" w:hAnsi="Wingdings" w:hint="default"/>
      </w:rPr>
    </w:lvl>
  </w:abstractNum>
  <w:abstractNum w:abstractNumId="52" w15:restartNumberingAfterBreak="0">
    <w:nsid w:val="226C4396"/>
    <w:multiLevelType w:val="hybridMultilevel"/>
    <w:tmpl w:val="438806E4"/>
    <w:lvl w:ilvl="0" w:tplc="EAA44450">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 w15:restartNumberingAfterBreak="0">
    <w:nsid w:val="24754C9F"/>
    <w:multiLevelType w:val="hybridMultilevel"/>
    <w:tmpl w:val="65BEB7CA"/>
    <w:lvl w:ilvl="0" w:tplc="301CF94A">
      <w:numFmt w:val="bullet"/>
      <w:lvlText w:val="•"/>
      <w:lvlJc w:val="left"/>
      <w:pPr>
        <w:ind w:left="720" w:hanging="360"/>
      </w:pPr>
      <w:rPr>
        <w:rFonts w:ascii="Aptos Narrow" w:eastAsiaTheme="minorHAnsi" w:hAnsi="Aptos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 w15:restartNumberingAfterBreak="0">
    <w:nsid w:val="249E70B1"/>
    <w:multiLevelType w:val="multilevel"/>
    <w:tmpl w:val="01EE7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4EF1B8C"/>
    <w:multiLevelType w:val="hybridMultilevel"/>
    <w:tmpl w:val="214E0580"/>
    <w:lvl w:ilvl="0" w:tplc="041B0003">
      <w:start w:val="1"/>
      <w:numFmt w:val="bullet"/>
      <w:lvlText w:val="o"/>
      <w:lvlJc w:val="left"/>
      <w:pPr>
        <w:ind w:left="1440" w:hanging="360"/>
      </w:pPr>
      <w:rPr>
        <w:rFonts w:ascii="Courier New" w:hAnsi="Courier New" w:cs="Courier New"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56" w15:restartNumberingAfterBreak="0">
    <w:nsid w:val="26C03B5E"/>
    <w:multiLevelType w:val="multilevel"/>
    <w:tmpl w:val="A2727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7C02EE0"/>
    <w:multiLevelType w:val="multilevel"/>
    <w:tmpl w:val="26C47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91E267B"/>
    <w:multiLevelType w:val="hybridMultilevel"/>
    <w:tmpl w:val="E242A8E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9" w15:restartNumberingAfterBreak="0">
    <w:nsid w:val="29E03654"/>
    <w:multiLevelType w:val="hybridMultilevel"/>
    <w:tmpl w:val="E5EABE8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0" w15:restartNumberingAfterBreak="0">
    <w:nsid w:val="2B081EF6"/>
    <w:multiLevelType w:val="multilevel"/>
    <w:tmpl w:val="DA9E7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BE70722"/>
    <w:multiLevelType w:val="multilevel"/>
    <w:tmpl w:val="92007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CF86C46"/>
    <w:multiLevelType w:val="multilevel"/>
    <w:tmpl w:val="ECB68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D2524BA"/>
    <w:multiLevelType w:val="multilevel"/>
    <w:tmpl w:val="70666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D4D2EA6"/>
    <w:multiLevelType w:val="multilevel"/>
    <w:tmpl w:val="BBBCD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DDB6CA3"/>
    <w:multiLevelType w:val="multilevel"/>
    <w:tmpl w:val="DC183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0266611"/>
    <w:multiLevelType w:val="hybridMultilevel"/>
    <w:tmpl w:val="B9A6B17C"/>
    <w:lvl w:ilvl="0" w:tplc="041B0003">
      <w:start w:val="1"/>
      <w:numFmt w:val="bullet"/>
      <w:lvlText w:val="o"/>
      <w:lvlJc w:val="left"/>
      <w:pPr>
        <w:ind w:left="1068" w:hanging="360"/>
      </w:pPr>
      <w:rPr>
        <w:rFonts w:ascii="Courier New" w:hAnsi="Courier New" w:cs="Courier New"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67" w15:restartNumberingAfterBreak="0">
    <w:nsid w:val="3172266F"/>
    <w:multiLevelType w:val="multilevel"/>
    <w:tmpl w:val="BBBCD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1E00EF0"/>
    <w:multiLevelType w:val="multilevel"/>
    <w:tmpl w:val="C16E54C2"/>
    <w:lvl w:ilvl="0">
      <w:start w:val="1"/>
      <w:numFmt w:val="decimal"/>
      <w:lvlText w:val="%1."/>
      <w:lvlJc w:val="left"/>
      <w:pPr>
        <w:tabs>
          <w:tab w:val="num" w:pos="720"/>
        </w:tabs>
        <w:ind w:left="72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329F41B4"/>
    <w:multiLevelType w:val="hybridMultilevel"/>
    <w:tmpl w:val="A0E88EEA"/>
    <w:lvl w:ilvl="0" w:tplc="211A496E">
      <w:start w:val="4"/>
      <w:numFmt w:val="decimal"/>
      <w:pStyle w:val="Itextpodcislovanie"/>
      <w:lvlText w:val="%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 w15:restartNumberingAfterBreak="0">
    <w:nsid w:val="32A76FA6"/>
    <w:multiLevelType w:val="hybridMultilevel"/>
    <w:tmpl w:val="92D21132"/>
    <w:lvl w:ilvl="0" w:tplc="F5D0E03A">
      <w:start w:val="1"/>
      <w:numFmt w:val="decimal"/>
      <w:pStyle w:val="Iobrazokoznacenie"/>
      <w:lvlText w:val="Obrázok č. %1"/>
      <w:lvlJc w:val="left"/>
      <w:pPr>
        <w:ind w:left="360" w:hanging="360"/>
      </w:pPr>
      <w:rPr>
        <w:rFonts w:hint="default"/>
        <w:lang w:val="sk-SK"/>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 w15:restartNumberingAfterBreak="0">
    <w:nsid w:val="340864C7"/>
    <w:multiLevelType w:val="multilevel"/>
    <w:tmpl w:val="EC0C3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42D5F7B"/>
    <w:multiLevelType w:val="hybridMultilevel"/>
    <w:tmpl w:val="588ED64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34794BA2"/>
    <w:multiLevelType w:val="hybridMultilevel"/>
    <w:tmpl w:val="74348832"/>
    <w:lvl w:ilvl="0" w:tplc="301CF94A">
      <w:numFmt w:val="bullet"/>
      <w:lvlText w:val="•"/>
      <w:lvlJc w:val="left"/>
      <w:pPr>
        <w:ind w:left="720" w:hanging="360"/>
      </w:pPr>
      <w:rPr>
        <w:rFonts w:ascii="Aptos Narrow" w:eastAsiaTheme="minorHAnsi" w:hAnsi="Aptos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4" w15:restartNumberingAfterBreak="0">
    <w:nsid w:val="3492864A"/>
    <w:multiLevelType w:val="hybridMultilevel"/>
    <w:tmpl w:val="6AD4CC60"/>
    <w:lvl w:ilvl="0" w:tplc="FEA6D7C2">
      <w:start w:val="1"/>
      <w:numFmt w:val="bullet"/>
      <w:lvlText w:val=""/>
      <w:lvlJc w:val="left"/>
      <w:pPr>
        <w:ind w:left="720" w:hanging="360"/>
      </w:pPr>
      <w:rPr>
        <w:rFonts w:ascii="Symbol" w:hAnsi="Symbol" w:hint="default"/>
      </w:rPr>
    </w:lvl>
    <w:lvl w:ilvl="1" w:tplc="E626EDA8">
      <w:start w:val="1"/>
      <w:numFmt w:val="bullet"/>
      <w:lvlText w:val="o"/>
      <w:lvlJc w:val="left"/>
      <w:pPr>
        <w:ind w:left="1440" w:hanging="360"/>
      </w:pPr>
      <w:rPr>
        <w:rFonts w:ascii="Courier New" w:hAnsi="Courier New" w:hint="default"/>
      </w:rPr>
    </w:lvl>
    <w:lvl w:ilvl="2" w:tplc="0ACA382A">
      <w:start w:val="1"/>
      <w:numFmt w:val="bullet"/>
      <w:lvlText w:val=""/>
      <w:lvlJc w:val="left"/>
      <w:pPr>
        <w:ind w:left="2160" w:hanging="360"/>
      </w:pPr>
      <w:rPr>
        <w:rFonts w:ascii="Wingdings" w:hAnsi="Wingdings" w:hint="default"/>
      </w:rPr>
    </w:lvl>
    <w:lvl w:ilvl="3" w:tplc="19AEA2BA">
      <w:start w:val="1"/>
      <w:numFmt w:val="bullet"/>
      <w:lvlText w:val=""/>
      <w:lvlJc w:val="left"/>
      <w:pPr>
        <w:ind w:left="2880" w:hanging="360"/>
      </w:pPr>
      <w:rPr>
        <w:rFonts w:ascii="Symbol" w:hAnsi="Symbol" w:hint="default"/>
      </w:rPr>
    </w:lvl>
    <w:lvl w:ilvl="4" w:tplc="68D4173A">
      <w:start w:val="1"/>
      <w:numFmt w:val="bullet"/>
      <w:lvlText w:val="o"/>
      <w:lvlJc w:val="left"/>
      <w:pPr>
        <w:ind w:left="3600" w:hanging="360"/>
      </w:pPr>
      <w:rPr>
        <w:rFonts w:ascii="Courier New" w:hAnsi="Courier New" w:hint="default"/>
      </w:rPr>
    </w:lvl>
    <w:lvl w:ilvl="5" w:tplc="5DD29804">
      <w:start w:val="1"/>
      <w:numFmt w:val="bullet"/>
      <w:lvlText w:val=""/>
      <w:lvlJc w:val="left"/>
      <w:pPr>
        <w:ind w:left="4320" w:hanging="360"/>
      </w:pPr>
      <w:rPr>
        <w:rFonts w:ascii="Wingdings" w:hAnsi="Wingdings" w:hint="default"/>
      </w:rPr>
    </w:lvl>
    <w:lvl w:ilvl="6" w:tplc="3DC068EA">
      <w:start w:val="1"/>
      <w:numFmt w:val="bullet"/>
      <w:lvlText w:val=""/>
      <w:lvlJc w:val="left"/>
      <w:pPr>
        <w:ind w:left="5040" w:hanging="360"/>
      </w:pPr>
      <w:rPr>
        <w:rFonts w:ascii="Symbol" w:hAnsi="Symbol" w:hint="default"/>
      </w:rPr>
    </w:lvl>
    <w:lvl w:ilvl="7" w:tplc="46E640FC">
      <w:start w:val="1"/>
      <w:numFmt w:val="bullet"/>
      <w:lvlText w:val="o"/>
      <w:lvlJc w:val="left"/>
      <w:pPr>
        <w:ind w:left="5760" w:hanging="360"/>
      </w:pPr>
      <w:rPr>
        <w:rFonts w:ascii="Courier New" w:hAnsi="Courier New" w:hint="default"/>
      </w:rPr>
    </w:lvl>
    <w:lvl w:ilvl="8" w:tplc="8B64E888">
      <w:start w:val="1"/>
      <w:numFmt w:val="bullet"/>
      <w:lvlText w:val=""/>
      <w:lvlJc w:val="left"/>
      <w:pPr>
        <w:ind w:left="6480" w:hanging="360"/>
      </w:pPr>
      <w:rPr>
        <w:rFonts w:ascii="Wingdings" w:hAnsi="Wingdings" w:hint="default"/>
      </w:rPr>
    </w:lvl>
  </w:abstractNum>
  <w:abstractNum w:abstractNumId="75" w15:restartNumberingAfterBreak="0">
    <w:nsid w:val="34A70099"/>
    <w:multiLevelType w:val="hybridMultilevel"/>
    <w:tmpl w:val="6930C650"/>
    <w:lvl w:ilvl="0" w:tplc="7C5C37B6">
      <w:start w:val="1"/>
      <w:numFmt w:val="bullet"/>
      <w:lvlText w:val=""/>
      <w:lvlJc w:val="left"/>
      <w:pPr>
        <w:ind w:left="720" w:hanging="360"/>
      </w:pPr>
      <w:rPr>
        <w:rFonts w:ascii="Symbol" w:hAnsi="Symbol" w:hint="default"/>
      </w:rPr>
    </w:lvl>
    <w:lvl w:ilvl="1" w:tplc="99C6CBDE">
      <w:start w:val="1"/>
      <w:numFmt w:val="bullet"/>
      <w:lvlText w:val="o"/>
      <w:lvlJc w:val="left"/>
      <w:pPr>
        <w:ind w:left="1440" w:hanging="360"/>
      </w:pPr>
      <w:rPr>
        <w:rFonts w:ascii="Courier New" w:hAnsi="Courier New" w:hint="default"/>
      </w:rPr>
    </w:lvl>
    <w:lvl w:ilvl="2" w:tplc="C02854FE">
      <w:start w:val="1"/>
      <w:numFmt w:val="bullet"/>
      <w:lvlText w:val=""/>
      <w:lvlJc w:val="left"/>
      <w:pPr>
        <w:ind w:left="2160" w:hanging="360"/>
      </w:pPr>
      <w:rPr>
        <w:rFonts w:ascii="Wingdings" w:hAnsi="Wingdings" w:hint="default"/>
      </w:rPr>
    </w:lvl>
    <w:lvl w:ilvl="3" w:tplc="2DDA8314">
      <w:start w:val="1"/>
      <w:numFmt w:val="bullet"/>
      <w:lvlText w:val=""/>
      <w:lvlJc w:val="left"/>
      <w:pPr>
        <w:ind w:left="2880" w:hanging="360"/>
      </w:pPr>
      <w:rPr>
        <w:rFonts w:ascii="Symbol" w:hAnsi="Symbol" w:hint="default"/>
      </w:rPr>
    </w:lvl>
    <w:lvl w:ilvl="4" w:tplc="3F9C984E">
      <w:start w:val="1"/>
      <w:numFmt w:val="bullet"/>
      <w:lvlText w:val="o"/>
      <w:lvlJc w:val="left"/>
      <w:pPr>
        <w:ind w:left="3600" w:hanging="360"/>
      </w:pPr>
      <w:rPr>
        <w:rFonts w:ascii="Courier New" w:hAnsi="Courier New" w:hint="default"/>
      </w:rPr>
    </w:lvl>
    <w:lvl w:ilvl="5" w:tplc="763427C8">
      <w:start w:val="1"/>
      <w:numFmt w:val="bullet"/>
      <w:lvlText w:val=""/>
      <w:lvlJc w:val="left"/>
      <w:pPr>
        <w:ind w:left="4320" w:hanging="360"/>
      </w:pPr>
      <w:rPr>
        <w:rFonts w:ascii="Wingdings" w:hAnsi="Wingdings" w:hint="default"/>
      </w:rPr>
    </w:lvl>
    <w:lvl w:ilvl="6" w:tplc="6E648C2E">
      <w:start w:val="1"/>
      <w:numFmt w:val="bullet"/>
      <w:lvlText w:val=""/>
      <w:lvlJc w:val="left"/>
      <w:pPr>
        <w:ind w:left="5040" w:hanging="360"/>
      </w:pPr>
      <w:rPr>
        <w:rFonts w:ascii="Symbol" w:hAnsi="Symbol" w:hint="default"/>
      </w:rPr>
    </w:lvl>
    <w:lvl w:ilvl="7" w:tplc="3B1C02DE">
      <w:start w:val="1"/>
      <w:numFmt w:val="bullet"/>
      <w:lvlText w:val="o"/>
      <w:lvlJc w:val="left"/>
      <w:pPr>
        <w:ind w:left="5760" w:hanging="360"/>
      </w:pPr>
      <w:rPr>
        <w:rFonts w:ascii="Courier New" w:hAnsi="Courier New" w:hint="default"/>
      </w:rPr>
    </w:lvl>
    <w:lvl w:ilvl="8" w:tplc="633ED884">
      <w:start w:val="1"/>
      <w:numFmt w:val="bullet"/>
      <w:lvlText w:val=""/>
      <w:lvlJc w:val="left"/>
      <w:pPr>
        <w:ind w:left="6480" w:hanging="360"/>
      </w:pPr>
      <w:rPr>
        <w:rFonts w:ascii="Wingdings" w:hAnsi="Wingdings" w:hint="default"/>
      </w:rPr>
    </w:lvl>
  </w:abstractNum>
  <w:abstractNum w:abstractNumId="76" w15:restartNumberingAfterBreak="0">
    <w:nsid w:val="34B534B1"/>
    <w:multiLevelType w:val="multilevel"/>
    <w:tmpl w:val="B40CA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4C05A4C"/>
    <w:multiLevelType w:val="hybridMultilevel"/>
    <w:tmpl w:val="BFCEFB1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8" w15:restartNumberingAfterBreak="0">
    <w:nsid w:val="34E60C5D"/>
    <w:multiLevelType w:val="multilevel"/>
    <w:tmpl w:val="038A0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35E55224"/>
    <w:multiLevelType w:val="multilevel"/>
    <w:tmpl w:val="79BA2FF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36E643BB"/>
    <w:multiLevelType w:val="hybridMultilevel"/>
    <w:tmpl w:val="42DC66EA"/>
    <w:lvl w:ilvl="0" w:tplc="301CF94A">
      <w:numFmt w:val="bullet"/>
      <w:lvlText w:val="•"/>
      <w:lvlJc w:val="left"/>
      <w:pPr>
        <w:ind w:left="720" w:hanging="360"/>
      </w:pPr>
      <w:rPr>
        <w:rFonts w:ascii="Aptos Narrow" w:eastAsiaTheme="minorHAnsi" w:hAnsi="Aptos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1" w15:restartNumberingAfterBreak="0">
    <w:nsid w:val="386F3A29"/>
    <w:multiLevelType w:val="hybridMultilevel"/>
    <w:tmpl w:val="09BCC41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2" w15:restartNumberingAfterBreak="0">
    <w:nsid w:val="38F6747D"/>
    <w:multiLevelType w:val="multilevel"/>
    <w:tmpl w:val="5A32B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B527D36"/>
    <w:multiLevelType w:val="multilevel"/>
    <w:tmpl w:val="A05EC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3BC36069"/>
    <w:multiLevelType w:val="multilevel"/>
    <w:tmpl w:val="B288B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3C305013"/>
    <w:multiLevelType w:val="hybridMultilevel"/>
    <w:tmpl w:val="4CF8541A"/>
    <w:lvl w:ilvl="0" w:tplc="301CF94A">
      <w:numFmt w:val="bullet"/>
      <w:lvlText w:val="•"/>
      <w:lvlJc w:val="left"/>
      <w:pPr>
        <w:ind w:left="720" w:hanging="360"/>
      </w:pPr>
      <w:rPr>
        <w:rFonts w:ascii="Aptos Narrow" w:eastAsiaTheme="minorHAnsi" w:hAnsi="Aptos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6" w15:restartNumberingAfterBreak="0">
    <w:nsid w:val="3C4E3161"/>
    <w:multiLevelType w:val="hybridMultilevel"/>
    <w:tmpl w:val="4AC6EA1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7" w15:restartNumberingAfterBreak="0">
    <w:nsid w:val="3CF01555"/>
    <w:multiLevelType w:val="hybridMultilevel"/>
    <w:tmpl w:val="E0EED074"/>
    <w:lvl w:ilvl="0" w:tplc="301CF94A">
      <w:numFmt w:val="bullet"/>
      <w:lvlText w:val="•"/>
      <w:lvlJc w:val="left"/>
      <w:pPr>
        <w:ind w:left="720" w:hanging="360"/>
      </w:pPr>
      <w:rPr>
        <w:rFonts w:ascii="Aptos Narrow" w:eastAsiaTheme="minorHAnsi" w:hAnsi="Aptos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8" w15:restartNumberingAfterBreak="0">
    <w:nsid w:val="3D6F0E3F"/>
    <w:multiLevelType w:val="hybridMultilevel"/>
    <w:tmpl w:val="7682C810"/>
    <w:lvl w:ilvl="0" w:tplc="301CF94A">
      <w:numFmt w:val="bullet"/>
      <w:lvlText w:val="•"/>
      <w:lvlJc w:val="left"/>
      <w:pPr>
        <w:ind w:left="1080" w:hanging="360"/>
      </w:pPr>
      <w:rPr>
        <w:rFonts w:ascii="Aptos Narrow" w:eastAsiaTheme="minorHAnsi" w:hAnsi="Aptos Narrow"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89" w15:restartNumberingAfterBreak="0">
    <w:nsid w:val="3D7D203F"/>
    <w:multiLevelType w:val="hybridMultilevel"/>
    <w:tmpl w:val="9BA469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0" w15:restartNumberingAfterBreak="0">
    <w:nsid w:val="3DB160C1"/>
    <w:multiLevelType w:val="multilevel"/>
    <w:tmpl w:val="48484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3E20076F"/>
    <w:multiLevelType w:val="hybridMultilevel"/>
    <w:tmpl w:val="AE36DA9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2" w15:restartNumberingAfterBreak="0">
    <w:nsid w:val="3EBE49DA"/>
    <w:multiLevelType w:val="multilevel"/>
    <w:tmpl w:val="E4BED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3FF72662"/>
    <w:multiLevelType w:val="multilevel"/>
    <w:tmpl w:val="87BE0D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3FF83F86"/>
    <w:multiLevelType w:val="multilevel"/>
    <w:tmpl w:val="2CFE5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02E5B1B"/>
    <w:multiLevelType w:val="hybridMultilevel"/>
    <w:tmpl w:val="1A56D898"/>
    <w:lvl w:ilvl="0" w:tplc="E4424C18">
      <w:start w:val="1"/>
      <w:numFmt w:val="decimal"/>
      <w:pStyle w:val="Itabulkaoznacenie"/>
      <w:lvlText w:val="Tabuľka č. %1"/>
      <w:lvlJc w:val="left"/>
      <w:pPr>
        <w:ind w:left="929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6" w15:restartNumberingAfterBreak="0">
    <w:nsid w:val="40635EA1"/>
    <w:multiLevelType w:val="hybridMultilevel"/>
    <w:tmpl w:val="2B0A6438"/>
    <w:lvl w:ilvl="0" w:tplc="301CF94A">
      <w:numFmt w:val="bullet"/>
      <w:lvlText w:val="•"/>
      <w:lvlJc w:val="left"/>
      <w:pPr>
        <w:ind w:left="1080" w:hanging="360"/>
      </w:pPr>
      <w:rPr>
        <w:rFonts w:ascii="Aptos Narrow" w:eastAsiaTheme="minorHAnsi" w:hAnsi="Aptos Narrow"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97" w15:restartNumberingAfterBreak="0">
    <w:nsid w:val="40B23066"/>
    <w:multiLevelType w:val="multilevel"/>
    <w:tmpl w:val="08C00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417441BB"/>
    <w:multiLevelType w:val="hybridMultilevel"/>
    <w:tmpl w:val="DB166D0A"/>
    <w:lvl w:ilvl="0" w:tplc="301CF94A">
      <w:numFmt w:val="bullet"/>
      <w:lvlText w:val="•"/>
      <w:lvlJc w:val="left"/>
      <w:pPr>
        <w:ind w:left="720" w:hanging="360"/>
      </w:pPr>
      <w:rPr>
        <w:rFonts w:ascii="Aptos Narrow" w:eastAsiaTheme="minorHAnsi" w:hAnsi="Aptos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9" w15:restartNumberingAfterBreak="0">
    <w:nsid w:val="41D553D6"/>
    <w:multiLevelType w:val="hybridMultilevel"/>
    <w:tmpl w:val="DB92EBE6"/>
    <w:lvl w:ilvl="0" w:tplc="041B0003">
      <w:start w:val="1"/>
      <w:numFmt w:val="bullet"/>
      <w:lvlText w:val="o"/>
      <w:lvlJc w:val="left"/>
      <w:pPr>
        <w:ind w:left="1788" w:hanging="360"/>
      </w:pPr>
      <w:rPr>
        <w:rFonts w:ascii="Courier New" w:hAnsi="Courier New" w:cs="Courier New" w:hint="default"/>
      </w:rPr>
    </w:lvl>
    <w:lvl w:ilvl="1" w:tplc="041B0003" w:tentative="1">
      <w:start w:val="1"/>
      <w:numFmt w:val="bullet"/>
      <w:lvlText w:val="o"/>
      <w:lvlJc w:val="left"/>
      <w:pPr>
        <w:ind w:left="2508" w:hanging="360"/>
      </w:pPr>
      <w:rPr>
        <w:rFonts w:ascii="Courier New" w:hAnsi="Courier New" w:cs="Courier New" w:hint="default"/>
      </w:rPr>
    </w:lvl>
    <w:lvl w:ilvl="2" w:tplc="041B0005" w:tentative="1">
      <w:start w:val="1"/>
      <w:numFmt w:val="bullet"/>
      <w:lvlText w:val=""/>
      <w:lvlJc w:val="left"/>
      <w:pPr>
        <w:ind w:left="3228" w:hanging="360"/>
      </w:pPr>
      <w:rPr>
        <w:rFonts w:ascii="Wingdings" w:hAnsi="Wingdings" w:hint="default"/>
      </w:rPr>
    </w:lvl>
    <w:lvl w:ilvl="3" w:tplc="041B0001" w:tentative="1">
      <w:start w:val="1"/>
      <w:numFmt w:val="bullet"/>
      <w:lvlText w:val=""/>
      <w:lvlJc w:val="left"/>
      <w:pPr>
        <w:ind w:left="3948" w:hanging="360"/>
      </w:pPr>
      <w:rPr>
        <w:rFonts w:ascii="Symbol" w:hAnsi="Symbol" w:hint="default"/>
      </w:rPr>
    </w:lvl>
    <w:lvl w:ilvl="4" w:tplc="041B0003" w:tentative="1">
      <w:start w:val="1"/>
      <w:numFmt w:val="bullet"/>
      <w:lvlText w:val="o"/>
      <w:lvlJc w:val="left"/>
      <w:pPr>
        <w:ind w:left="4668" w:hanging="360"/>
      </w:pPr>
      <w:rPr>
        <w:rFonts w:ascii="Courier New" w:hAnsi="Courier New" w:cs="Courier New" w:hint="default"/>
      </w:rPr>
    </w:lvl>
    <w:lvl w:ilvl="5" w:tplc="041B0005" w:tentative="1">
      <w:start w:val="1"/>
      <w:numFmt w:val="bullet"/>
      <w:lvlText w:val=""/>
      <w:lvlJc w:val="left"/>
      <w:pPr>
        <w:ind w:left="5388" w:hanging="360"/>
      </w:pPr>
      <w:rPr>
        <w:rFonts w:ascii="Wingdings" w:hAnsi="Wingdings" w:hint="default"/>
      </w:rPr>
    </w:lvl>
    <w:lvl w:ilvl="6" w:tplc="041B0001" w:tentative="1">
      <w:start w:val="1"/>
      <w:numFmt w:val="bullet"/>
      <w:lvlText w:val=""/>
      <w:lvlJc w:val="left"/>
      <w:pPr>
        <w:ind w:left="6108" w:hanging="360"/>
      </w:pPr>
      <w:rPr>
        <w:rFonts w:ascii="Symbol" w:hAnsi="Symbol" w:hint="default"/>
      </w:rPr>
    </w:lvl>
    <w:lvl w:ilvl="7" w:tplc="041B0003" w:tentative="1">
      <w:start w:val="1"/>
      <w:numFmt w:val="bullet"/>
      <w:lvlText w:val="o"/>
      <w:lvlJc w:val="left"/>
      <w:pPr>
        <w:ind w:left="6828" w:hanging="360"/>
      </w:pPr>
      <w:rPr>
        <w:rFonts w:ascii="Courier New" w:hAnsi="Courier New" w:cs="Courier New" w:hint="default"/>
      </w:rPr>
    </w:lvl>
    <w:lvl w:ilvl="8" w:tplc="041B0005" w:tentative="1">
      <w:start w:val="1"/>
      <w:numFmt w:val="bullet"/>
      <w:lvlText w:val=""/>
      <w:lvlJc w:val="left"/>
      <w:pPr>
        <w:ind w:left="7548" w:hanging="360"/>
      </w:pPr>
      <w:rPr>
        <w:rFonts w:ascii="Wingdings" w:hAnsi="Wingdings" w:hint="default"/>
      </w:rPr>
    </w:lvl>
  </w:abstractNum>
  <w:abstractNum w:abstractNumId="100" w15:restartNumberingAfterBreak="0">
    <w:nsid w:val="41E117D3"/>
    <w:multiLevelType w:val="multilevel"/>
    <w:tmpl w:val="B6020FD4"/>
    <w:lvl w:ilvl="0">
      <w:start w:val="1"/>
      <w:numFmt w:val="decimal"/>
      <w:lvlText w:val="%1."/>
      <w:lvlJc w:val="left"/>
      <w:pPr>
        <w:tabs>
          <w:tab w:val="num" w:pos="7731"/>
        </w:tabs>
        <w:ind w:left="7731" w:hanging="360"/>
      </w:pPr>
      <w:rPr>
        <w:b/>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41FC15C9"/>
    <w:multiLevelType w:val="multilevel"/>
    <w:tmpl w:val="D6948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42492E5F"/>
    <w:multiLevelType w:val="multilevel"/>
    <w:tmpl w:val="BBBCD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42F14A2B"/>
    <w:multiLevelType w:val="multilevel"/>
    <w:tmpl w:val="4B88F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415216E"/>
    <w:multiLevelType w:val="multilevel"/>
    <w:tmpl w:val="77F2E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44274D27"/>
    <w:multiLevelType w:val="multilevel"/>
    <w:tmpl w:val="3E56C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443C641D"/>
    <w:multiLevelType w:val="multilevel"/>
    <w:tmpl w:val="0CE28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44DA1D49"/>
    <w:multiLevelType w:val="multilevel"/>
    <w:tmpl w:val="71926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455A6307"/>
    <w:multiLevelType w:val="multilevel"/>
    <w:tmpl w:val="A9D02B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456B569E"/>
    <w:multiLevelType w:val="multilevel"/>
    <w:tmpl w:val="C172CA20"/>
    <w:lvl w:ilvl="0">
      <w:start w:val="1"/>
      <w:numFmt w:val="decimal"/>
      <w:lvlText w:val="%1."/>
      <w:lvlJc w:val="left"/>
      <w:pPr>
        <w:tabs>
          <w:tab w:val="num" w:pos="720"/>
        </w:tabs>
        <w:ind w:left="720" w:hanging="360"/>
      </w:pPr>
    </w:lvl>
    <w:lvl w:ilvl="1">
      <w:start w:val="1"/>
      <w:numFmt w:val="bullet"/>
      <w:lvlText w:val="-"/>
      <w:lvlJc w:val="left"/>
      <w:pPr>
        <w:ind w:left="720" w:hanging="360"/>
      </w:pPr>
      <w:rPr>
        <w:rFonts w:ascii="Symbol" w:hAnsi="Symbol"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45952109"/>
    <w:multiLevelType w:val="multilevel"/>
    <w:tmpl w:val="05C82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45B45A6D"/>
    <w:multiLevelType w:val="multilevel"/>
    <w:tmpl w:val="BBBCD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46A13EB5"/>
    <w:multiLevelType w:val="multilevel"/>
    <w:tmpl w:val="F0966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471A73F4"/>
    <w:multiLevelType w:val="hybridMultilevel"/>
    <w:tmpl w:val="417814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4" w15:restartNumberingAfterBreak="0">
    <w:nsid w:val="481F1E80"/>
    <w:multiLevelType w:val="multilevel"/>
    <w:tmpl w:val="71C03D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48C743CE"/>
    <w:multiLevelType w:val="multilevel"/>
    <w:tmpl w:val="14EE6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490916C9"/>
    <w:multiLevelType w:val="hybridMultilevel"/>
    <w:tmpl w:val="6BF8A43E"/>
    <w:lvl w:ilvl="0" w:tplc="4FAC1054">
      <w:start w:val="1"/>
      <w:numFmt w:val="decimal"/>
      <w:pStyle w:val="Igrafoznacenie"/>
      <w:lvlText w:val="Graf č. %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7" w15:restartNumberingAfterBreak="0">
    <w:nsid w:val="4945280B"/>
    <w:multiLevelType w:val="multilevel"/>
    <w:tmpl w:val="D526A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497605D1"/>
    <w:multiLevelType w:val="hybridMultilevel"/>
    <w:tmpl w:val="A260DB5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9" w15:restartNumberingAfterBreak="0">
    <w:nsid w:val="49923270"/>
    <w:multiLevelType w:val="hybridMultilevel"/>
    <w:tmpl w:val="75A257B4"/>
    <w:lvl w:ilvl="0" w:tplc="E670F644">
      <w:start w:val="1"/>
      <w:numFmt w:val="bullet"/>
      <w:pStyle w:val="Iodrazkatex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0" w15:restartNumberingAfterBreak="0">
    <w:nsid w:val="49B61E8A"/>
    <w:multiLevelType w:val="multilevel"/>
    <w:tmpl w:val="88328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4ACC3A92"/>
    <w:multiLevelType w:val="multilevel"/>
    <w:tmpl w:val="7BCC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4AE02C0F"/>
    <w:multiLevelType w:val="hybridMultilevel"/>
    <w:tmpl w:val="01CE894E"/>
    <w:lvl w:ilvl="0" w:tplc="301CF94A">
      <w:numFmt w:val="bullet"/>
      <w:lvlText w:val="•"/>
      <w:lvlJc w:val="left"/>
      <w:pPr>
        <w:ind w:left="720" w:hanging="360"/>
      </w:pPr>
      <w:rPr>
        <w:rFonts w:ascii="Aptos Narrow" w:eastAsiaTheme="minorHAnsi" w:hAnsi="Aptos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3" w15:restartNumberingAfterBreak="0">
    <w:nsid w:val="4AE4403C"/>
    <w:multiLevelType w:val="hybridMultilevel"/>
    <w:tmpl w:val="32044930"/>
    <w:lvl w:ilvl="0" w:tplc="FFFFFFFF">
      <w:start w:val="1"/>
      <w:numFmt w:val="bullet"/>
      <w:lvlText w:val="-"/>
      <w:lvlJc w:val="left"/>
      <w:pPr>
        <w:ind w:left="720" w:hanging="360"/>
      </w:pPr>
      <w:rPr>
        <w:rFonts w:ascii="Symbol" w:hAnsi="Symbol" w:hint="default"/>
      </w:rPr>
    </w:lvl>
    <w:lvl w:ilvl="1" w:tplc="EAA44450">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4" w15:restartNumberingAfterBreak="0">
    <w:nsid w:val="4B540786"/>
    <w:multiLevelType w:val="hybridMultilevel"/>
    <w:tmpl w:val="BE5EB10A"/>
    <w:lvl w:ilvl="0" w:tplc="301CF94A">
      <w:numFmt w:val="bullet"/>
      <w:lvlText w:val="•"/>
      <w:lvlJc w:val="left"/>
      <w:pPr>
        <w:ind w:left="720" w:hanging="360"/>
      </w:pPr>
      <w:rPr>
        <w:rFonts w:ascii="Aptos Narrow" w:eastAsiaTheme="minorHAnsi" w:hAnsi="Aptos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5" w15:restartNumberingAfterBreak="0">
    <w:nsid w:val="4B7E414E"/>
    <w:multiLevelType w:val="hybridMultilevel"/>
    <w:tmpl w:val="00000000"/>
    <w:lvl w:ilvl="0" w:tplc="4BAC9B8C">
      <w:numFmt w:val="bullet"/>
      <w:lvlText w:val="•"/>
      <w:lvlJc w:val="left"/>
      <w:pPr>
        <w:ind w:left="861" w:hanging="360"/>
      </w:pPr>
      <w:rPr>
        <w:rFonts w:ascii="Calibri" w:eastAsia="Calibri" w:hAnsi="Calibri" w:cs="Calibri" w:hint="default"/>
        <w:b w:val="0"/>
        <w:bCs w:val="0"/>
        <w:i w:val="0"/>
        <w:iCs w:val="0"/>
        <w:spacing w:val="0"/>
        <w:w w:val="92"/>
        <w:sz w:val="22"/>
        <w:szCs w:val="22"/>
        <w:lang w:val="en-US" w:eastAsia="en-US" w:bidi="ar-SA"/>
      </w:rPr>
    </w:lvl>
    <w:lvl w:ilvl="1" w:tplc="BBDC68F6">
      <w:numFmt w:val="bullet"/>
      <w:lvlText w:val="•"/>
      <w:lvlJc w:val="left"/>
      <w:pPr>
        <w:ind w:left="1752" w:hanging="360"/>
      </w:pPr>
      <w:rPr>
        <w:rFonts w:hint="default"/>
        <w:lang w:val="en-US" w:eastAsia="en-US" w:bidi="ar-SA"/>
      </w:rPr>
    </w:lvl>
    <w:lvl w:ilvl="2" w:tplc="243C5570">
      <w:numFmt w:val="bullet"/>
      <w:lvlText w:val="•"/>
      <w:lvlJc w:val="left"/>
      <w:pPr>
        <w:ind w:left="2644" w:hanging="360"/>
      </w:pPr>
      <w:rPr>
        <w:rFonts w:hint="default"/>
        <w:lang w:val="en-US" w:eastAsia="en-US" w:bidi="ar-SA"/>
      </w:rPr>
    </w:lvl>
    <w:lvl w:ilvl="3" w:tplc="FD8A3A12">
      <w:numFmt w:val="bullet"/>
      <w:lvlText w:val="•"/>
      <w:lvlJc w:val="left"/>
      <w:pPr>
        <w:ind w:left="3536" w:hanging="360"/>
      </w:pPr>
      <w:rPr>
        <w:rFonts w:hint="default"/>
        <w:lang w:val="en-US" w:eastAsia="en-US" w:bidi="ar-SA"/>
      </w:rPr>
    </w:lvl>
    <w:lvl w:ilvl="4" w:tplc="13865ED6">
      <w:numFmt w:val="bullet"/>
      <w:lvlText w:val="•"/>
      <w:lvlJc w:val="left"/>
      <w:pPr>
        <w:ind w:left="4428" w:hanging="360"/>
      </w:pPr>
      <w:rPr>
        <w:rFonts w:hint="default"/>
        <w:lang w:val="en-US" w:eastAsia="en-US" w:bidi="ar-SA"/>
      </w:rPr>
    </w:lvl>
    <w:lvl w:ilvl="5" w:tplc="AB882C46">
      <w:numFmt w:val="bullet"/>
      <w:lvlText w:val="•"/>
      <w:lvlJc w:val="left"/>
      <w:pPr>
        <w:ind w:left="5320" w:hanging="360"/>
      </w:pPr>
      <w:rPr>
        <w:rFonts w:hint="default"/>
        <w:lang w:val="en-US" w:eastAsia="en-US" w:bidi="ar-SA"/>
      </w:rPr>
    </w:lvl>
    <w:lvl w:ilvl="6" w:tplc="E96A3328">
      <w:numFmt w:val="bullet"/>
      <w:lvlText w:val="•"/>
      <w:lvlJc w:val="left"/>
      <w:pPr>
        <w:ind w:left="6212" w:hanging="360"/>
      </w:pPr>
      <w:rPr>
        <w:rFonts w:hint="default"/>
        <w:lang w:val="en-US" w:eastAsia="en-US" w:bidi="ar-SA"/>
      </w:rPr>
    </w:lvl>
    <w:lvl w:ilvl="7" w:tplc="0DAA6E0A">
      <w:numFmt w:val="bullet"/>
      <w:lvlText w:val="•"/>
      <w:lvlJc w:val="left"/>
      <w:pPr>
        <w:ind w:left="7104" w:hanging="360"/>
      </w:pPr>
      <w:rPr>
        <w:rFonts w:hint="default"/>
        <w:lang w:val="en-US" w:eastAsia="en-US" w:bidi="ar-SA"/>
      </w:rPr>
    </w:lvl>
    <w:lvl w:ilvl="8" w:tplc="FBEE8A38">
      <w:numFmt w:val="bullet"/>
      <w:lvlText w:val="•"/>
      <w:lvlJc w:val="left"/>
      <w:pPr>
        <w:ind w:left="7997" w:hanging="360"/>
      </w:pPr>
      <w:rPr>
        <w:rFonts w:hint="default"/>
        <w:lang w:val="en-US" w:eastAsia="en-US" w:bidi="ar-SA"/>
      </w:rPr>
    </w:lvl>
  </w:abstractNum>
  <w:abstractNum w:abstractNumId="126" w15:restartNumberingAfterBreak="0">
    <w:nsid w:val="4C743837"/>
    <w:multiLevelType w:val="multilevel"/>
    <w:tmpl w:val="A8122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4CDD6E5D"/>
    <w:multiLevelType w:val="multilevel"/>
    <w:tmpl w:val="9318A36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4DCF4316"/>
    <w:multiLevelType w:val="multilevel"/>
    <w:tmpl w:val="A52C1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4E5B45AE"/>
    <w:multiLevelType w:val="multilevel"/>
    <w:tmpl w:val="ADF8A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4F8976A6"/>
    <w:multiLevelType w:val="hybridMultilevel"/>
    <w:tmpl w:val="3FA85D58"/>
    <w:lvl w:ilvl="0" w:tplc="301CF94A">
      <w:numFmt w:val="bullet"/>
      <w:lvlText w:val="•"/>
      <w:lvlJc w:val="left"/>
      <w:pPr>
        <w:ind w:left="720" w:hanging="360"/>
      </w:pPr>
      <w:rPr>
        <w:rFonts w:ascii="Aptos Narrow" w:eastAsiaTheme="minorHAnsi" w:hAnsi="Aptos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1" w15:restartNumberingAfterBreak="0">
    <w:nsid w:val="4F9F559A"/>
    <w:multiLevelType w:val="multilevel"/>
    <w:tmpl w:val="52808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4FFA68C5"/>
    <w:multiLevelType w:val="multilevel"/>
    <w:tmpl w:val="2B5CD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50A3E0BE"/>
    <w:multiLevelType w:val="hybridMultilevel"/>
    <w:tmpl w:val="98C67E74"/>
    <w:lvl w:ilvl="0" w:tplc="CA62935E">
      <w:start w:val="1"/>
      <w:numFmt w:val="bullet"/>
      <w:lvlText w:val=""/>
      <w:lvlJc w:val="left"/>
      <w:pPr>
        <w:ind w:left="720" w:hanging="360"/>
      </w:pPr>
      <w:rPr>
        <w:rFonts w:ascii="Symbol" w:hAnsi="Symbol" w:hint="default"/>
      </w:rPr>
    </w:lvl>
    <w:lvl w:ilvl="1" w:tplc="04765A9A">
      <w:start w:val="1"/>
      <w:numFmt w:val="bullet"/>
      <w:lvlText w:val="o"/>
      <w:lvlJc w:val="left"/>
      <w:pPr>
        <w:ind w:left="1440" w:hanging="360"/>
      </w:pPr>
      <w:rPr>
        <w:rFonts w:ascii="Courier New" w:hAnsi="Courier New" w:hint="default"/>
      </w:rPr>
    </w:lvl>
    <w:lvl w:ilvl="2" w:tplc="47363A64">
      <w:start w:val="1"/>
      <w:numFmt w:val="bullet"/>
      <w:lvlText w:val=""/>
      <w:lvlJc w:val="left"/>
      <w:pPr>
        <w:ind w:left="2160" w:hanging="360"/>
      </w:pPr>
      <w:rPr>
        <w:rFonts w:ascii="Wingdings" w:hAnsi="Wingdings" w:hint="default"/>
      </w:rPr>
    </w:lvl>
    <w:lvl w:ilvl="3" w:tplc="929E5BE6">
      <w:start w:val="1"/>
      <w:numFmt w:val="bullet"/>
      <w:lvlText w:val=""/>
      <w:lvlJc w:val="left"/>
      <w:pPr>
        <w:ind w:left="2880" w:hanging="360"/>
      </w:pPr>
      <w:rPr>
        <w:rFonts w:ascii="Symbol" w:hAnsi="Symbol" w:hint="default"/>
      </w:rPr>
    </w:lvl>
    <w:lvl w:ilvl="4" w:tplc="1270D6E8">
      <w:start w:val="1"/>
      <w:numFmt w:val="bullet"/>
      <w:lvlText w:val="o"/>
      <w:lvlJc w:val="left"/>
      <w:pPr>
        <w:ind w:left="3600" w:hanging="360"/>
      </w:pPr>
      <w:rPr>
        <w:rFonts w:ascii="Courier New" w:hAnsi="Courier New" w:hint="default"/>
      </w:rPr>
    </w:lvl>
    <w:lvl w:ilvl="5" w:tplc="FF7C00C4">
      <w:start w:val="1"/>
      <w:numFmt w:val="bullet"/>
      <w:lvlText w:val=""/>
      <w:lvlJc w:val="left"/>
      <w:pPr>
        <w:ind w:left="4320" w:hanging="360"/>
      </w:pPr>
      <w:rPr>
        <w:rFonts w:ascii="Wingdings" w:hAnsi="Wingdings" w:hint="default"/>
      </w:rPr>
    </w:lvl>
    <w:lvl w:ilvl="6" w:tplc="AAE6C5D2">
      <w:start w:val="1"/>
      <w:numFmt w:val="bullet"/>
      <w:lvlText w:val=""/>
      <w:lvlJc w:val="left"/>
      <w:pPr>
        <w:ind w:left="5040" w:hanging="360"/>
      </w:pPr>
      <w:rPr>
        <w:rFonts w:ascii="Symbol" w:hAnsi="Symbol" w:hint="default"/>
      </w:rPr>
    </w:lvl>
    <w:lvl w:ilvl="7" w:tplc="A114197C">
      <w:start w:val="1"/>
      <w:numFmt w:val="bullet"/>
      <w:lvlText w:val="o"/>
      <w:lvlJc w:val="left"/>
      <w:pPr>
        <w:ind w:left="5760" w:hanging="360"/>
      </w:pPr>
      <w:rPr>
        <w:rFonts w:ascii="Courier New" w:hAnsi="Courier New" w:hint="default"/>
      </w:rPr>
    </w:lvl>
    <w:lvl w:ilvl="8" w:tplc="028022A8">
      <w:start w:val="1"/>
      <w:numFmt w:val="bullet"/>
      <w:lvlText w:val=""/>
      <w:lvlJc w:val="left"/>
      <w:pPr>
        <w:ind w:left="6480" w:hanging="360"/>
      </w:pPr>
      <w:rPr>
        <w:rFonts w:ascii="Wingdings" w:hAnsi="Wingdings" w:hint="default"/>
      </w:rPr>
    </w:lvl>
  </w:abstractNum>
  <w:abstractNum w:abstractNumId="134" w15:restartNumberingAfterBreak="0">
    <w:nsid w:val="5131C0DD"/>
    <w:multiLevelType w:val="hybridMultilevel"/>
    <w:tmpl w:val="00000000"/>
    <w:lvl w:ilvl="0" w:tplc="75FA88CA">
      <w:numFmt w:val="bullet"/>
      <w:lvlText w:val="•"/>
      <w:lvlJc w:val="left"/>
      <w:pPr>
        <w:ind w:left="861" w:hanging="360"/>
      </w:pPr>
      <w:rPr>
        <w:rFonts w:ascii="Calibri" w:eastAsia="Calibri" w:hAnsi="Calibri" w:cs="Calibri" w:hint="default"/>
        <w:b w:val="0"/>
        <w:bCs w:val="0"/>
        <w:i w:val="0"/>
        <w:iCs w:val="0"/>
        <w:spacing w:val="0"/>
        <w:w w:val="92"/>
        <w:sz w:val="22"/>
        <w:szCs w:val="22"/>
        <w:lang w:val="en-US" w:eastAsia="en-US" w:bidi="ar-SA"/>
      </w:rPr>
    </w:lvl>
    <w:lvl w:ilvl="1" w:tplc="407AD8D6">
      <w:numFmt w:val="bullet"/>
      <w:lvlText w:val="⮚"/>
      <w:lvlJc w:val="left"/>
      <w:pPr>
        <w:ind w:left="1581" w:hanging="360"/>
      </w:pPr>
      <w:rPr>
        <w:rFonts w:ascii="Noto Sans Symbols2" w:eastAsia="Noto Sans Symbols2" w:hAnsi="Noto Sans Symbols2" w:cs="Noto Sans Symbols2" w:hint="default"/>
        <w:b w:val="0"/>
        <w:bCs w:val="0"/>
        <w:i w:val="0"/>
        <w:iCs w:val="0"/>
        <w:spacing w:val="0"/>
        <w:w w:val="107"/>
        <w:sz w:val="22"/>
        <w:szCs w:val="22"/>
        <w:lang w:val="en-US" w:eastAsia="en-US" w:bidi="ar-SA"/>
      </w:rPr>
    </w:lvl>
    <w:lvl w:ilvl="2" w:tplc="32A2F8AE">
      <w:numFmt w:val="bullet"/>
      <w:lvlText w:val="•"/>
      <w:lvlJc w:val="left"/>
      <w:pPr>
        <w:ind w:left="2491" w:hanging="360"/>
      </w:pPr>
      <w:rPr>
        <w:rFonts w:hint="default"/>
        <w:lang w:val="en-US" w:eastAsia="en-US" w:bidi="ar-SA"/>
      </w:rPr>
    </w:lvl>
    <w:lvl w:ilvl="3" w:tplc="D27EE2BC">
      <w:numFmt w:val="bullet"/>
      <w:lvlText w:val="•"/>
      <w:lvlJc w:val="left"/>
      <w:pPr>
        <w:ind w:left="3402" w:hanging="360"/>
      </w:pPr>
      <w:rPr>
        <w:rFonts w:hint="default"/>
        <w:lang w:val="en-US" w:eastAsia="en-US" w:bidi="ar-SA"/>
      </w:rPr>
    </w:lvl>
    <w:lvl w:ilvl="4" w:tplc="D0641B28">
      <w:numFmt w:val="bullet"/>
      <w:lvlText w:val="•"/>
      <w:lvlJc w:val="left"/>
      <w:pPr>
        <w:ind w:left="4313" w:hanging="360"/>
      </w:pPr>
      <w:rPr>
        <w:rFonts w:hint="default"/>
        <w:lang w:val="en-US" w:eastAsia="en-US" w:bidi="ar-SA"/>
      </w:rPr>
    </w:lvl>
    <w:lvl w:ilvl="5" w:tplc="55786A62">
      <w:numFmt w:val="bullet"/>
      <w:lvlText w:val="•"/>
      <w:lvlJc w:val="left"/>
      <w:pPr>
        <w:ind w:left="5225" w:hanging="360"/>
      </w:pPr>
      <w:rPr>
        <w:rFonts w:hint="default"/>
        <w:lang w:val="en-US" w:eastAsia="en-US" w:bidi="ar-SA"/>
      </w:rPr>
    </w:lvl>
    <w:lvl w:ilvl="6" w:tplc="B1ACC66E">
      <w:numFmt w:val="bullet"/>
      <w:lvlText w:val="•"/>
      <w:lvlJc w:val="left"/>
      <w:pPr>
        <w:ind w:left="6136" w:hanging="360"/>
      </w:pPr>
      <w:rPr>
        <w:rFonts w:hint="default"/>
        <w:lang w:val="en-US" w:eastAsia="en-US" w:bidi="ar-SA"/>
      </w:rPr>
    </w:lvl>
    <w:lvl w:ilvl="7" w:tplc="E960B588">
      <w:numFmt w:val="bullet"/>
      <w:lvlText w:val="•"/>
      <w:lvlJc w:val="left"/>
      <w:pPr>
        <w:ind w:left="7047" w:hanging="360"/>
      </w:pPr>
      <w:rPr>
        <w:rFonts w:hint="default"/>
        <w:lang w:val="en-US" w:eastAsia="en-US" w:bidi="ar-SA"/>
      </w:rPr>
    </w:lvl>
    <w:lvl w:ilvl="8" w:tplc="9684CD84">
      <w:numFmt w:val="bullet"/>
      <w:lvlText w:val="•"/>
      <w:lvlJc w:val="left"/>
      <w:pPr>
        <w:ind w:left="7958" w:hanging="360"/>
      </w:pPr>
      <w:rPr>
        <w:rFonts w:hint="default"/>
        <w:lang w:val="en-US" w:eastAsia="en-US" w:bidi="ar-SA"/>
      </w:rPr>
    </w:lvl>
  </w:abstractNum>
  <w:abstractNum w:abstractNumId="135" w15:restartNumberingAfterBreak="0">
    <w:nsid w:val="523C10BD"/>
    <w:multiLevelType w:val="multilevel"/>
    <w:tmpl w:val="BBBCD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526C32A3"/>
    <w:multiLevelType w:val="multilevel"/>
    <w:tmpl w:val="52808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52EF6218"/>
    <w:multiLevelType w:val="multilevel"/>
    <w:tmpl w:val="EEDC1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530537F4"/>
    <w:multiLevelType w:val="multilevel"/>
    <w:tmpl w:val="A6885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53EC57F8"/>
    <w:multiLevelType w:val="hybridMultilevel"/>
    <w:tmpl w:val="01F20884"/>
    <w:lvl w:ilvl="0" w:tplc="EAA44450">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0" w15:restartNumberingAfterBreak="0">
    <w:nsid w:val="54B73C27"/>
    <w:multiLevelType w:val="multilevel"/>
    <w:tmpl w:val="EBEEA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55C76DE1"/>
    <w:multiLevelType w:val="hybridMultilevel"/>
    <w:tmpl w:val="611A836E"/>
    <w:lvl w:ilvl="0" w:tplc="301CF94A">
      <w:numFmt w:val="bullet"/>
      <w:lvlText w:val="•"/>
      <w:lvlJc w:val="left"/>
      <w:pPr>
        <w:ind w:left="720" w:hanging="360"/>
      </w:pPr>
      <w:rPr>
        <w:rFonts w:ascii="Aptos Narrow" w:eastAsiaTheme="minorHAnsi" w:hAnsi="Aptos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2" w15:restartNumberingAfterBreak="0">
    <w:nsid w:val="55F147F4"/>
    <w:multiLevelType w:val="hybridMultilevel"/>
    <w:tmpl w:val="49A6F1D8"/>
    <w:lvl w:ilvl="0" w:tplc="301CF94A">
      <w:numFmt w:val="bullet"/>
      <w:lvlText w:val="•"/>
      <w:lvlJc w:val="left"/>
      <w:pPr>
        <w:ind w:left="720" w:hanging="360"/>
      </w:pPr>
      <w:rPr>
        <w:rFonts w:ascii="Aptos Narrow" w:eastAsiaTheme="minorHAnsi" w:hAnsi="Aptos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3" w15:restartNumberingAfterBreak="0">
    <w:nsid w:val="56B06C51"/>
    <w:multiLevelType w:val="multilevel"/>
    <w:tmpl w:val="3E443BA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58A62D2C"/>
    <w:multiLevelType w:val="multilevel"/>
    <w:tmpl w:val="5C549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58D77B1B"/>
    <w:multiLevelType w:val="hybridMultilevel"/>
    <w:tmpl w:val="0600933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6" w15:restartNumberingAfterBreak="0">
    <w:nsid w:val="59001051"/>
    <w:multiLevelType w:val="hybridMultilevel"/>
    <w:tmpl w:val="2ADEE920"/>
    <w:lvl w:ilvl="0" w:tplc="301CF94A">
      <w:numFmt w:val="bullet"/>
      <w:lvlText w:val="•"/>
      <w:lvlJc w:val="left"/>
      <w:pPr>
        <w:ind w:left="1080" w:hanging="360"/>
      </w:pPr>
      <w:rPr>
        <w:rFonts w:ascii="Aptos Narrow" w:eastAsiaTheme="minorHAnsi" w:hAnsi="Aptos Narrow"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47" w15:restartNumberingAfterBreak="0">
    <w:nsid w:val="59876572"/>
    <w:multiLevelType w:val="multilevel"/>
    <w:tmpl w:val="0644C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59A60F4B"/>
    <w:multiLevelType w:val="multilevel"/>
    <w:tmpl w:val="AA9E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5A0A6E6B"/>
    <w:multiLevelType w:val="hybridMultilevel"/>
    <w:tmpl w:val="A0D8094A"/>
    <w:lvl w:ilvl="0" w:tplc="AA446238">
      <w:start w:val="12"/>
      <w:numFmt w:val="bullet"/>
      <w:pStyle w:val="Ipododrazkatex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0" w15:restartNumberingAfterBreak="0">
    <w:nsid w:val="5A140CA1"/>
    <w:multiLevelType w:val="multilevel"/>
    <w:tmpl w:val="77989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5ABF09AA"/>
    <w:multiLevelType w:val="multilevel"/>
    <w:tmpl w:val="CA9AF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5B9D4D01"/>
    <w:multiLevelType w:val="hybridMultilevel"/>
    <w:tmpl w:val="C88ADC1A"/>
    <w:lvl w:ilvl="0" w:tplc="301CF94A">
      <w:numFmt w:val="bullet"/>
      <w:lvlText w:val="•"/>
      <w:lvlJc w:val="left"/>
      <w:pPr>
        <w:ind w:left="720" w:hanging="360"/>
      </w:pPr>
      <w:rPr>
        <w:rFonts w:ascii="Aptos Narrow" w:eastAsiaTheme="minorHAnsi" w:hAnsi="Aptos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3" w15:restartNumberingAfterBreak="0">
    <w:nsid w:val="5BAB7A33"/>
    <w:multiLevelType w:val="multilevel"/>
    <w:tmpl w:val="BBBCD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5BF34F55"/>
    <w:multiLevelType w:val="multilevel"/>
    <w:tmpl w:val="6A024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5D6E1942"/>
    <w:multiLevelType w:val="hybridMultilevel"/>
    <w:tmpl w:val="5510B64C"/>
    <w:lvl w:ilvl="0" w:tplc="301CF94A">
      <w:numFmt w:val="bullet"/>
      <w:lvlText w:val="•"/>
      <w:lvlJc w:val="left"/>
      <w:pPr>
        <w:ind w:left="720" w:hanging="360"/>
      </w:pPr>
      <w:rPr>
        <w:rFonts w:ascii="Aptos Narrow" w:eastAsiaTheme="minorHAnsi" w:hAnsi="Aptos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6" w15:restartNumberingAfterBreak="0">
    <w:nsid w:val="5DFE153B"/>
    <w:multiLevelType w:val="multilevel"/>
    <w:tmpl w:val="BBBCD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5F603F9A"/>
    <w:multiLevelType w:val="hybridMultilevel"/>
    <w:tmpl w:val="6B38D2DE"/>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58" w15:restartNumberingAfterBreak="0">
    <w:nsid w:val="60876241"/>
    <w:multiLevelType w:val="multilevel"/>
    <w:tmpl w:val="546AB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613A3EBE"/>
    <w:multiLevelType w:val="multilevel"/>
    <w:tmpl w:val="67628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6204E340"/>
    <w:multiLevelType w:val="hybridMultilevel"/>
    <w:tmpl w:val="8F9E35FA"/>
    <w:lvl w:ilvl="0" w:tplc="0F324BC0">
      <w:start w:val="1"/>
      <w:numFmt w:val="bullet"/>
      <w:lvlText w:val=""/>
      <w:lvlJc w:val="left"/>
      <w:pPr>
        <w:ind w:left="720" w:hanging="360"/>
      </w:pPr>
      <w:rPr>
        <w:rFonts w:ascii="Symbol" w:hAnsi="Symbol" w:hint="default"/>
      </w:rPr>
    </w:lvl>
    <w:lvl w:ilvl="1" w:tplc="59C44BAC">
      <w:start w:val="1"/>
      <w:numFmt w:val="bullet"/>
      <w:lvlText w:val="o"/>
      <w:lvlJc w:val="left"/>
      <w:pPr>
        <w:ind w:left="1440" w:hanging="360"/>
      </w:pPr>
      <w:rPr>
        <w:rFonts w:ascii="Courier New" w:hAnsi="Courier New" w:hint="default"/>
      </w:rPr>
    </w:lvl>
    <w:lvl w:ilvl="2" w:tplc="8AE87C30">
      <w:start w:val="1"/>
      <w:numFmt w:val="bullet"/>
      <w:lvlText w:val=""/>
      <w:lvlJc w:val="left"/>
      <w:pPr>
        <w:ind w:left="2160" w:hanging="360"/>
      </w:pPr>
      <w:rPr>
        <w:rFonts w:ascii="Wingdings" w:hAnsi="Wingdings" w:hint="default"/>
      </w:rPr>
    </w:lvl>
    <w:lvl w:ilvl="3" w:tplc="9DE605A0">
      <w:start w:val="1"/>
      <w:numFmt w:val="bullet"/>
      <w:lvlText w:val=""/>
      <w:lvlJc w:val="left"/>
      <w:pPr>
        <w:ind w:left="2880" w:hanging="360"/>
      </w:pPr>
      <w:rPr>
        <w:rFonts w:ascii="Symbol" w:hAnsi="Symbol" w:hint="default"/>
      </w:rPr>
    </w:lvl>
    <w:lvl w:ilvl="4" w:tplc="1D36067C">
      <w:start w:val="1"/>
      <w:numFmt w:val="bullet"/>
      <w:lvlText w:val="o"/>
      <w:lvlJc w:val="left"/>
      <w:pPr>
        <w:ind w:left="3600" w:hanging="360"/>
      </w:pPr>
      <w:rPr>
        <w:rFonts w:ascii="Courier New" w:hAnsi="Courier New" w:hint="default"/>
      </w:rPr>
    </w:lvl>
    <w:lvl w:ilvl="5" w:tplc="2ADEEAB0">
      <w:start w:val="1"/>
      <w:numFmt w:val="bullet"/>
      <w:lvlText w:val=""/>
      <w:lvlJc w:val="left"/>
      <w:pPr>
        <w:ind w:left="4320" w:hanging="360"/>
      </w:pPr>
      <w:rPr>
        <w:rFonts w:ascii="Wingdings" w:hAnsi="Wingdings" w:hint="default"/>
      </w:rPr>
    </w:lvl>
    <w:lvl w:ilvl="6" w:tplc="FF3C2F6A">
      <w:start w:val="1"/>
      <w:numFmt w:val="bullet"/>
      <w:lvlText w:val=""/>
      <w:lvlJc w:val="left"/>
      <w:pPr>
        <w:ind w:left="5040" w:hanging="360"/>
      </w:pPr>
      <w:rPr>
        <w:rFonts w:ascii="Symbol" w:hAnsi="Symbol" w:hint="default"/>
      </w:rPr>
    </w:lvl>
    <w:lvl w:ilvl="7" w:tplc="44806754">
      <w:start w:val="1"/>
      <w:numFmt w:val="bullet"/>
      <w:lvlText w:val="o"/>
      <w:lvlJc w:val="left"/>
      <w:pPr>
        <w:ind w:left="5760" w:hanging="360"/>
      </w:pPr>
      <w:rPr>
        <w:rFonts w:ascii="Courier New" w:hAnsi="Courier New" w:hint="default"/>
      </w:rPr>
    </w:lvl>
    <w:lvl w:ilvl="8" w:tplc="76948C06">
      <w:start w:val="1"/>
      <w:numFmt w:val="bullet"/>
      <w:lvlText w:val=""/>
      <w:lvlJc w:val="left"/>
      <w:pPr>
        <w:ind w:left="6480" w:hanging="360"/>
      </w:pPr>
      <w:rPr>
        <w:rFonts w:ascii="Wingdings" w:hAnsi="Wingdings" w:hint="default"/>
      </w:rPr>
    </w:lvl>
  </w:abstractNum>
  <w:abstractNum w:abstractNumId="161" w15:restartNumberingAfterBreak="0">
    <w:nsid w:val="62A6513A"/>
    <w:multiLevelType w:val="multilevel"/>
    <w:tmpl w:val="52808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6335420A"/>
    <w:multiLevelType w:val="multilevel"/>
    <w:tmpl w:val="7DBC0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633B19D4"/>
    <w:multiLevelType w:val="multilevel"/>
    <w:tmpl w:val="06BCB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639C2D48"/>
    <w:multiLevelType w:val="multilevel"/>
    <w:tmpl w:val="B57C0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63B73E79"/>
    <w:multiLevelType w:val="hybridMultilevel"/>
    <w:tmpl w:val="35882380"/>
    <w:lvl w:ilvl="0" w:tplc="8E0019CE">
      <w:start w:val="1"/>
      <w:numFmt w:val="decimal"/>
      <w:pStyle w:val="SRItextcislovanie"/>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6" w15:restartNumberingAfterBreak="0">
    <w:nsid w:val="650B2CD3"/>
    <w:multiLevelType w:val="hybridMultilevel"/>
    <w:tmpl w:val="A894AA0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7" w15:restartNumberingAfterBreak="0">
    <w:nsid w:val="655404D1"/>
    <w:multiLevelType w:val="multilevel"/>
    <w:tmpl w:val="CAEC5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66396479"/>
    <w:multiLevelType w:val="hybridMultilevel"/>
    <w:tmpl w:val="8E8E8956"/>
    <w:lvl w:ilvl="0" w:tplc="301CF94A">
      <w:numFmt w:val="bullet"/>
      <w:lvlText w:val="•"/>
      <w:lvlJc w:val="left"/>
      <w:pPr>
        <w:ind w:left="720" w:hanging="360"/>
      </w:pPr>
      <w:rPr>
        <w:rFonts w:ascii="Aptos Narrow" w:eastAsiaTheme="minorHAnsi" w:hAnsi="Aptos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9" w15:restartNumberingAfterBreak="0">
    <w:nsid w:val="66BD34F8"/>
    <w:multiLevelType w:val="multilevel"/>
    <w:tmpl w:val="7F020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66CA1DEB"/>
    <w:multiLevelType w:val="multilevel"/>
    <w:tmpl w:val="CC242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671B3C78"/>
    <w:multiLevelType w:val="multilevel"/>
    <w:tmpl w:val="0C741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675E3C52"/>
    <w:multiLevelType w:val="multilevel"/>
    <w:tmpl w:val="BB0C63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67920CC7"/>
    <w:multiLevelType w:val="multilevel"/>
    <w:tmpl w:val="C22A52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67FD1794"/>
    <w:multiLevelType w:val="multilevel"/>
    <w:tmpl w:val="61CAE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683621D1"/>
    <w:multiLevelType w:val="multilevel"/>
    <w:tmpl w:val="1D9C5BC6"/>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176" w15:restartNumberingAfterBreak="0">
    <w:nsid w:val="68E558FA"/>
    <w:multiLevelType w:val="multilevel"/>
    <w:tmpl w:val="52808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69C4635B"/>
    <w:multiLevelType w:val="hybridMultilevel"/>
    <w:tmpl w:val="DC1EF16A"/>
    <w:lvl w:ilvl="0" w:tplc="301CF94A">
      <w:numFmt w:val="bullet"/>
      <w:lvlText w:val="•"/>
      <w:lvlJc w:val="left"/>
      <w:pPr>
        <w:ind w:left="1080" w:hanging="360"/>
      </w:pPr>
      <w:rPr>
        <w:rFonts w:ascii="Aptos Narrow" w:eastAsiaTheme="minorHAnsi" w:hAnsi="Aptos Narrow"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78" w15:restartNumberingAfterBreak="0">
    <w:nsid w:val="6B4A37A7"/>
    <w:multiLevelType w:val="multilevel"/>
    <w:tmpl w:val="97645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6C5556AB"/>
    <w:multiLevelType w:val="multilevel"/>
    <w:tmpl w:val="BBBCD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6CC215E4"/>
    <w:multiLevelType w:val="multilevel"/>
    <w:tmpl w:val="E3F83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6CED0F7F"/>
    <w:multiLevelType w:val="multilevel"/>
    <w:tmpl w:val="3BF6D4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6D191408"/>
    <w:multiLevelType w:val="multilevel"/>
    <w:tmpl w:val="BBBCD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6D1C1674"/>
    <w:multiLevelType w:val="multilevel"/>
    <w:tmpl w:val="4FEA4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6D5D6011"/>
    <w:multiLevelType w:val="multilevel"/>
    <w:tmpl w:val="64E29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6D83769C"/>
    <w:multiLevelType w:val="multilevel"/>
    <w:tmpl w:val="0EE236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6DDF4027"/>
    <w:multiLevelType w:val="hybridMultilevel"/>
    <w:tmpl w:val="C83A15F4"/>
    <w:lvl w:ilvl="0" w:tplc="EAA44450">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7" w15:restartNumberingAfterBreak="0">
    <w:nsid w:val="6EC9F55C"/>
    <w:multiLevelType w:val="hybridMultilevel"/>
    <w:tmpl w:val="51C69AFA"/>
    <w:lvl w:ilvl="0" w:tplc="19C61976">
      <w:start w:val="1"/>
      <w:numFmt w:val="bullet"/>
      <w:lvlText w:val=""/>
      <w:lvlJc w:val="left"/>
      <w:pPr>
        <w:ind w:left="720" w:hanging="360"/>
      </w:pPr>
      <w:rPr>
        <w:rFonts w:ascii="Symbol" w:hAnsi="Symbol" w:hint="default"/>
      </w:rPr>
    </w:lvl>
    <w:lvl w:ilvl="1" w:tplc="08504790">
      <w:start w:val="1"/>
      <w:numFmt w:val="bullet"/>
      <w:lvlText w:val="o"/>
      <w:lvlJc w:val="left"/>
      <w:pPr>
        <w:ind w:left="1440" w:hanging="360"/>
      </w:pPr>
      <w:rPr>
        <w:rFonts w:ascii="Courier New" w:hAnsi="Courier New" w:hint="default"/>
      </w:rPr>
    </w:lvl>
    <w:lvl w:ilvl="2" w:tplc="E6DADE7C">
      <w:start w:val="1"/>
      <w:numFmt w:val="bullet"/>
      <w:lvlText w:val=""/>
      <w:lvlJc w:val="left"/>
      <w:pPr>
        <w:ind w:left="2160" w:hanging="360"/>
      </w:pPr>
      <w:rPr>
        <w:rFonts w:ascii="Wingdings" w:hAnsi="Wingdings" w:hint="default"/>
      </w:rPr>
    </w:lvl>
    <w:lvl w:ilvl="3" w:tplc="E14221F0">
      <w:start w:val="1"/>
      <w:numFmt w:val="bullet"/>
      <w:lvlText w:val=""/>
      <w:lvlJc w:val="left"/>
      <w:pPr>
        <w:ind w:left="2880" w:hanging="360"/>
      </w:pPr>
      <w:rPr>
        <w:rFonts w:ascii="Symbol" w:hAnsi="Symbol" w:hint="default"/>
      </w:rPr>
    </w:lvl>
    <w:lvl w:ilvl="4" w:tplc="5BDEEA76">
      <w:start w:val="1"/>
      <w:numFmt w:val="bullet"/>
      <w:lvlText w:val="o"/>
      <w:lvlJc w:val="left"/>
      <w:pPr>
        <w:ind w:left="3600" w:hanging="360"/>
      </w:pPr>
      <w:rPr>
        <w:rFonts w:ascii="Courier New" w:hAnsi="Courier New" w:hint="default"/>
      </w:rPr>
    </w:lvl>
    <w:lvl w:ilvl="5" w:tplc="354AE4AA">
      <w:start w:val="1"/>
      <w:numFmt w:val="bullet"/>
      <w:lvlText w:val=""/>
      <w:lvlJc w:val="left"/>
      <w:pPr>
        <w:ind w:left="4320" w:hanging="360"/>
      </w:pPr>
      <w:rPr>
        <w:rFonts w:ascii="Wingdings" w:hAnsi="Wingdings" w:hint="default"/>
      </w:rPr>
    </w:lvl>
    <w:lvl w:ilvl="6" w:tplc="D5300AEC">
      <w:start w:val="1"/>
      <w:numFmt w:val="bullet"/>
      <w:lvlText w:val=""/>
      <w:lvlJc w:val="left"/>
      <w:pPr>
        <w:ind w:left="5040" w:hanging="360"/>
      </w:pPr>
      <w:rPr>
        <w:rFonts w:ascii="Symbol" w:hAnsi="Symbol" w:hint="default"/>
      </w:rPr>
    </w:lvl>
    <w:lvl w:ilvl="7" w:tplc="401AAFE8">
      <w:start w:val="1"/>
      <w:numFmt w:val="bullet"/>
      <w:lvlText w:val="o"/>
      <w:lvlJc w:val="left"/>
      <w:pPr>
        <w:ind w:left="5760" w:hanging="360"/>
      </w:pPr>
      <w:rPr>
        <w:rFonts w:ascii="Courier New" w:hAnsi="Courier New" w:hint="default"/>
      </w:rPr>
    </w:lvl>
    <w:lvl w:ilvl="8" w:tplc="D110D8EA">
      <w:start w:val="1"/>
      <w:numFmt w:val="bullet"/>
      <w:lvlText w:val=""/>
      <w:lvlJc w:val="left"/>
      <w:pPr>
        <w:ind w:left="6480" w:hanging="360"/>
      </w:pPr>
      <w:rPr>
        <w:rFonts w:ascii="Wingdings" w:hAnsi="Wingdings" w:hint="default"/>
      </w:rPr>
    </w:lvl>
  </w:abstractNum>
  <w:abstractNum w:abstractNumId="188" w15:restartNumberingAfterBreak="0">
    <w:nsid w:val="6F014EC9"/>
    <w:multiLevelType w:val="multilevel"/>
    <w:tmpl w:val="76CA9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7029229B"/>
    <w:multiLevelType w:val="multilevel"/>
    <w:tmpl w:val="81B68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71551051"/>
    <w:multiLevelType w:val="hybridMultilevel"/>
    <w:tmpl w:val="5ACE1AB0"/>
    <w:lvl w:ilvl="0" w:tplc="301CF94A">
      <w:numFmt w:val="bullet"/>
      <w:lvlText w:val="•"/>
      <w:lvlJc w:val="left"/>
      <w:pPr>
        <w:ind w:left="720" w:hanging="360"/>
      </w:pPr>
      <w:rPr>
        <w:rFonts w:ascii="Aptos Narrow" w:eastAsiaTheme="minorHAnsi" w:hAnsi="Aptos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1" w15:restartNumberingAfterBreak="0">
    <w:nsid w:val="729630D2"/>
    <w:multiLevelType w:val="multilevel"/>
    <w:tmpl w:val="5F1887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72B71E1F"/>
    <w:multiLevelType w:val="multilevel"/>
    <w:tmpl w:val="A16E8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72E50ACC"/>
    <w:multiLevelType w:val="hybridMultilevel"/>
    <w:tmpl w:val="E76CAAAE"/>
    <w:lvl w:ilvl="0" w:tplc="EAA44450">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4" w15:restartNumberingAfterBreak="0">
    <w:nsid w:val="733B7BB7"/>
    <w:multiLevelType w:val="multilevel"/>
    <w:tmpl w:val="03507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748A2A1E"/>
    <w:multiLevelType w:val="multilevel"/>
    <w:tmpl w:val="E8AE1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74A246F5"/>
    <w:multiLevelType w:val="hybridMultilevel"/>
    <w:tmpl w:val="DA64A61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7" w15:restartNumberingAfterBreak="0">
    <w:nsid w:val="74C61F13"/>
    <w:multiLevelType w:val="hybridMultilevel"/>
    <w:tmpl w:val="89BC601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8" w15:restartNumberingAfterBreak="0">
    <w:nsid w:val="75F03A06"/>
    <w:multiLevelType w:val="multilevel"/>
    <w:tmpl w:val="7FA68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76AA1743"/>
    <w:multiLevelType w:val="multilevel"/>
    <w:tmpl w:val="51A0D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77DE42D4"/>
    <w:multiLevelType w:val="multilevel"/>
    <w:tmpl w:val="D9F889A2"/>
    <w:lvl w:ilvl="0">
      <w:start w:val="1"/>
      <w:numFmt w:val="decimal"/>
      <w:lvlText w:val="%1."/>
      <w:lvlJc w:val="left"/>
      <w:pPr>
        <w:tabs>
          <w:tab w:val="num" w:pos="720"/>
        </w:tabs>
        <w:ind w:left="720" w:hanging="360"/>
      </w:pPr>
      <w:rPr>
        <w:b/>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15:restartNumberingAfterBreak="0">
    <w:nsid w:val="77DE5253"/>
    <w:multiLevelType w:val="multilevel"/>
    <w:tmpl w:val="151669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77E90485"/>
    <w:multiLevelType w:val="multilevel"/>
    <w:tmpl w:val="2F2AB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7A25312D"/>
    <w:multiLevelType w:val="multilevel"/>
    <w:tmpl w:val="52808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7A5B3673"/>
    <w:multiLevelType w:val="multilevel"/>
    <w:tmpl w:val="190A1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7A9C7A9F"/>
    <w:multiLevelType w:val="multilevel"/>
    <w:tmpl w:val="52808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7BE37B6B"/>
    <w:multiLevelType w:val="hybridMultilevel"/>
    <w:tmpl w:val="4D948BD8"/>
    <w:lvl w:ilvl="0" w:tplc="EF88CB6C">
      <w:start w:val="1"/>
      <w:numFmt w:val="decimal"/>
      <w:pStyle w:val="Ipriloha"/>
      <w:lvlText w:val="Príloha č. %1"/>
      <w:lvlJc w:val="left"/>
      <w:pPr>
        <w:ind w:left="1764" w:hanging="360"/>
      </w:pPr>
    </w:lvl>
    <w:lvl w:ilvl="1" w:tplc="6DFA6B1A" w:tentative="1">
      <w:start w:val="1"/>
      <w:numFmt w:val="lowerLetter"/>
      <w:lvlText w:val="%2."/>
      <w:lvlJc w:val="left"/>
      <w:pPr>
        <w:ind w:left="2484" w:hanging="360"/>
      </w:pPr>
    </w:lvl>
    <w:lvl w:ilvl="2" w:tplc="2454F692" w:tentative="1">
      <w:start w:val="1"/>
      <w:numFmt w:val="lowerRoman"/>
      <w:lvlText w:val="%3."/>
      <w:lvlJc w:val="right"/>
      <w:pPr>
        <w:ind w:left="3204" w:hanging="180"/>
      </w:pPr>
    </w:lvl>
    <w:lvl w:ilvl="3" w:tplc="D4B85654" w:tentative="1">
      <w:start w:val="1"/>
      <w:numFmt w:val="decimal"/>
      <w:lvlText w:val="%4."/>
      <w:lvlJc w:val="left"/>
      <w:pPr>
        <w:ind w:left="3924" w:hanging="360"/>
      </w:pPr>
    </w:lvl>
    <w:lvl w:ilvl="4" w:tplc="665C5434" w:tentative="1">
      <w:start w:val="1"/>
      <w:numFmt w:val="lowerLetter"/>
      <w:lvlText w:val="%5."/>
      <w:lvlJc w:val="left"/>
      <w:pPr>
        <w:ind w:left="4644" w:hanging="360"/>
      </w:pPr>
    </w:lvl>
    <w:lvl w:ilvl="5" w:tplc="E78EBA76" w:tentative="1">
      <w:start w:val="1"/>
      <w:numFmt w:val="lowerRoman"/>
      <w:lvlText w:val="%6."/>
      <w:lvlJc w:val="right"/>
      <w:pPr>
        <w:ind w:left="5364" w:hanging="180"/>
      </w:pPr>
    </w:lvl>
    <w:lvl w:ilvl="6" w:tplc="C30412AE" w:tentative="1">
      <w:start w:val="1"/>
      <w:numFmt w:val="decimal"/>
      <w:lvlText w:val="%7."/>
      <w:lvlJc w:val="left"/>
      <w:pPr>
        <w:ind w:left="6084" w:hanging="360"/>
      </w:pPr>
    </w:lvl>
    <w:lvl w:ilvl="7" w:tplc="ED8CD99A" w:tentative="1">
      <w:start w:val="1"/>
      <w:numFmt w:val="lowerLetter"/>
      <w:lvlText w:val="%8."/>
      <w:lvlJc w:val="left"/>
      <w:pPr>
        <w:ind w:left="6804" w:hanging="360"/>
      </w:pPr>
    </w:lvl>
    <w:lvl w:ilvl="8" w:tplc="7E1EB0A4" w:tentative="1">
      <w:start w:val="1"/>
      <w:numFmt w:val="lowerRoman"/>
      <w:lvlText w:val="%9."/>
      <w:lvlJc w:val="right"/>
      <w:pPr>
        <w:ind w:left="7524" w:hanging="180"/>
      </w:pPr>
    </w:lvl>
  </w:abstractNum>
  <w:abstractNum w:abstractNumId="207" w15:restartNumberingAfterBreak="0">
    <w:nsid w:val="7BF11CE5"/>
    <w:multiLevelType w:val="multilevel"/>
    <w:tmpl w:val="55EA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7C343057"/>
    <w:multiLevelType w:val="hybridMultilevel"/>
    <w:tmpl w:val="00000000"/>
    <w:lvl w:ilvl="0" w:tplc="3C68AFEC">
      <w:numFmt w:val="bullet"/>
      <w:lvlText w:val="•"/>
      <w:lvlJc w:val="left"/>
      <w:pPr>
        <w:ind w:left="1653" w:hanging="360"/>
      </w:pPr>
      <w:rPr>
        <w:rFonts w:ascii="Calibri" w:eastAsia="Calibri" w:hAnsi="Calibri" w:cs="Calibri" w:hint="default"/>
        <w:b w:val="0"/>
        <w:bCs w:val="0"/>
        <w:i w:val="0"/>
        <w:iCs w:val="0"/>
        <w:spacing w:val="0"/>
        <w:w w:val="92"/>
        <w:sz w:val="22"/>
        <w:szCs w:val="22"/>
        <w:lang w:val="en-US" w:eastAsia="en-US" w:bidi="ar-SA"/>
      </w:rPr>
    </w:lvl>
    <w:lvl w:ilvl="1" w:tplc="6D4EE07A">
      <w:numFmt w:val="bullet"/>
      <w:lvlText w:val="•"/>
      <w:lvlJc w:val="left"/>
      <w:pPr>
        <w:ind w:left="2472" w:hanging="360"/>
      </w:pPr>
      <w:rPr>
        <w:rFonts w:hint="default"/>
        <w:lang w:val="en-US" w:eastAsia="en-US" w:bidi="ar-SA"/>
      </w:rPr>
    </w:lvl>
    <w:lvl w:ilvl="2" w:tplc="3AA41B02">
      <w:numFmt w:val="bullet"/>
      <w:lvlText w:val="•"/>
      <w:lvlJc w:val="left"/>
      <w:pPr>
        <w:ind w:left="3284" w:hanging="360"/>
      </w:pPr>
      <w:rPr>
        <w:rFonts w:hint="default"/>
        <w:lang w:val="en-US" w:eastAsia="en-US" w:bidi="ar-SA"/>
      </w:rPr>
    </w:lvl>
    <w:lvl w:ilvl="3" w:tplc="7B3C43D0">
      <w:numFmt w:val="bullet"/>
      <w:lvlText w:val="•"/>
      <w:lvlJc w:val="left"/>
      <w:pPr>
        <w:ind w:left="4096" w:hanging="360"/>
      </w:pPr>
      <w:rPr>
        <w:rFonts w:hint="default"/>
        <w:lang w:val="en-US" w:eastAsia="en-US" w:bidi="ar-SA"/>
      </w:rPr>
    </w:lvl>
    <w:lvl w:ilvl="4" w:tplc="F4B0B03A">
      <w:numFmt w:val="bullet"/>
      <w:lvlText w:val="•"/>
      <w:lvlJc w:val="left"/>
      <w:pPr>
        <w:ind w:left="4908" w:hanging="360"/>
      </w:pPr>
      <w:rPr>
        <w:rFonts w:hint="default"/>
        <w:lang w:val="en-US" w:eastAsia="en-US" w:bidi="ar-SA"/>
      </w:rPr>
    </w:lvl>
    <w:lvl w:ilvl="5" w:tplc="246E1428">
      <w:numFmt w:val="bullet"/>
      <w:lvlText w:val="•"/>
      <w:lvlJc w:val="left"/>
      <w:pPr>
        <w:ind w:left="5720" w:hanging="360"/>
      </w:pPr>
      <w:rPr>
        <w:rFonts w:hint="default"/>
        <w:lang w:val="en-US" w:eastAsia="en-US" w:bidi="ar-SA"/>
      </w:rPr>
    </w:lvl>
    <w:lvl w:ilvl="6" w:tplc="C47417A8">
      <w:numFmt w:val="bullet"/>
      <w:lvlText w:val="•"/>
      <w:lvlJc w:val="left"/>
      <w:pPr>
        <w:ind w:left="6532" w:hanging="360"/>
      </w:pPr>
      <w:rPr>
        <w:rFonts w:hint="default"/>
        <w:lang w:val="en-US" w:eastAsia="en-US" w:bidi="ar-SA"/>
      </w:rPr>
    </w:lvl>
    <w:lvl w:ilvl="7" w:tplc="DB6A316A">
      <w:numFmt w:val="bullet"/>
      <w:lvlText w:val="•"/>
      <w:lvlJc w:val="left"/>
      <w:pPr>
        <w:ind w:left="7344" w:hanging="360"/>
      </w:pPr>
      <w:rPr>
        <w:rFonts w:hint="default"/>
        <w:lang w:val="en-US" w:eastAsia="en-US" w:bidi="ar-SA"/>
      </w:rPr>
    </w:lvl>
    <w:lvl w:ilvl="8" w:tplc="0A9EB192">
      <w:numFmt w:val="bullet"/>
      <w:lvlText w:val="•"/>
      <w:lvlJc w:val="left"/>
      <w:pPr>
        <w:ind w:left="8157" w:hanging="360"/>
      </w:pPr>
      <w:rPr>
        <w:rFonts w:hint="default"/>
        <w:lang w:val="en-US" w:eastAsia="en-US" w:bidi="ar-SA"/>
      </w:rPr>
    </w:lvl>
  </w:abstractNum>
  <w:abstractNum w:abstractNumId="209" w15:restartNumberingAfterBreak="0">
    <w:nsid w:val="7C983791"/>
    <w:multiLevelType w:val="hybridMultilevel"/>
    <w:tmpl w:val="42844678"/>
    <w:lvl w:ilvl="0" w:tplc="EAA4445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0" w15:restartNumberingAfterBreak="0">
    <w:nsid w:val="7CA219D5"/>
    <w:multiLevelType w:val="multilevel"/>
    <w:tmpl w:val="89B21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7CBD3F03"/>
    <w:multiLevelType w:val="multilevel"/>
    <w:tmpl w:val="373A2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7CE11B53"/>
    <w:multiLevelType w:val="multilevel"/>
    <w:tmpl w:val="52808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7CF75D17"/>
    <w:multiLevelType w:val="hybridMultilevel"/>
    <w:tmpl w:val="10EA5B9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4" w15:restartNumberingAfterBreak="0">
    <w:nsid w:val="7DA03B97"/>
    <w:multiLevelType w:val="hybridMultilevel"/>
    <w:tmpl w:val="00000000"/>
    <w:lvl w:ilvl="0" w:tplc="AD1227D4">
      <w:numFmt w:val="bullet"/>
      <w:lvlText w:val="•"/>
      <w:lvlJc w:val="left"/>
      <w:pPr>
        <w:ind w:left="1653" w:hanging="360"/>
      </w:pPr>
      <w:rPr>
        <w:rFonts w:ascii="Calibri" w:eastAsia="Calibri" w:hAnsi="Calibri" w:cs="Calibri" w:hint="default"/>
        <w:b w:val="0"/>
        <w:bCs w:val="0"/>
        <w:i w:val="0"/>
        <w:iCs w:val="0"/>
        <w:spacing w:val="0"/>
        <w:w w:val="92"/>
        <w:sz w:val="22"/>
        <w:szCs w:val="22"/>
        <w:lang w:val="en-US" w:eastAsia="en-US" w:bidi="ar-SA"/>
      </w:rPr>
    </w:lvl>
    <w:lvl w:ilvl="1" w:tplc="7CF420A8">
      <w:numFmt w:val="bullet"/>
      <w:lvlText w:val="•"/>
      <w:lvlJc w:val="left"/>
      <w:pPr>
        <w:ind w:left="2472" w:hanging="360"/>
      </w:pPr>
      <w:rPr>
        <w:rFonts w:hint="default"/>
        <w:lang w:val="en-US" w:eastAsia="en-US" w:bidi="ar-SA"/>
      </w:rPr>
    </w:lvl>
    <w:lvl w:ilvl="2" w:tplc="49E0897A">
      <w:numFmt w:val="bullet"/>
      <w:lvlText w:val="•"/>
      <w:lvlJc w:val="left"/>
      <w:pPr>
        <w:ind w:left="3284" w:hanging="360"/>
      </w:pPr>
      <w:rPr>
        <w:rFonts w:hint="default"/>
        <w:lang w:val="en-US" w:eastAsia="en-US" w:bidi="ar-SA"/>
      </w:rPr>
    </w:lvl>
    <w:lvl w:ilvl="3" w:tplc="71AE997E">
      <w:numFmt w:val="bullet"/>
      <w:lvlText w:val="•"/>
      <w:lvlJc w:val="left"/>
      <w:pPr>
        <w:ind w:left="4096" w:hanging="360"/>
      </w:pPr>
      <w:rPr>
        <w:rFonts w:hint="default"/>
        <w:lang w:val="en-US" w:eastAsia="en-US" w:bidi="ar-SA"/>
      </w:rPr>
    </w:lvl>
    <w:lvl w:ilvl="4" w:tplc="1EAAD6A0">
      <w:numFmt w:val="bullet"/>
      <w:lvlText w:val="•"/>
      <w:lvlJc w:val="left"/>
      <w:pPr>
        <w:ind w:left="4908" w:hanging="360"/>
      </w:pPr>
      <w:rPr>
        <w:rFonts w:hint="default"/>
        <w:lang w:val="en-US" w:eastAsia="en-US" w:bidi="ar-SA"/>
      </w:rPr>
    </w:lvl>
    <w:lvl w:ilvl="5" w:tplc="7716291A">
      <w:numFmt w:val="bullet"/>
      <w:lvlText w:val="•"/>
      <w:lvlJc w:val="left"/>
      <w:pPr>
        <w:ind w:left="5720" w:hanging="360"/>
      </w:pPr>
      <w:rPr>
        <w:rFonts w:hint="default"/>
        <w:lang w:val="en-US" w:eastAsia="en-US" w:bidi="ar-SA"/>
      </w:rPr>
    </w:lvl>
    <w:lvl w:ilvl="6" w:tplc="360E1560">
      <w:numFmt w:val="bullet"/>
      <w:lvlText w:val="•"/>
      <w:lvlJc w:val="left"/>
      <w:pPr>
        <w:ind w:left="6532" w:hanging="360"/>
      </w:pPr>
      <w:rPr>
        <w:rFonts w:hint="default"/>
        <w:lang w:val="en-US" w:eastAsia="en-US" w:bidi="ar-SA"/>
      </w:rPr>
    </w:lvl>
    <w:lvl w:ilvl="7" w:tplc="8610A0B2">
      <w:numFmt w:val="bullet"/>
      <w:lvlText w:val="•"/>
      <w:lvlJc w:val="left"/>
      <w:pPr>
        <w:ind w:left="7344" w:hanging="360"/>
      </w:pPr>
      <w:rPr>
        <w:rFonts w:hint="default"/>
        <w:lang w:val="en-US" w:eastAsia="en-US" w:bidi="ar-SA"/>
      </w:rPr>
    </w:lvl>
    <w:lvl w:ilvl="8" w:tplc="7AFEE918">
      <w:numFmt w:val="bullet"/>
      <w:lvlText w:val="•"/>
      <w:lvlJc w:val="left"/>
      <w:pPr>
        <w:ind w:left="8157" w:hanging="360"/>
      </w:pPr>
      <w:rPr>
        <w:rFonts w:hint="default"/>
        <w:lang w:val="en-US" w:eastAsia="en-US" w:bidi="ar-SA"/>
      </w:rPr>
    </w:lvl>
  </w:abstractNum>
  <w:abstractNum w:abstractNumId="215" w15:restartNumberingAfterBreak="0">
    <w:nsid w:val="7E8B7C37"/>
    <w:multiLevelType w:val="multilevel"/>
    <w:tmpl w:val="16D08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7FD60744"/>
    <w:multiLevelType w:val="multilevel"/>
    <w:tmpl w:val="52808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51962291">
    <w:abstractNumId w:val="187"/>
  </w:num>
  <w:num w:numId="2" w16cid:durableId="234362047">
    <w:abstractNumId w:val="160"/>
  </w:num>
  <w:num w:numId="3" w16cid:durableId="1737314465">
    <w:abstractNumId w:val="74"/>
  </w:num>
  <w:num w:numId="4" w16cid:durableId="772211551">
    <w:abstractNumId w:val="75"/>
  </w:num>
  <w:num w:numId="5" w16cid:durableId="2098821018">
    <w:abstractNumId w:val="51"/>
  </w:num>
  <w:num w:numId="6" w16cid:durableId="661203842">
    <w:abstractNumId w:val="27"/>
  </w:num>
  <w:num w:numId="7" w16cid:durableId="1638300168">
    <w:abstractNumId w:val="133"/>
  </w:num>
  <w:num w:numId="8" w16cid:durableId="81492330">
    <w:abstractNumId w:val="119"/>
  </w:num>
  <w:num w:numId="9" w16cid:durableId="1394699363">
    <w:abstractNumId w:val="165"/>
  </w:num>
  <w:num w:numId="10" w16cid:durableId="690105840">
    <w:abstractNumId w:val="95"/>
  </w:num>
  <w:num w:numId="11" w16cid:durableId="2128114070">
    <w:abstractNumId w:val="116"/>
  </w:num>
  <w:num w:numId="12" w16cid:durableId="753091132">
    <w:abstractNumId w:val="149"/>
  </w:num>
  <w:num w:numId="13" w16cid:durableId="2146268255">
    <w:abstractNumId w:val="69"/>
  </w:num>
  <w:num w:numId="14" w16cid:durableId="1252088334">
    <w:abstractNumId w:val="70"/>
  </w:num>
  <w:num w:numId="15" w16cid:durableId="816651051">
    <w:abstractNumId w:val="48"/>
  </w:num>
  <w:num w:numId="16" w16cid:durableId="1842350741">
    <w:abstractNumId w:val="5"/>
    <w:lvlOverride w:ilvl="0">
      <w:startOverride w:val="1"/>
      <w:lvl w:ilvl="0">
        <w:start w:val="1"/>
        <w:numFmt w:val="decimal"/>
        <w:pStyle w:val="Nadpis1"/>
        <w:lvlText w:val="%1."/>
        <w:lvlJc w:val="left"/>
        <w:pPr>
          <w:ind w:left="851" w:hanging="851"/>
        </w:pPr>
        <w:rPr>
          <w:rFonts w:hint="default"/>
        </w:rPr>
      </w:lvl>
    </w:lvlOverride>
    <w:lvlOverride w:ilvl="1">
      <w:startOverride w:val="1"/>
      <w:lvl w:ilvl="1">
        <w:start w:val="1"/>
        <w:numFmt w:val="decimal"/>
        <w:pStyle w:val="Nadpis2"/>
        <w:lvlText w:val="%1.%2"/>
        <w:lvlJc w:val="left"/>
        <w:pPr>
          <w:ind w:left="576" w:hanging="576"/>
        </w:pPr>
        <w:rPr>
          <w:rFonts w:hint="default"/>
        </w:rPr>
      </w:lvl>
    </w:lvlOverride>
    <w:lvlOverride w:ilvl="2">
      <w:startOverride w:val="1"/>
      <w:lvl w:ilvl="2">
        <w:start w:val="1"/>
        <w:numFmt w:val="decimal"/>
        <w:pStyle w:val="Nadpis3"/>
        <w:lvlText w:val="%1.%2.%3"/>
        <w:lvlJc w:val="left"/>
        <w:pPr>
          <w:ind w:left="720" w:hanging="720"/>
        </w:pPr>
        <w:rPr>
          <w:rFonts w:hint="default"/>
        </w:rPr>
      </w:lvl>
    </w:lvlOverride>
    <w:lvlOverride w:ilvl="3">
      <w:startOverride w:val="1"/>
      <w:lvl w:ilvl="3">
        <w:start w:val="1"/>
        <w:numFmt w:val="decimal"/>
        <w:pStyle w:val="Nadpis4"/>
        <w:lvlText w:val="%1.%2.%3.%4"/>
        <w:lvlJc w:val="left"/>
        <w:pPr>
          <w:ind w:left="864" w:hanging="864"/>
        </w:pPr>
        <w:rPr>
          <w:rFonts w:hint="default"/>
        </w:rPr>
      </w:lvl>
    </w:lvlOverride>
    <w:lvlOverride w:ilvl="4">
      <w:startOverride w:val="1"/>
      <w:lvl w:ilvl="4">
        <w:start w:val="1"/>
        <w:numFmt w:val="decimal"/>
        <w:pStyle w:val="Nadpis5"/>
        <w:lvlText w:val="%1.%2.%3.%4.%5"/>
        <w:lvlJc w:val="left"/>
        <w:pPr>
          <w:ind w:left="1008" w:hanging="1008"/>
        </w:pPr>
        <w:rPr>
          <w:rFonts w:hint="default"/>
        </w:rPr>
      </w:lvl>
    </w:lvlOverride>
    <w:lvlOverride w:ilvl="5">
      <w:startOverride w:val="1"/>
      <w:lvl w:ilvl="5">
        <w:start w:val="1"/>
        <w:numFmt w:val="decimal"/>
        <w:pStyle w:val="Nadpis6"/>
        <w:lvlText w:val="%1.%2.%3.%4.%5.%6"/>
        <w:lvlJc w:val="left"/>
        <w:pPr>
          <w:ind w:left="1152" w:hanging="1152"/>
        </w:pPr>
        <w:rPr>
          <w:rFonts w:hint="default"/>
        </w:rPr>
      </w:lvl>
    </w:lvlOverride>
    <w:lvlOverride w:ilvl="6">
      <w:startOverride w:val="1"/>
      <w:lvl w:ilvl="6">
        <w:start w:val="1"/>
        <w:numFmt w:val="decimal"/>
        <w:pStyle w:val="Nadpis7"/>
        <w:lvlText w:val="%1.%2.%3.%4.%5.%6.%7"/>
        <w:lvlJc w:val="left"/>
        <w:pPr>
          <w:ind w:left="1296" w:hanging="1296"/>
        </w:pPr>
        <w:rPr>
          <w:rFonts w:hint="default"/>
        </w:rPr>
      </w:lvl>
    </w:lvlOverride>
    <w:lvlOverride w:ilvl="7">
      <w:startOverride w:val="1"/>
      <w:lvl w:ilvl="7">
        <w:start w:val="1"/>
        <w:numFmt w:val="decimal"/>
        <w:pStyle w:val="Nadpis8"/>
        <w:lvlText w:val="%1.%2.%3.%4.%5.%6.%7.%8"/>
        <w:lvlJc w:val="left"/>
        <w:pPr>
          <w:ind w:left="1440" w:hanging="1440"/>
        </w:pPr>
        <w:rPr>
          <w:rFonts w:hint="default"/>
        </w:rPr>
      </w:lvl>
    </w:lvlOverride>
    <w:lvlOverride w:ilvl="8">
      <w:startOverride w:val="1"/>
      <w:lvl w:ilvl="8">
        <w:start w:val="1"/>
        <w:numFmt w:val="decimal"/>
        <w:pStyle w:val="Nadpis9"/>
        <w:lvlText w:val="%1.%2.%3.%4.%5.%6.%7.%8.%9"/>
        <w:lvlJc w:val="left"/>
        <w:pPr>
          <w:ind w:left="1584" w:hanging="1584"/>
        </w:pPr>
        <w:rPr>
          <w:rFonts w:hint="default"/>
        </w:rPr>
      </w:lvl>
    </w:lvlOverride>
  </w:num>
  <w:num w:numId="17" w16cid:durableId="1430588008">
    <w:abstractNumId w:val="206"/>
  </w:num>
  <w:num w:numId="18" w16cid:durableId="1521814281">
    <w:abstractNumId w:val="4"/>
  </w:num>
  <w:num w:numId="19" w16cid:durableId="62072287">
    <w:abstractNumId w:val="21"/>
  </w:num>
  <w:num w:numId="20" w16cid:durableId="2065178963">
    <w:abstractNumId w:val="209"/>
  </w:num>
  <w:num w:numId="21" w16cid:durableId="1192232231">
    <w:abstractNumId w:val="57"/>
  </w:num>
  <w:num w:numId="22" w16cid:durableId="1953004949">
    <w:abstractNumId w:val="1"/>
  </w:num>
  <w:num w:numId="23" w16cid:durableId="1422333930">
    <w:abstractNumId w:val="0"/>
  </w:num>
  <w:num w:numId="24" w16cid:durableId="165675708">
    <w:abstractNumId w:val="123"/>
  </w:num>
  <w:num w:numId="25" w16cid:durableId="946617332">
    <w:abstractNumId w:val="200"/>
  </w:num>
  <w:num w:numId="26" w16cid:durableId="542791894">
    <w:abstractNumId w:val="100"/>
  </w:num>
  <w:num w:numId="27" w16cid:durableId="1130199146">
    <w:abstractNumId w:val="11"/>
  </w:num>
  <w:num w:numId="28" w16cid:durableId="1702440080">
    <w:abstractNumId w:val="79"/>
  </w:num>
  <w:num w:numId="29" w16cid:durableId="1457484024">
    <w:abstractNumId w:val="14"/>
  </w:num>
  <w:num w:numId="30" w16cid:durableId="2126775079">
    <w:abstractNumId w:val="32"/>
  </w:num>
  <w:num w:numId="31" w16cid:durableId="895312086">
    <w:abstractNumId w:val="127"/>
  </w:num>
  <w:num w:numId="32" w16cid:durableId="1146631520">
    <w:abstractNumId w:val="68"/>
  </w:num>
  <w:num w:numId="33" w16cid:durableId="915868906">
    <w:abstractNumId w:val="143"/>
  </w:num>
  <w:num w:numId="34" w16cid:durableId="1708948054">
    <w:abstractNumId w:val="15"/>
  </w:num>
  <w:num w:numId="35" w16cid:durableId="702678962">
    <w:abstractNumId w:val="109"/>
  </w:num>
  <w:num w:numId="36" w16cid:durableId="1382948148">
    <w:abstractNumId w:val="22"/>
  </w:num>
  <w:num w:numId="37" w16cid:durableId="844980050">
    <w:abstractNumId w:val="94"/>
  </w:num>
  <w:num w:numId="38" w16cid:durableId="1599437674">
    <w:abstractNumId w:val="139"/>
  </w:num>
  <w:num w:numId="39" w16cid:durableId="1340617853">
    <w:abstractNumId w:val="6"/>
  </w:num>
  <w:num w:numId="40" w16cid:durableId="147980814">
    <w:abstractNumId w:val="175"/>
  </w:num>
  <w:num w:numId="41" w16cid:durableId="690843217">
    <w:abstractNumId w:val="76"/>
  </w:num>
  <w:num w:numId="42" w16cid:durableId="2064057713">
    <w:abstractNumId w:val="151"/>
  </w:num>
  <w:num w:numId="43" w16cid:durableId="924072359">
    <w:abstractNumId w:val="186"/>
  </w:num>
  <w:num w:numId="44" w16cid:durableId="446200816">
    <w:abstractNumId w:val="110"/>
  </w:num>
  <w:num w:numId="45" w16cid:durableId="1501776107">
    <w:abstractNumId w:val="52"/>
  </w:num>
  <w:num w:numId="46" w16cid:durableId="1359114316">
    <w:abstractNumId w:val="138"/>
  </w:num>
  <w:num w:numId="47" w16cid:durableId="1352100602">
    <w:abstractNumId w:val="189"/>
  </w:num>
  <w:num w:numId="48" w16cid:durableId="1394812905">
    <w:abstractNumId w:val="60"/>
  </w:num>
  <w:num w:numId="49" w16cid:durableId="1806311498">
    <w:abstractNumId w:val="112"/>
  </w:num>
  <w:num w:numId="50" w16cid:durableId="1467552429">
    <w:abstractNumId w:val="188"/>
  </w:num>
  <w:num w:numId="51" w16cid:durableId="1339579173">
    <w:abstractNumId w:val="193"/>
  </w:num>
  <w:num w:numId="52" w16cid:durableId="1229000004">
    <w:abstractNumId w:val="119"/>
  </w:num>
  <w:num w:numId="53" w16cid:durableId="665792552">
    <w:abstractNumId w:val="119"/>
  </w:num>
  <w:num w:numId="54" w16cid:durableId="1098528617">
    <w:abstractNumId w:val="119"/>
  </w:num>
  <w:num w:numId="55" w16cid:durableId="148908022">
    <w:abstractNumId w:val="113"/>
  </w:num>
  <w:num w:numId="56" w16cid:durableId="87234701">
    <w:abstractNumId w:val="204"/>
  </w:num>
  <w:num w:numId="57" w16cid:durableId="845898727">
    <w:abstractNumId w:val="146"/>
  </w:num>
  <w:num w:numId="58" w16cid:durableId="213153813">
    <w:abstractNumId w:val="25"/>
  </w:num>
  <w:num w:numId="59" w16cid:durableId="1598443470">
    <w:abstractNumId w:val="157"/>
  </w:num>
  <w:num w:numId="60" w16cid:durableId="1530214440">
    <w:abstractNumId w:val="155"/>
  </w:num>
  <w:num w:numId="61" w16cid:durableId="691761674">
    <w:abstractNumId w:val="162"/>
  </w:num>
  <w:num w:numId="62" w16cid:durableId="1880240054">
    <w:abstractNumId w:val="111"/>
  </w:num>
  <w:num w:numId="63" w16cid:durableId="459223595">
    <w:abstractNumId w:val="40"/>
  </w:num>
  <w:num w:numId="64" w16cid:durableId="1041594701">
    <w:abstractNumId w:val="210"/>
  </w:num>
  <w:num w:numId="65" w16cid:durableId="55788736">
    <w:abstractNumId w:val="59"/>
  </w:num>
  <w:num w:numId="66" w16cid:durableId="2129814301">
    <w:abstractNumId w:val="53"/>
  </w:num>
  <w:num w:numId="67" w16cid:durableId="1750348072">
    <w:abstractNumId w:val="17"/>
  </w:num>
  <w:num w:numId="68" w16cid:durableId="1117480146">
    <w:abstractNumId w:val="37"/>
  </w:num>
  <w:num w:numId="69" w16cid:durableId="506751643">
    <w:abstractNumId w:val="29"/>
  </w:num>
  <w:num w:numId="70" w16cid:durableId="1327094">
    <w:abstractNumId w:val="213"/>
  </w:num>
  <w:num w:numId="71" w16cid:durableId="937369276">
    <w:abstractNumId w:val="91"/>
  </w:num>
  <w:num w:numId="72" w16cid:durableId="348070065">
    <w:abstractNumId w:val="124"/>
  </w:num>
  <w:num w:numId="73" w16cid:durableId="1441757635">
    <w:abstractNumId w:val="190"/>
  </w:num>
  <w:num w:numId="74" w16cid:durableId="128328053">
    <w:abstractNumId w:val="71"/>
  </w:num>
  <w:num w:numId="75" w16cid:durableId="540900371">
    <w:abstractNumId w:val="121"/>
  </w:num>
  <w:num w:numId="76" w16cid:durableId="1924336516">
    <w:abstractNumId w:val="105"/>
  </w:num>
  <w:num w:numId="77" w16cid:durableId="1285044059">
    <w:abstractNumId w:val="176"/>
  </w:num>
  <w:num w:numId="78" w16cid:durableId="7297061">
    <w:abstractNumId w:val="170"/>
  </w:num>
  <w:num w:numId="79" w16cid:durableId="1131479414">
    <w:abstractNumId w:val="80"/>
  </w:num>
  <w:num w:numId="80" w16cid:durableId="1707025585">
    <w:abstractNumId w:val="150"/>
  </w:num>
  <w:num w:numId="81" w16cid:durableId="1847592853">
    <w:abstractNumId w:val="163"/>
  </w:num>
  <w:num w:numId="82" w16cid:durableId="1539470138">
    <w:abstractNumId w:val="44"/>
  </w:num>
  <w:num w:numId="83" w16cid:durableId="1072043814">
    <w:abstractNumId w:val="115"/>
  </w:num>
  <w:num w:numId="84" w16cid:durableId="88821321">
    <w:abstractNumId w:val="132"/>
  </w:num>
  <w:num w:numId="85" w16cid:durableId="1117994132">
    <w:abstractNumId w:val="122"/>
  </w:num>
  <w:num w:numId="86" w16cid:durableId="83697205">
    <w:abstractNumId w:val="35"/>
  </w:num>
  <w:num w:numId="87" w16cid:durableId="1623802322">
    <w:abstractNumId w:val="130"/>
  </w:num>
  <w:num w:numId="88" w16cid:durableId="334694618">
    <w:abstractNumId w:val="98"/>
  </w:num>
  <w:num w:numId="89" w16cid:durableId="1418362079">
    <w:abstractNumId w:val="152"/>
  </w:num>
  <w:num w:numId="90" w16cid:durableId="296106462">
    <w:abstractNumId w:val="85"/>
  </w:num>
  <w:num w:numId="91" w16cid:durableId="1154761297">
    <w:abstractNumId w:val="168"/>
  </w:num>
  <w:num w:numId="92" w16cid:durableId="1546330592">
    <w:abstractNumId w:val="87"/>
  </w:num>
  <w:num w:numId="93" w16cid:durableId="2085566909">
    <w:abstractNumId w:val="216"/>
  </w:num>
  <w:num w:numId="94" w16cid:durableId="1622540548">
    <w:abstractNumId w:val="136"/>
  </w:num>
  <w:num w:numId="95" w16cid:durableId="1276788609">
    <w:abstractNumId w:val="131"/>
  </w:num>
  <w:num w:numId="96" w16cid:durableId="976683075">
    <w:abstractNumId w:val="203"/>
  </w:num>
  <w:num w:numId="97" w16cid:durableId="2130734533">
    <w:abstractNumId w:val="43"/>
  </w:num>
  <w:num w:numId="98" w16cid:durableId="1658919863">
    <w:abstractNumId w:val="212"/>
  </w:num>
  <w:num w:numId="99" w16cid:durableId="1525709160">
    <w:abstractNumId w:val="161"/>
  </w:num>
  <w:num w:numId="100" w16cid:durableId="1808812980">
    <w:abstractNumId w:val="31"/>
  </w:num>
  <w:num w:numId="101" w16cid:durableId="1755197782">
    <w:abstractNumId w:val="205"/>
  </w:num>
  <w:num w:numId="102" w16cid:durableId="1725710469">
    <w:abstractNumId w:val="199"/>
  </w:num>
  <w:num w:numId="103" w16cid:durableId="1635018746">
    <w:abstractNumId w:val="185"/>
  </w:num>
  <w:num w:numId="104" w16cid:durableId="298341141">
    <w:abstractNumId w:val="83"/>
  </w:num>
  <w:num w:numId="105" w16cid:durableId="155266415">
    <w:abstractNumId w:val="36"/>
  </w:num>
  <w:num w:numId="106" w16cid:durableId="837185301">
    <w:abstractNumId w:val="101"/>
  </w:num>
  <w:num w:numId="107" w16cid:durableId="1084762213">
    <w:abstractNumId w:val="104"/>
  </w:num>
  <w:num w:numId="108" w16cid:durableId="1090470870">
    <w:abstractNumId w:val="198"/>
  </w:num>
  <w:num w:numId="109" w16cid:durableId="1460219280">
    <w:abstractNumId w:val="65"/>
  </w:num>
  <w:num w:numId="110" w16cid:durableId="1905022889">
    <w:abstractNumId w:val="84"/>
  </w:num>
  <w:num w:numId="111" w16cid:durableId="1358658219">
    <w:abstractNumId w:val="117"/>
  </w:num>
  <w:num w:numId="112" w16cid:durableId="1420785913">
    <w:abstractNumId w:val="88"/>
  </w:num>
  <w:num w:numId="113" w16cid:durableId="1375933516">
    <w:abstractNumId w:val="177"/>
  </w:num>
  <w:num w:numId="114" w16cid:durableId="985007601">
    <w:abstractNumId w:val="107"/>
  </w:num>
  <w:num w:numId="115" w16cid:durableId="298847211">
    <w:abstractNumId w:val="154"/>
  </w:num>
  <w:num w:numId="116" w16cid:durableId="1630430511">
    <w:abstractNumId w:val="164"/>
  </w:num>
  <w:num w:numId="117" w16cid:durableId="947856699">
    <w:abstractNumId w:val="178"/>
  </w:num>
  <w:num w:numId="118" w16cid:durableId="1070887095">
    <w:abstractNumId w:val="24"/>
  </w:num>
  <w:num w:numId="119" w16cid:durableId="847871690">
    <w:abstractNumId w:val="147"/>
  </w:num>
  <w:num w:numId="120" w16cid:durableId="1724517785">
    <w:abstractNumId w:val="142"/>
  </w:num>
  <w:num w:numId="121" w16cid:durableId="399787926">
    <w:abstractNumId w:val="28"/>
  </w:num>
  <w:num w:numId="122" w16cid:durableId="91440310">
    <w:abstractNumId w:val="64"/>
  </w:num>
  <w:num w:numId="123" w16cid:durableId="722483388">
    <w:abstractNumId w:val="72"/>
  </w:num>
  <w:num w:numId="124" w16cid:durableId="2006783503">
    <w:abstractNumId w:val="166"/>
  </w:num>
  <w:num w:numId="125" w16cid:durableId="1221332553">
    <w:abstractNumId w:val="67"/>
  </w:num>
  <w:num w:numId="126" w16cid:durableId="1801141849">
    <w:abstractNumId w:val="18"/>
  </w:num>
  <w:num w:numId="127" w16cid:durableId="76637909">
    <w:abstractNumId w:val="86"/>
  </w:num>
  <w:num w:numId="128" w16cid:durableId="734862668">
    <w:abstractNumId w:val="77"/>
  </w:num>
  <w:num w:numId="129" w16cid:durableId="708994725">
    <w:abstractNumId w:val="45"/>
  </w:num>
  <w:num w:numId="130" w16cid:durableId="2047636126">
    <w:abstractNumId w:val="141"/>
  </w:num>
  <w:num w:numId="131" w16cid:durableId="1967466526">
    <w:abstractNumId w:val="96"/>
  </w:num>
  <w:num w:numId="132" w16cid:durableId="1731152721">
    <w:abstractNumId w:val="73"/>
  </w:num>
  <w:num w:numId="133" w16cid:durableId="1740251705">
    <w:abstractNumId w:val="202"/>
  </w:num>
  <w:num w:numId="134" w16cid:durableId="790366654">
    <w:abstractNumId w:val="102"/>
  </w:num>
  <w:num w:numId="135" w16cid:durableId="980618651">
    <w:abstractNumId w:val="182"/>
  </w:num>
  <w:num w:numId="136" w16cid:durableId="2093772422">
    <w:abstractNumId w:val="30"/>
  </w:num>
  <w:num w:numId="137" w16cid:durableId="510414655">
    <w:abstractNumId w:val="179"/>
  </w:num>
  <w:num w:numId="138" w16cid:durableId="1551653785">
    <w:abstractNumId w:val="23"/>
  </w:num>
  <w:num w:numId="139" w16cid:durableId="1544632766">
    <w:abstractNumId w:val="135"/>
  </w:num>
  <w:num w:numId="140" w16cid:durableId="682366128">
    <w:abstractNumId w:val="156"/>
  </w:num>
  <w:num w:numId="141" w16cid:durableId="1465733232">
    <w:abstractNumId w:val="153"/>
  </w:num>
  <w:num w:numId="142" w16cid:durableId="2077627035">
    <w:abstractNumId w:val="197"/>
  </w:num>
  <w:num w:numId="143" w16cid:durableId="1459178231">
    <w:abstractNumId w:val="81"/>
  </w:num>
  <w:num w:numId="144" w16cid:durableId="51584352">
    <w:abstractNumId w:val="58"/>
  </w:num>
  <w:num w:numId="145" w16cid:durableId="1937132265">
    <w:abstractNumId w:val="16"/>
  </w:num>
  <w:num w:numId="146" w16cid:durableId="1478450220">
    <w:abstractNumId w:val="145"/>
  </w:num>
  <w:num w:numId="147" w16cid:durableId="68626655">
    <w:abstractNumId w:val="34"/>
  </w:num>
  <w:num w:numId="148" w16cid:durableId="1624842516">
    <w:abstractNumId w:val="49"/>
  </w:num>
  <w:num w:numId="149" w16cid:durableId="1679044628">
    <w:abstractNumId w:val="47"/>
  </w:num>
  <w:num w:numId="150" w16cid:durableId="215363134">
    <w:abstractNumId w:val="118"/>
  </w:num>
  <w:num w:numId="151" w16cid:durableId="792208529">
    <w:abstractNumId w:val="9"/>
  </w:num>
  <w:num w:numId="152" w16cid:durableId="1221474483">
    <w:abstractNumId w:val="20"/>
  </w:num>
  <w:num w:numId="153" w16cid:durableId="607196449">
    <w:abstractNumId w:val="173"/>
  </w:num>
  <w:num w:numId="154" w16cid:durableId="1889340850">
    <w:abstractNumId w:val="41"/>
  </w:num>
  <w:num w:numId="155" w16cid:durableId="1536235592">
    <w:abstractNumId w:val="66"/>
  </w:num>
  <w:num w:numId="156" w16cid:durableId="1002010546">
    <w:abstractNumId w:val="99"/>
  </w:num>
  <w:num w:numId="157" w16cid:durableId="1706901178">
    <w:abstractNumId w:val="55"/>
  </w:num>
  <w:num w:numId="158" w16cid:durableId="1262909379">
    <w:abstractNumId w:val="8"/>
  </w:num>
  <w:num w:numId="159" w16cid:durableId="1575626874">
    <w:abstractNumId w:val="114"/>
  </w:num>
  <w:num w:numId="160" w16cid:durableId="2118408370">
    <w:abstractNumId w:val="159"/>
  </w:num>
  <w:num w:numId="161" w16cid:durableId="610281329">
    <w:abstractNumId w:val="90"/>
  </w:num>
  <w:num w:numId="162" w16cid:durableId="1538394922">
    <w:abstractNumId w:val="201"/>
  </w:num>
  <w:num w:numId="163" w16cid:durableId="298651523">
    <w:abstractNumId w:val="174"/>
  </w:num>
  <w:num w:numId="164" w16cid:durableId="908811945">
    <w:abstractNumId w:val="33"/>
  </w:num>
  <w:num w:numId="165" w16cid:durableId="2091583973">
    <w:abstractNumId w:val="12"/>
  </w:num>
  <w:num w:numId="166" w16cid:durableId="1436511492">
    <w:abstractNumId w:val="129"/>
  </w:num>
  <w:num w:numId="167" w16cid:durableId="37360019">
    <w:abstractNumId w:val="108"/>
  </w:num>
  <w:num w:numId="168" w16cid:durableId="265313131">
    <w:abstractNumId w:val="171"/>
  </w:num>
  <w:num w:numId="169" w16cid:durableId="676200842">
    <w:abstractNumId w:val="181"/>
  </w:num>
  <w:num w:numId="170" w16cid:durableId="884484210">
    <w:abstractNumId w:val="56"/>
  </w:num>
  <w:num w:numId="171" w16cid:durableId="2071463672">
    <w:abstractNumId w:val="192"/>
  </w:num>
  <w:num w:numId="172" w16cid:durableId="1743798171">
    <w:abstractNumId w:val="92"/>
  </w:num>
  <w:num w:numId="173" w16cid:durableId="998115239">
    <w:abstractNumId w:val="172"/>
  </w:num>
  <w:num w:numId="174" w16cid:durableId="1140072828">
    <w:abstractNumId w:val="137"/>
  </w:num>
  <w:num w:numId="175" w16cid:durableId="818233800">
    <w:abstractNumId w:val="144"/>
  </w:num>
  <w:num w:numId="176" w16cid:durableId="1548101320">
    <w:abstractNumId w:val="184"/>
  </w:num>
  <w:num w:numId="177" w16cid:durableId="249582990">
    <w:abstractNumId w:val="211"/>
  </w:num>
  <w:num w:numId="178" w16cid:durableId="1049956089">
    <w:abstractNumId w:val="195"/>
  </w:num>
  <w:num w:numId="179" w16cid:durableId="1882866676">
    <w:abstractNumId w:val="54"/>
  </w:num>
  <w:num w:numId="180" w16cid:durableId="1701860240">
    <w:abstractNumId w:val="39"/>
  </w:num>
  <w:num w:numId="181" w16cid:durableId="1377388297">
    <w:abstractNumId w:val="196"/>
  </w:num>
  <w:num w:numId="182" w16cid:durableId="1727676991">
    <w:abstractNumId w:val="89"/>
  </w:num>
  <w:num w:numId="183" w16cid:durableId="2014868484">
    <w:abstractNumId w:val="3"/>
  </w:num>
  <w:num w:numId="184" w16cid:durableId="606348541">
    <w:abstractNumId w:val="93"/>
  </w:num>
  <w:num w:numId="185" w16cid:durableId="1746299783">
    <w:abstractNumId w:val="10"/>
  </w:num>
  <w:num w:numId="186" w16cid:durableId="1400399799">
    <w:abstractNumId w:val="191"/>
  </w:num>
  <w:num w:numId="187" w16cid:durableId="1963030536">
    <w:abstractNumId w:val="38"/>
  </w:num>
  <w:num w:numId="188" w16cid:durableId="1200515030">
    <w:abstractNumId w:val="148"/>
  </w:num>
  <w:num w:numId="189" w16cid:durableId="295646600">
    <w:abstractNumId w:val="140"/>
  </w:num>
  <w:num w:numId="190" w16cid:durableId="1307778675">
    <w:abstractNumId w:val="180"/>
  </w:num>
  <w:num w:numId="191" w16cid:durableId="215090764">
    <w:abstractNumId w:val="169"/>
  </w:num>
  <w:num w:numId="192" w16cid:durableId="1279603144">
    <w:abstractNumId w:val="126"/>
  </w:num>
  <w:num w:numId="193" w16cid:durableId="825977526">
    <w:abstractNumId w:val="158"/>
  </w:num>
  <w:num w:numId="194" w16cid:durableId="493837117">
    <w:abstractNumId w:val="13"/>
  </w:num>
  <w:num w:numId="195" w16cid:durableId="2018724845">
    <w:abstractNumId w:val="207"/>
  </w:num>
  <w:num w:numId="196" w16cid:durableId="1271815021">
    <w:abstractNumId w:val="194"/>
  </w:num>
  <w:num w:numId="197" w16cid:durableId="1125732054">
    <w:abstractNumId w:val="97"/>
  </w:num>
  <w:num w:numId="198" w16cid:durableId="135070412">
    <w:abstractNumId w:val="19"/>
  </w:num>
  <w:num w:numId="199" w16cid:durableId="1940671780">
    <w:abstractNumId w:val="215"/>
  </w:num>
  <w:num w:numId="200" w16cid:durableId="479462498">
    <w:abstractNumId w:val="63"/>
  </w:num>
  <w:num w:numId="201" w16cid:durableId="186335154">
    <w:abstractNumId w:val="167"/>
  </w:num>
  <w:num w:numId="202" w16cid:durableId="1137453705">
    <w:abstractNumId w:val="106"/>
  </w:num>
  <w:num w:numId="203" w16cid:durableId="687219595">
    <w:abstractNumId w:val="61"/>
  </w:num>
  <w:num w:numId="204" w16cid:durableId="1994604306">
    <w:abstractNumId w:val="78"/>
  </w:num>
  <w:num w:numId="205" w16cid:durableId="1134954315">
    <w:abstractNumId w:val="128"/>
  </w:num>
  <w:num w:numId="206" w16cid:durableId="2124498481">
    <w:abstractNumId w:val="183"/>
  </w:num>
  <w:num w:numId="207" w16cid:durableId="1885020925">
    <w:abstractNumId w:val="50"/>
  </w:num>
  <w:num w:numId="208" w16cid:durableId="331570442">
    <w:abstractNumId w:val="120"/>
  </w:num>
  <w:num w:numId="209" w16cid:durableId="1841122373">
    <w:abstractNumId w:val="26"/>
  </w:num>
  <w:num w:numId="210" w16cid:durableId="1097017956">
    <w:abstractNumId w:val="82"/>
  </w:num>
  <w:num w:numId="211" w16cid:durableId="1792019520">
    <w:abstractNumId w:val="103"/>
  </w:num>
  <w:num w:numId="212" w16cid:durableId="1231699485">
    <w:abstractNumId w:val="62"/>
  </w:num>
  <w:num w:numId="213" w16cid:durableId="1708066037">
    <w:abstractNumId w:val="42"/>
  </w:num>
  <w:num w:numId="214" w16cid:durableId="1465540676">
    <w:abstractNumId w:val="134"/>
  </w:num>
  <w:num w:numId="215" w16cid:durableId="1293904225">
    <w:abstractNumId w:val="214"/>
  </w:num>
  <w:num w:numId="216" w16cid:durableId="2071535981">
    <w:abstractNumId w:val="125"/>
  </w:num>
  <w:num w:numId="217" w16cid:durableId="1799838333">
    <w:abstractNumId w:val="208"/>
  </w:num>
  <w:num w:numId="218" w16cid:durableId="473723658">
    <w:abstractNumId w:val="7"/>
  </w:num>
  <w:num w:numId="219" w16cid:durableId="1296906709">
    <w:abstractNumId w:val="4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1D5"/>
    <w:rsid w:val="000006A4"/>
    <w:rsid w:val="000007C7"/>
    <w:rsid w:val="00000EAC"/>
    <w:rsid w:val="00000FC9"/>
    <w:rsid w:val="00001D1E"/>
    <w:rsid w:val="0000219B"/>
    <w:rsid w:val="00002DDE"/>
    <w:rsid w:val="000030AA"/>
    <w:rsid w:val="000032B3"/>
    <w:rsid w:val="00003756"/>
    <w:rsid w:val="00004999"/>
    <w:rsid w:val="000058EE"/>
    <w:rsid w:val="000058F5"/>
    <w:rsid w:val="00005923"/>
    <w:rsid w:val="00005B17"/>
    <w:rsid w:val="000064D6"/>
    <w:rsid w:val="0000665E"/>
    <w:rsid w:val="0000698E"/>
    <w:rsid w:val="00006D86"/>
    <w:rsid w:val="000074AA"/>
    <w:rsid w:val="00010C80"/>
    <w:rsid w:val="00010F49"/>
    <w:rsid w:val="00010F79"/>
    <w:rsid w:val="0001123A"/>
    <w:rsid w:val="00012F25"/>
    <w:rsid w:val="00013BCB"/>
    <w:rsid w:val="00013F00"/>
    <w:rsid w:val="00013FC7"/>
    <w:rsid w:val="000140DF"/>
    <w:rsid w:val="0001520F"/>
    <w:rsid w:val="0001568A"/>
    <w:rsid w:val="00016A64"/>
    <w:rsid w:val="00016C4D"/>
    <w:rsid w:val="00017C2D"/>
    <w:rsid w:val="00020F7C"/>
    <w:rsid w:val="0002160E"/>
    <w:rsid w:val="000216B2"/>
    <w:rsid w:val="00021FBA"/>
    <w:rsid w:val="000222A9"/>
    <w:rsid w:val="00022640"/>
    <w:rsid w:val="000227CE"/>
    <w:rsid w:val="000235A0"/>
    <w:rsid w:val="00023DE2"/>
    <w:rsid w:val="00025053"/>
    <w:rsid w:val="000255B2"/>
    <w:rsid w:val="00025961"/>
    <w:rsid w:val="00025BAD"/>
    <w:rsid w:val="00026A43"/>
    <w:rsid w:val="00027395"/>
    <w:rsid w:val="0002762E"/>
    <w:rsid w:val="0002779B"/>
    <w:rsid w:val="000300AD"/>
    <w:rsid w:val="00030C75"/>
    <w:rsid w:val="00031440"/>
    <w:rsid w:val="000324F2"/>
    <w:rsid w:val="00032F58"/>
    <w:rsid w:val="000337A8"/>
    <w:rsid w:val="00033E8D"/>
    <w:rsid w:val="00033F2D"/>
    <w:rsid w:val="0003435B"/>
    <w:rsid w:val="000343BE"/>
    <w:rsid w:val="0003477E"/>
    <w:rsid w:val="00034B95"/>
    <w:rsid w:val="00035670"/>
    <w:rsid w:val="0003630E"/>
    <w:rsid w:val="00037A1E"/>
    <w:rsid w:val="00037AC8"/>
    <w:rsid w:val="000408E1"/>
    <w:rsid w:val="00040C38"/>
    <w:rsid w:val="00040E01"/>
    <w:rsid w:val="00040EC8"/>
    <w:rsid w:val="00041972"/>
    <w:rsid w:val="00041A6F"/>
    <w:rsid w:val="00042676"/>
    <w:rsid w:val="00042EBB"/>
    <w:rsid w:val="00042F6D"/>
    <w:rsid w:val="0004321F"/>
    <w:rsid w:val="00044594"/>
    <w:rsid w:val="0004463B"/>
    <w:rsid w:val="00045C8C"/>
    <w:rsid w:val="00046A18"/>
    <w:rsid w:val="00046AEA"/>
    <w:rsid w:val="00046E92"/>
    <w:rsid w:val="000473EB"/>
    <w:rsid w:val="000477E3"/>
    <w:rsid w:val="00050674"/>
    <w:rsid w:val="000508BC"/>
    <w:rsid w:val="0005161B"/>
    <w:rsid w:val="00051728"/>
    <w:rsid w:val="0005236F"/>
    <w:rsid w:val="0005275B"/>
    <w:rsid w:val="000528D4"/>
    <w:rsid w:val="000528E4"/>
    <w:rsid w:val="00052F56"/>
    <w:rsid w:val="00054100"/>
    <w:rsid w:val="000546C5"/>
    <w:rsid w:val="00055278"/>
    <w:rsid w:val="00055762"/>
    <w:rsid w:val="00055C11"/>
    <w:rsid w:val="00055D5C"/>
    <w:rsid w:val="00055FEC"/>
    <w:rsid w:val="00056294"/>
    <w:rsid w:val="0005719A"/>
    <w:rsid w:val="0005730B"/>
    <w:rsid w:val="00057B15"/>
    <w:rsid w:val="00057E15"/>
    <w:rsid w:val="0006008D"/>
    <w:rsid w:val="00060768"/>
    <w:rsid w:val="0006143D"/>
    <w:rsid w:val="00061C93"/>
    <w:rsid w:val="000620AC"/>
    <w:rsid w:val="00062283"/>
    <w:rsid w:val="00062448"/>
    <w:rsid w:val="000628F5"/>
    <w:rsid w:val="00062A8B"/>
    <w:rsid w:val="00062F33"/>
    <w:rsid w:val="0006337D"/>
    <w:rsid w:val="000638E5"/>
    <w:rsid w:val="0006407C"/>
    <w:rsid w:val="00064CC7"/>
    <w:rsid w:val="00067A71"/>
    <w:rsid w:val="00070024"/>
    <w:rsid w:val="00070F72"/>
    <w:rsid w:val="000710A6"/>
    <w:rsid w:val="000712A5"/>
    <w:rsid w:val="0007223B"/>
    <w:rsid w:val="000728A6"/>
    <w:rsid w:val="00073FA2"/>
    <w:rsid w:val="00074835"/>
    <w:rsid w:val="00075B6A"/>
    <w:rsid w:val="000766FF"/>
    <w:rsid w:val="00077D8C"/>
    <w:rsid w:val="0008084F"/>
    <w:rsid w:val="00080CCA"/>
    <w:rsid w:val="00080DD2"/>
    <w:rsid w:val="000813AE"/>
    <w:rsid w:val="00081DB5"/>
    <w:rsid w:val="00082495"/>
    <w:rsid w:val="00082A33"/>
    <w:rsid w:val="00082B5F"/>
    <w:rsid w:val="00083505"/>
    <w:rsid w:val="00083AF0"/>
    <w:rsid w:val="00083F4A"/>
    <w:rsid w:val="000844D1"/>
    <w:rsid w:val="00084763"/>
    <w:rsid w:val="000847B2"/>
    <w:rsid w:val="000849D7"/>
    <w:rsid w:val="0008501F"/>
    <w:rsid w:val="0008761E"/>
    <w:rsid w:val="00090417"/>
    <w:rsid w:val="00090ACA"/>
    <w:rsid w:val="000919D4"/>
    <w:rsid w:val="00091E57"/>
    <w:rsid w:val="000923D9"/>
    <w:rsid w:val="00092AF8"/>
    <w:rsid w:val="00093DD0"/>
    <w:rsid w:val="000945B3"/>
    <w:rsid w:val="000960A2"/>
    <w:rsid w:val="000965C7"/>
    <w:rsid w:val="000968E3"/>
    <w:rsid w:val="0009692C"/>
    <w:rsid w:val="000969F5"/>
    <w:rsid w:val="00096A2F"/>
    <w:rsid w:val="00096F76"/>
    <w:rsid w:val="00097868"/>
    <w:rsid w:val="00097A43"/>
    <w:rsid w:val="00097E9E"/>
    <w:rsid w:val="00097EC7"/>
    <w:rsid w:val="000A0425"/>
    <w:rsid w:val="000A09F2"/>
    <w:rsid w:val="000A0A07"/>
    <w:rsid w:val="000A0E20"/>
    <w:rsid w:val="000A0F30"/>
    <w:rsid w:val="000A0F84"/>
    <w:rsid w:val="000A1637"/>
    <w:rsid w:val="000A179F"/>
    <w:rsid w:val="000A18CD"/>
    <w:rsid w:val="000A1BE4"/>
    <w:rsid w:val="000A1EB7"/>
    <w:rsid w:val="000A25EC"/>
    <w:rsid w:val="000A2D67"/>
    <w:rsid w:val="000A4416"/>
    <w:rsid w:val="000A4B60"/>
    <w:rsid w:val="000A4FBE"/>
    <w:rsid w:val="000A508C"/>
    <w:rsid w:val="000A51E9"/>
    <w:rsid w:val="000A52A5"/>
    <w:rsid w:val="000A5519"/>
    <w:rsid w:val="000A5747"/>
    <w:rsid w:val="000A63AA"/>
    <w:rsid w:val="000A64CC"/>
    <w:rsid w:val="000A64EF"/>
    <w:rsid w:val="000A7018"/>
    <w:rsid w:val="000A712A"/>
    <w:rsid w:val="000A7419"/>
    <w:rsid w:val="000A7615"/>
    <w:rsid w:val="000B069B"/>
    <w:rsid w:val="000B0C46"/>
    <w:rsid w:val="000B12D3"/>
    <w:rsid w:val="000B212D"/>
    <w:rsid w:val="000B2A97"/>
    <w:rsid w:val="000B33BE"/>
    <w:rsid w:val="000B35AB"/>
    <w:rsid w:val="000B3817"/>
    <w:rsid w:val="000B4E8D"/>
    <w:rsid w:val="000B514A"/>
    <w:rsid w:val="000B517C"/>
    <w:rsid w:val="000B5736"/>
    <w:rsid w:val="000B5BB5"/>
    <w:rsid w:val="000B5C44"/>
    <w:rsid w:val="000B5D37"/>
    <w:rsid w:val="000B77A2"/>
    <w:rsid w:val="000B7C98"/>
    <w:rsid w:val="000C0768"/>
    <w:rsid w:val="000C08FE"/>
    <w:rsid w:val="000C0D68"/>
    <w:rsid w:val="000C12C2"/>
    <w:rsid w:val="000C1382"/>
    <w:rsid w:val="000C1565"/>
    <w:rsid w:val="000C15F2"/>
    <w:rsid w:val="000C1904"/>
    <w:rsid w:val="000C1A33"/>
    <w:rsid w:val="000C2456"/>
    <w:rsid w:val="000C37EC"/>
    <w:rsid w:val="000C3ABC"/>
    <w:rsid w:val="000C3BBE"/>
    <w:rsid w:val="000C430F"/>
    <w:rsid w:val="000C4453"/>
    <w:rsid w:val="000C5422"/>
    <w:rsid w:val="000C70AC"/>
    <w:rsid w:val="000C761A"/>
    <w:rsid w:val="000C7B6D"/>
    <w:rsid w:val="000C7FA4"/>
    <w:rsid w:val="000D021C"/>
    <w:rsid w:val="000D0503"/>
    <w:rsid w:val="000D074C"/>
    <w:rsid w:val="000D0971"/>
    <w:rsid w:val="000D0AB5"/>
    <w:rsid w:val="000D0E40"/>
    <w:rsid w:val="000D1055"/>
    <w:rsid w:val="000D16EC"/>
    <w:rsid w:val="000D2792"/>
    <w:rsid w:val="000D43DE"/>
    <w:rsid w:val="000D43FA"/>
    <w:rsid w:val="000D44A8"/>
    <w:rsid w:val="000D47E2"/>
    <w:rsid w:val="000D5064"/>
    <w:rsid w:val="000D5D0B"/>
    <w:rsid w:val="000D60B5"/>
    <w:rsid w:val="000D65F0"/>
    <w:rsid w:val="000D66D8"/>
    <w:rsid w:val="000D6B8A"/>
    <w:rsid w:val="000D70DE"/>
    <w:rsid w:val="000D79DE"/>
    <w:rsid w:val="000E0C72"/>
    <w:rsid w:val="000E0E69"/>
    <w:rsid w:val="000E100A"/>
    <w:rsid w:val="000E1EE6"/>
    <w:rsid w:val="000E2A21"/>
    <w:rsid w:val="000E4417"/>
    <w:rsid w:val="000E51E3"/>
    <w:rsid w:val="000E5795"/>
    <w:rsid w:val="000E588E"/>
    <w:rsid w:val="000E6D23"/>
    <w:rsid w:val="000E6F30"/>
    <w:rsid w:val="000E6F69"/>
    <w:rsid w:val="000E70ED"/>
    <w:rsid w:val="000E7202"/>
    <w:rsid w:val="000E72B2"/>
    <w:rsid w:val="000E7329"/>
    <w:rsid w:val="000E73C7"/>
    <w:rsid w:val="000E73FB"/>
    <w:rsid w:val="000E754D"/>
    <w:rsid w:val="000F0492"/>
    <w:rsid w:val="000F050B"/>
    <w:rsid w:val="000F0973"/>
    <w:rsid w:val="000F09E3"/>
    <w:rsid w:val="000F10B3"/>
    <w:rsid w:val="000F1B0F"/>
    <w:rsid w:val="000F216A"/>
    <w:rsid w:val="000F2346"/>
    <w:rsid w:val="000F260D"/>
    <w:rsid w:val="000F29D1"/>
    <w:rsid w:val="000F2A6E"/>
    <w:rsid w:val="000F320B"/>
    <w:rsid w:val="000F3219"/>
    <w:rsid w:val="000F40D1"/>
    <w:rsid w:val="000F4FF3"/>
    <w:rsid w:val="000F5247"/>
    <w:rsid w:val="000F5798"/>
    <w:rsid w:val="000F656C"/>
    <w:rsid w:val="000F663F"/>
    <w:rsid w:val="000F6737"/>
    <w:rsid w:val="000F6848"/>
    <w:rsid w:val="000F6B68"/>
    <w:rsid w:val="000F7319"/>
    <w:rsid w:val="000F73F9"/>
    <w:rsid w:val="001010A0"/>
    <w:rsid w:val="00101BC1"/>
    <w:rsid w:val="001025A6"/>
    <w:rsid w:val="00102B07"/>
    <w:rsid w:val="00102BB7"/>
    <w:rsid w:val="00103343"/>
    <w:rsid w:val="0010399A"/>
    <w:rsid w:val="0010428E"/>
    <w:rsid w:val="0010471D"/>
    <w:rsid w:val="001049E5"/>
    <w:rsid w:val="001056BF"/>
    <w:rsid w:val="001056D1"/>
    <w:rsid w:val="0010573B"/>
    <w:rsid w:val="00105C6A"/>
    <w:rsid w:val="00105C6E"/>
    <w:rsid w:val="00105CD4"/>
    <w:rsid w:val="00105D78"/>
    <w:rsid w:val="001066B5"/>
    <w:rsid w:val="00106B18"/>
    <w:rsid w:val="00107E0D"/>
    <w:rsid w:val="0011059B"/>
    <w:rsid w:val="00111EE7"/>
    <w:rsid w:val="00112244"/>
    <w:rsid w:val="00112594"/>
    <w:rsid w:val="00112BE1"/>
    <w:rsid w:val="00112FBE"/>
    <w:rsid w:val="00114341"/>
    <w:rsid w:val="0011444A"/>
    <w:rsid w:val="0011496A"/>
    <w:rsid w:val="00114E3F"/>
    <w:rsid w:val="00114F4D"/>
    <w:rsid w:val="001150E2"/>
    <w:rsid w:val="0011515A"/>
    <w:rsid w:val="00115992"/>
    <w:rsid w:val="00115D0A"/>
    <w:rsid w:val="00116012"/>
    <w:rsid w:val="00116184"/>
    <w:rsid w:val="001162B2"/>
    <w:rsid w:val="00116453"/>
    <w:rsid w:val="00116A7E"/>
    <w:rsid w:val="00117A79"/>
    <w:rsid w:val="001205D9"/>
    <w:rsid w:val="00121F5F"/>
    <w:rsid w:val="00122749"/>
    <w:rsid w:val="00122AE9"/>
    <w:rsid w:val="00123046"/>
    <w:rsid w:val="00124988"/>
    <w:rsid w:val="00124C61"/>
    <w:rsid w:val="001262D0"/>
    <w:rsid w:val="001272B9"/>
    <w:rsid w:val="00127384"/>
    <w:rsid w:val="0012740F"/>
    <w:rsid w:val="00127927"/>
    <w:rsid w:val="00127D3C"/>
    <w:rsid w:val="0013067B"/>
    <w:rsid w:val="0013218C"/>
    <w:rsid w:val="0013225F"/>
    <w:rsid w:val="0013262A"/>
    <w:rsid w:val="00132856"/>
    <w:rsid w:val="00132C01"/>
    <w:rsid w:val="00132C2E"/>
    <w:rsid w:val="00133088"/>
    <w:rsid w:val="001332A6"/>
    <w:rsid w:val="0013347D"/>
    <w:rsid w:val="00134F57"/>
    <w:rsid w:val="00135905"/>
    <w:rsid w:val="0013637F"/>
    <w:rsid w:val="00136936"/>
    <w:rsid w:val="00136B45"/>
    <w:rsid w:val="00136F6A"/>
    <w:rsid w:val="0013703D"/>
    <w:rsid w:val="00137392"/>
    <w:rsid w:val="00137750"/>
    <w:rsid w:val="00137BC8"/>
    <w:rsid w:val="00137E64"/>
    <w:rsid w:val="001400FA"/>
    <w:rsid w:val="00140528"/>
    <w:rsid w:val="001408D8"/>
    <w:rsid w:val="00141047"/>
    <w:rsid w:val="001418D1"/>
    <w:rsid w:val="0014228D"/>
    <w:rsid w:val="001423E9"/>
    <w:rsid w:val="00142481"/>
    <w:rsid w:val="00142E5C"/>
    <w:rsid w:val="00142F28"/>
    <w:rsid w:val="00142F9D"/>
    <w:rsid w:val="001433C7"/>
    <w:rsid w:val="00143ABB"/>
    <w:rsid w:val="00143D19"/>
    <w:rsid w:val="0014432E"/>
    <w:rsid w:val="001462CC"/>
    <w:rsid w:val="0014662E"/>
    <w:rsid w:val="00150BA1"/>
    <w:rsid w:val="00151922"/>
    <w:rsid w:val="00151D52"/>
    <w:rsid w:val="00151DD8"/>
    <w:rsid w:val="00152064"/>
    <w:rsid w:val="00152778"/>
    <w:rsid w:val="001527E6"/>
    <w:rsid w:val="00152D6E"/>
    <w:rsid w:val="00153595"/>
    <w:rsid w:val="0015383F"/>
    <w:rsid w:val="0015523D"/>
    <w:rsid w:val="00155536"/>
    <w:rsid w:val="001556DE"/>
    <w:rsid w:val="00155802"/>
    <w:rsid w:val="00155CCB"/>
    <w:rsid w:val="00155CD6"/>
    <w:rsid w:val="00156060"/>
    <w:rsid w:val="001563E6"/>
    <w:rsid w:val="001564CB"/>
    <w:rsid w:val="001567A3"/>
    <w:rsid w:val="001570E7"/>
    <w:rsid w:val="001600A9"/>
    <w:rsid w:val="0016072B"/>
    <w:rsid w:val="00160A78"/>
    <w:rsid w:val="00160E5E"/>
    <w:rsid w:val="00161592"/>
    <w:rsid w:val="00161696"/>
    <w:rsid w:val="00161EBC"/>
    <w:rsid w:val="00162210"/>
    <w:rsid w:val="00162C10"/>
    <w:rsid w:val="001640D6"/>
    <w:rsid w:val="00164CA9"/>
    <w:rsid w:val="00164D07"/>
    <w:rsid w:val="00164E2C"/>
    <w:rsid w:val="00165BCF"/>
    <w:rsid w:val="0016601A"/>
    <w:rsid w:val="001666FE"/>
    <w:rsid w:val="00167C6B"/>
    <w:rsid w:val="001706CF"/>
    <w:rsid w:val="00171299"/>
    <w:rsid w:val="001713EA"/>
    <w:rsid w:val="00171429"/>
    <w:rsid w:val="001715F0"/>
    <w:rsid w:val="00171F62"/>
    <w:rsid w:val="0017380C"/>
    <w:rsid w:val="001739C6"/>
    <w:rsid w:val="00174FFF"/>
    <w:rsid w:val="001752C0"/>
    <w:rsid w:val="001758A4"/>
    <w:rsid w:val="00175AF5"/>
    <w:rsid w:val="00175F02"/>
    <w:rsid w:val="00176154"/>
    <w:rsid w:val="00176B5B"/>
    <w:rsid w:val="00176CB6"/>
    <w:rsid w:val="00176E54"/>
    <w:rsid w:val="001772D8"/>
    <w:rsid w:val="00177483"/>
    <w:rsid w:val="00177685"/>
    <w:rsid w:val="001806D9"/>
    <w:rsid w:val="001811F9"/>
    <w:rsid w:val="001814CE"/>
    <w:rsid w:val="0018236A"/>
    <w:rsid w:val="00183317"/>
    <w:rsid w:val="001840B6"/>
    <w:rsid w:val="0018515E"/>
    <w:rsid w:val="00185B3E"/>
    <w:rsid w:val="00185B73"/>
    <w:rsid w:val="00185DC1"/>
    <w:rsid w:val="00186EE8"/>
    <w:rsid w:val="00186FE1"/>
    <w:rsid w:val="00187100"/>
    <w:rsid w:val="00187C1E"/>
    <w:rsid w:val="0019050B"/>
    <w:rsid w:val="00190926"/>
    <w:rsid w:val="00190C01"/>
    <w:rsid w:val="0019119F"/>
    <w:rsid w:val="001917E0"/>
    <w:rsid w:val="00191931"/>
    <w:rsid w:val="00191DB2"/>
    <w:rsid w:val="00192189"/>
    <w:rsid w:val="00192240"/>
    <w:rsid w:val="00192580"/>
    <w:rsid w:val="001926F1"/>
    <w:rsid w:val="00192D23"/>
    <w:rsid w:val="001940F9"/>
    <w:rsid w:val="0019410D"/>
    <w:rsid w:val="00194865"/>
    <w:rsid w:val="00194E5E"/>
    <w:rsid w:val="00194E9C"/>
    <w:rsid w:val="00195343"/>
    <w:rsid w:val="00195A75"/>
    <w:rsid w:val="00195C1A"/>
    <w:rsid w:val="00195C80"/>
    <w:rsid w:val="00196529"/>
    <w:rsid w:val="00196DA2"/>
    <w:rsid w:val="0019771E"/>
    <w:rsid w:val="001A00A4"/>
    <w:rsid w:val="001A03A3"/>
    <w:rsid w:val="001A0483"/>
    <w:rsid w:val="001A08B6"/>
    <w:rsid w:val="001A115C"/>
    <w:rsid w:val="001A1623"/>
    <w:rsid w:val="001A22FC"/>
    <w:rsid w:val="001A2488"/>
    <w:rsid w:val="001A2B96"/>
    <w:rsid w:val="001A2D10"/>
    <w:rsid w:val="001A3274"/>
    <w:rsid w:val="001A3A1B"/>
    <w:rsid w:val="001A3B15"/>
    <w:rsid w:val="001A3CCB"/>
    <w:rsid w:val="001A4A62"/>
    <w:rsid w:val="001A4CE3"/>
    <w:rsid w:val="001A4FD8"/>
    <w:rsid w:val="001A55B6"/>
    <w:rsid w:val="001A59B0"/>
    <w:rsid w:val="001A6101"/>
    <w:rsid w:val="001A61E4"/>
    <w:rsid w:val="001A63DF"/>
    <w:rsid w:val="001A66CD"/>
    <w:rsid w:val="001A6D55"/>
    <w:rsid w:val="001A7C68"/>
    <w:rsid w:val="001A7D5E"/>
    <w:rsid w:val="001A7DAD"/>
    <w:rsid w:val="001A7F58"/>
    <w:rsid w:val="001B095F"/>
    <w:rsid w:val="001B1123"/>
    <w:rsid w:val="001B2B9B"/>
    <w:rsid w:val="001B2BE7"/>
    <w:rsid w:val="001B30C3"/>
    <w:rsid w:val="001B34D3"/>
    <w:rsid w:val="001B356A"/>
    <w:rsid w:val="001B3899"/>
    <w:rsid w:val="001B3BC0"/>
    <w:rsid w:val="001B3BFF"/>
    <w:rsid w:val="001B42DC"/>
    <w:rsid w:val="001B4930"/>
    <w:rsid w:val="001B5309"/>
    <w:rsid w:val="001B5363"/>
    <w:rsid w:val="001B64F3"/>
    <w:rsid w:val="001C0A91"/>
    <w:rsid w:val="001C1195"/>
    <w:rsid w:val="001C1621"/>
    <w:rsid w:val="001C213A"/>
    <w:rsid w:val="001C24CC"/>
    <w:rsid w:val="001C2847"/>
    <w:rsid w:val="001C38E3"/>
    <w:rsid w:val="001C3B7A"/>
    <w:rsid w:val="001C4161"/>
    <w:rsid w:val="001C444D"/>
    <w:rsid w:val="001C4458"/>
    <w:rsid w:val="001C4616"/>
    <w:rsid w:val="001C470B"/>
    <w:rsid w:val="001C4795"/>
    <w:rsid w:val="001C5678"/>
    <w:rsid w:val="001C5DD1"/>
    <w:rsid w:val="001C5E25"/>
    <w:rsid w:val="001C6D63"/>
    <w:rsid w:val="001C738D"/>
    <w:rsid w:val="001C7899"/>
    <w:rsid w:val="001C79CA"/>
    <w:rsid w:val="001D009B"/>
    <w:rsid w:val="001D038C"/>
    <w:rsid w:val="001D0DAE"/>
    <w:rsid w:val="001D170F"/>
    <w:rsid w:val="001D1E07"/>
    <w:rsid w:val="001D2788"/>
    <w:rsid w:val="001D2DC6"/>
    <w:rsid w:val="001D35C6"/>
    <w:rsid w:val="001D3AEC"/>
    <w:rsid w:val="001D3C3D"/>
    <w:rsid w:val="001D4074"/>
    <w:rsid w:val="001D47F1"/>
    <w:rsid w:val="001D5182"/>
    <w:rsid w:val="001D536E"/>
    <w:rsid w:val="001D645E"/>
    <w:rsid w:val="001D6933"/>
    <w:rsid w:val="001D753B"/>
    <w:rsid w:val="001D7760"/>
    <w:rsid w:val="001D7BD3"/>
    <w:rsid w:val="001E0388"/>
    <w:rsid w:val="001E184B"/>
    <w:rsid w:val="001E1ABB"/>
    <w:rsid w:val="001E26DF"/>
    <w:rsid w:val="001E277A"/>
    <w:rsid w:val="001E34BB"/>
    <w:rsid w:val="001E3533"/>
    <w:rsid w:val="001E393F"/>
    <w:rsid w:val="001E4491"/>
    <w:rsid w:val="001E4509"/>
    <w:rsid w:val="001E4839"/>
    <w:rsid w:val="001E4CFA"/>
    <w:rsid w:val="001E5024"/>
    <w:rsid w:val="001E5096"/>
    <w:rsid w:val="001E5138"/>
    <w:rsid w:val="001E5284"/>
    <w:rsid w:val="001E6797"/>
    <w:rsid w:val="001E7A62"/>
    <w:rsid w:val="001F03B0"/>
    <w:rsid w:val="001F05D7"/>
    <w:rsid w:val="001F062B"/>
    <w:rsid w:val="001F1339"/>
    <w:rsid w:val="001F1E4B"/>
    <w:rsid w:val="001F24B3"/>
    <w:rsid w:val="001F321A"/>
    <w:rsid w:val="001F344C"/>
    <w:rsid w:val="001F3843"/>
    <w:rsid w:val="001F3921"/>
    <w:rsid w:val="001F4A7E"/>
    <w:rsid w:val="001F4B00"/>
    <w:rsid w:val="001F4B53"/>
    <w:rsid w:val="001F4D5D"/>
    <w:rsid w:val="001F5284"/>
    <w:rsid w:val="001F59D9"/>
    <w:rsid w:val="001F6C39"/>
    <w:rsid w:val="001F7987"/>
    <w:rsid w:val="001F7F57"/>
    <w:rsid w:val="002004A9"/>
    <w:rsid w:val="00200AFE"/>
    <w:rsid w:val="00202572"/>
    <w:rsid w:val="00202B74"/>
    <w:rsid w:val="00203763"/>
    <w:rsid w:val="002039F7"/>
    <w:rsid w:val="00203EF0"/>
    <w:rsid w:val="002040CE"/>
    <w:rsid w:val="0020536B"/>
    <w:rsid w:val="00205E0F"/>
    <w:rsid w:val="00206D7E"/>
    <w:rsid w:val="00207632"/>
    <w:rsid w:val="00207755"/>
    <w:rsid w:val="002109F2"/>
    <w:rsid w:val="00210E97"/>
    <w:rsid w:val="0021170B"/>
    <w:rsid w:val="00211B99"/>
    <w:rsid w:val="00211BF3"/>
    <w:rsid w:val="00211DBE"/>
    <w:rsid w:val="00212085"/>
    <w:rsid w:val="002131E6"/>
    <w:rsid w:val="00213B28"/>
    <w:rsid w:val="00213C24"/>
    <w:rsid w:val="00214E61"/>
    <w:rsid w:val="0021548F"/>
    <w:rsid w:val="00215619"/>
    <w:rsid w:val="00215738"/>
    <w:rsid w:val="0021585C"/>
    <w:rsid w:val="00215DD8"/>
    <w:rsid w:val="00215FFF"/>
    <w:rsid w:val="00216EAD"/>
    <w:rsid w:val="002172AE"/>
    <w:rsid w:val="00217B5F"/>
    <w:rsid w:val="00220E64"/>
    <w:rsid w:val="00221080"/>
    <w:rsid w:val="002215DB"/>
    <w:rsid w:val="00221C63"/>
    <w:rsid w:val="00221F21"/>
    <w:rsid w:val="00222303"/>
    <w:rsid w:val="002226E2"/>
    <w:rsid w:val="002228F4"/>
    <w:rsid w:val="00223110"/>
    <w:rsid w:val="0022355C"/>
    <w:rsid w:val="00223A08"/>
    <w:rsid w:val="002240EB"/>
    <w:rsid w:val="002243FA"/>
    <w:rsid w:val="0022594C"/>
    <w:rsid w:val="00225CF1"/>
    <w:rsid w:val="002260D5"/>
    <w:rsid w:val="00226384"/>
    <w:rsid w:val="002264CF"/>
    <w:rsid w:val="00226624"/>
    <w:rsid w:val="0022722C"/>
    <w:rsid w:val="002277F0"/>
    <w:rsid w:val="00230775"/>
    <w:rsid w:val="002309C8"/>
    <w:rsid w:val="00230C36"/>
    <w:rsid w:val="00231804"/>
    <w:rsid w:val="002319F7"/>
    <w:rsid w:val="00231C39"/>
    <w:rsid w:val="00231E0D"/>
    <w:rsid w:val="00231EDB"/>
    <w:rsid w:val="00231F3B"/>
    <w:rsid w:val="002324E0"/>
    <w:rsid w:val="002325A9"/>
    <w:rsid w:val="0023268E"/>
    <w:rsid w:val="00232E95"/>
    <w:rsid w:val="002330D8"/>
    <w:rsid w:val="002343AE"/>
    <w:rsid w:val="0023485B"/>
    <w:rsid w:val="00234891"/>
    <w:rsid w:val="00234A21"/>
    <w:rsid w:val="002350ED"/>
    <w:rsid w:val="00235156"/>
    <w:rsid w:val="00236586"/>
    <w:rsid w:val="0023666F"/>
    <w:rsid w:val="00236D04"/>
    <w:rsid w:val="00237908"/>
    <w:rsid w:val="00241001"/>
    <w:rsid w:val="0024175A"/>
    <w:rsid w:val="002427E3"/>
    <w:rsid w:val="00242894"/>
    <w:rsid w:val="00242AE1"/>
    <w:rsid w:val="00243496"/>
    <w:rsid w:val="0024398F"/>
    <w:rsid w:val="00243A70"/>
    <w:rsid w:val="00244236"/>
    <w:rsid w:val="00244470"/>
    <w:rsid w:val="002445E9"/>
    <w:rsid w:val="002447F8"/>
    <w:rsid w:val="00244C57"/>
    <w:rsid w:val="002458DF"/>
    <w:rsid w:val="00245B34"/>
    <w:rsid w:val="00245B97"/>
    <w:rsid w:val="00246BFD"/>
    <w:rsid w:val="00247085"/>
    <w:rsid w:val="0024737C"/>
    <w:rsid w:val="0024756F"/>
    <w:rsid w:val="00247808"/>
    <w:rsid w:val="002513D5"/>
    <w:rsid w:val="0025172D"/>
    <w:rsid w:val="002525F3"/>
    <w:rsid w:val="00253350"/>
    <w:rsid w:val="0025341B"/>
    <w:rsid w:val="0025459E"/>
    <w:rsid w:val="0025488B"/>
    <w:rsid w:val="002548E8"/>
    <w:rsid w:val="00254DA3"/>
    <w:rsid w:val="002560B4"/>
    <w:rsid w:val="00257823"/>
    <w:rsid w:val="00257872"/>
    <w:rsid w:val="00257CA8"/>
    <w:rsid w:val="002620BA"/>
    <w:rsid w:val="002624D3"/>
    <w:rsid w:val="00262A21"/>
    <w:rsid w:val="002633C2"/>
    <w:rsid w:val="00263607"/>
    <w:rsid w:val="00263D89"/>
    <w:rsid w:val="00263F33"/>
    <w:rsid w:val="00263F34"/>
    <w:rsid w:val="002643B5"/>
    <w:rsid w:val="00264493"/>
    <w:rsid w:val="00264CCB"/>
    <w:rsid w:val="00264F17"/>
    <w:rsid w:val="002663A5"/>
    <w:rsid w:val="00266E27"/>
    <w:rsid w:val="00267BEE"/>
    <w:rsid w:val="00267F2C"/>
    <w:rsid w:val="0027011B"/>
    <w:rsid w:val="00270291"/>
    <w:rsid w:val="0027047A"/>
    <w:rsid w:val="00270FFB"/>
    <w:rsid w:val="00271111"/>
    <w:rsid w:val="002713E2"/>
    <w:rsid w:val="0027176E"/>
    <w:rsid w:val="00271BD7"/>
    <w:rsid w:val="00271BE1"/>
    <w:rsid w:val="00272399"/>
    <w:rsid w:val="00272849"/>
    <w:rsid w:val="002730DE"/>
    <w:rsid w:val="00273151"/>
    <w:rsid w:val="002734C9"/>
    <w:rsid w:val="00275063"/>
    <w:rsid w:val="00276313"/>
    <w:rsid w:val="0027746E"/>
    <w:rsid w:val="0027755F"/>
    <w:rsid w:val="00277D5D"/>
    <w:rsid w:val="002805EB"/>
    <w:rsid w:val="00281786"/>
    <w:rsid w:val="00281F61"/>
    <w:rsid w:val="00283132"/>
    <w:rsid w:val="002833C6"/>
    <w:rsid w:val="00283791"/>
    <w:rsid w:val="0028398B"/>
    <w:rsid w:val="00284AA6"/>
    <w:rsid w:val="002855CF"/>
    <w:rsid w:val="00285ABD"/>
    <w:rsid w:val="00285CD5"/>
    <w:rsid w:val="00286C92"/>
    <w:rsid w:val="00287934"/>
    <w:rsid w:val="00287A46"/>
    <w:rsid w:val="002904E9"/>
    <w:rsid w:val="00290AE1"/>
    <w:rsid w:val="00290E94"/>
    <w:rsid w:val="00290F8A"/>
    <w:rsid w:val="00290FBB"/>
    <w:rsid w:val="0029163E"/>
    <w:rsid w:val="00291C8F"/>
    <w:rsid w:val="00291E9F"/>
    <w:rsid w:val="0029217A"/>
    <w:rsid w:val="002921BD"/>
    <w:rsid w:val="002925BF"/>
    <w:rsid w:val="00292D73"/>
    <w:rsid w:val="00293B8C"/>
    <w:rsid w:val="00294046"/>
    <w:rsid w:val="002942E5"/>
    <w:rsid w:val="002948FA"/>
    <w:rsid w:val="002951EF"/>
    <w:rsid w:val="002957FA"/>
    <w:rsid w:val="00295AE2"/>
    <w:rsid w:val="002963B4"/>
    <w:rsid w:val="002A088B"/>
    <w:rsid w:val="002A0EFD"/>
    <w:rsid w:val="002A178F"/>
    <w:rsid w:val="002A2D2B"/>
    <w:rsid w:val="002A2EDC"/>
    <w:rsid w:val="002A30B4"/>
    <w:rsid w:val="002A3218"/>
    <w:rsid w:val="002A3741"/>
    <w:rsid w:val="002A3C07"/>
    <w:rsid w:val="002A577F"/>
    <w:rsid w:val="002A5D2B"/>
    <w:rsid w:val="002A5F75"/>
    <w:rsid w:val="002A78E2"/>
    <w:rsid w:val="002A7D75"/>
    <w:rsid w:val="002A7DD6"/>
    <w:rsid w:val="002B0586"/>
    <w:rsid w:val="002B0C73"/>
    <w:rsid w:val="002B14A6"/>
    <w:rsid w:val="002B1685"/>
    <w:rsid w:val="002B1C41"/>
    <w:rsid w:val="002B2024"/>
    <w:rsid w:val="002B2069"/>
    <w:rsid w:val="002B3134"/>
    <w:rsid w:val="002B32E8"/>
    <w:rsid w:val="002B3FF2"/>
    <w:rsid w:val="002B5E4A"/>
    <w:rsid w:val="002B5EEA"/>
    <w:rsid w:val="002B61AA"/>
    <w:rsid w:val="002B7012"/>
    <w:rsid w:val="002B7519"/>
    <w:rsid w:val="002B7628"/>
    <w:rsid w:val="002C058C"/>
    <w:rsid w:val="002C1DB3"/>
    <w:rsid w:val="002C32ED"/>
    <w:rsid w:val="002C35B3"/>
    <w:rsid w:val="002C3BD7"/>
    <w:rsid w:val="002C4A43"/>
    <w:rsid w:val="002C4D41"/>
    <w:rsid w:val="002C5902"/>
    <w:rsid w:val="002C637A"/>
    <w:rsid w:val="002C6E95"/>
    <w:rsid w:val="002C6EB1"/>
    <w:rsid w:val="002C7720"/>
    <w:rsid w:val="002D01CB"/>
    <w:rsid w:val="002D0385"/>
    <w:rsid w:val="002D0BA2"/>
    <w:rsid w:val="002D0C6A"/>
    <w:rsid w:val="002D10E0"/>
    <w:rsid w:val="002D1269"/>
    <w:rsid w:val="002D12B1"/>
    <w:rsid w:val="002D164B"/>
    <w:rsid w:val="002D222E"/>
    <w:rsid w:val="002D2A6D"/>
    <w:rsid w:val="002D2CD6"/>
    <w:rsid w:val="002D31C0"/>
    <w:rsid w:val="002D321A"/>
    <w:rsid w:val="002D3428"/>
    <w:rsid w:val="002D3D13"/>
    <w:rsid w:val="002D506A"/>
    <w:rsid w:val="002D5ED7"/>
    <w:rsid w:val="002D63A1"/>
    <w:rsid w:val="002D6FF5"/>
    <w:rsid w:val="002D7120"/>
    <w:rsid w:val="002D7F2C"/>
    <w:rsid w:val="002E03D7"/>
    <w:rsid w:val="002E0CD7"/>
    <w:rsid w:val="002E0F86"/>
    <w:rsid w:val="002E19BC"/>
    <w:rsid w:val="002E1C7F"/>
    <w:rsid w:val="002E25EB"/>
    <w:rsid w:val="002E28B7"/>
    <w:rsid w:val="002E2B0E"/>
    <w:rsid w:val="002E2BC8"/>
    <w:rsid w:val="002E31AC"/>
    <w:rsid w:val="002E36E6"/>
    <w:rsid w:val="002E3C39"/>
    <w:rsid w:val="002E4D17"/>
    <w:rsid w:val="002E51D5"/>
    <w:rsid w:val="002E53B8"/>
    <w:rsid w:val="002E54FC"/>
    <w:rsid w:val="002E6414"/>
    <w:rsid w:val="002E6430"/>
    <w:rsid w:val="002E6526"/>
    <w:rsid w:val="002E6A32"/>
    <w:rsid w:val="002E6C6F"/>
    <w:rsid w:val="002E7D16"/>
    <w:rsid w:val="002F0B3E"/>
    <w:rsid w:val="002F136E"/>
    <w:rsid w:val="002F1676"/>
    <w:rsid w:val="002F16F3"/>
    <w:rsid w:val="002F197F"/>
    <w:rsid w:val="002F1C77"/>
    <w:rsid w:val="002F29A8"/>
    <w:rsid w:val="002F2A57"/>
    <w:rsid w:val="002F2CE1"/>
    <w:rsid w:val="002F3096"/>
    <w:rsid w:val="002F4046"/>
    <w:rsid w:val="002F487E"/>
    <w:rsid w:val="002F5FB4"/>
    <w:rsid w:val="002F65D8"/>
    <w:rsid w:val="002F71F8"/>
    <w:rsid w:val="002F7217"/>
    <w:rsid w:val="002F739E"/>
    <w:rsid w:val="002F7A86"/>
    <w:rsid w:val="0030016D"/>
    <w:rsid w:val="003007E1"/>
    <w:rsid w:val="00300D62"/>
    <w:rsid w:val="0030150A"/>
    <w:rsid w:val="00301BD3"/>
    <w:rsid w:val="00301EEA"/>
    <w:rsid w:val="00303620"/>
    <w:rsid w:val="003038D7"/>
    <w:rsid w:val="00303AB7"/>
    <w:rsid w:val="003040CE"/>
    <w:rsid w:val="003043C0"/>
    <w:rsid w:val="003050D6"/>
    <w:rsid w:val="00305660"/>
    <w:rsid w:val="003058D0"/>
    <w:rsid w:val="00305C25"/>
    <w:rsid w:val="0030728E"/>
    <w:rsid w:val="00307A92"/>
    <w:rsid w:val="0031067D"/>
    <w:rsid w:val="00310978"/>
    <w:rsid w:val="00310C57"/>
    <w:rsid w:val="00311031"/>
    <w:rsid w:val="003111A3"/>
    <w:rsid w:val="0031149C"/>
    <w:rsid w:val="003116A8"/>
    <w:rsid w:val="00311985"/>
    <w:rsid w:val="00311993"/>
    <w:rsid w:val="00311AA5"/>
    <w:rsid w:val="003128C5"/>
    <w:rsid w:val="00312AA4"/>
    <w:rsid w:val="00312E7E"/>
    <w:rsid w:val="0031473C"/>
    <w:rsid w:val="00314F77"/>
    <w:rsid w:val="0031505D"/>
    <w:rsid w:val="00316390"/>
    <w:rsid w:val="003169D4"/>
    <w:rsid w:val="00316A68"/>
    <w:rsid w:val="00316CFA"/>
    <w:rsid w:val="00317371"/>
    <w:rsid w:val="00317DEE"/>
    <w:rsid w:val="0032056B"/>
    <w:rsid w:val="00321629"/>
    <w:rsid w:val="003216BC"/>
    <w:rsid w:val="00321CA2"/>
    <w:rsid w:val="00321EFD"/>
    <w:rsid w:val="003223D0"/>
    <w:rsid w:val="00322F6D"/>
    <w:rsid w:val="003234FA"/>
    <w:rsid w:val="00323885"/>
    <w:rsid w:val="0032388D"/>
    <w:rsid w:val="00323E65"/>
    <w:rsid w:val="00324EDC"/>
    <w:rsid w:val="003251CE"/>
    <w:rsid w:val="003269D2"/>
    <w:rsid w:val="003270C2"/>
    <w:rsid w:val="00327278"/>
    <w:rsid w:val="0033017B"/>
    <w:rsid w:val="00330B7E"/>
    <w:rsid w:val="0033105C"/>
    <w:rsid w:val="003312B9"/>
    <w:rsid w:val="00331A52"/>
    <w:rsid w:val="0033262D"/>
    <w:rsid w:val="003334E0"/>
    <w:rsid w:val="003337E9"/>
    <w:rsid w:val="00333E9E"/>
    <w:rsid w:val="003341B3"/>
    <w:rsid w:val="0033470C"/>
    <w:rsid w:val="00334A40"/>
    <w:rsid w:val="00334F34"/>
    <w:rsid w:val="003350E0"/>
    <w:rsid w:val="00335378"/>
    <w:rsid w:val="0033579D"/>
    <w:rsid w:val="003357EB"/>
    <w:rsid w:val="0033581C"/>
    <w:rsid w:val="0033583C"/>
    <w:rsid w:val="00335D73"/>
    <w:rsid w:val="00336C8B"/>
    <w:rsid w:val="00337195"/>
    <w:rsid w:val="00340A92"/>
    <w:rsid w:val="003415DF"/>
    <w:rsid w:val="003417B2"/>
    <w:rsid w:val="00342288"/>
    <w:rsid w:val="003426DE"/>
    <w:rsid w:val="00342F3A"/>
    <w:rsid w:val="00343523"/>
    <w:rsid w:val="00343B39"/>
    <w:rsid w:val="00343F69"/>
    <w:rsid w:val="00344051"/>
    <w:rsid w:val="00344C60"/>
    <w:rsid w:val="00344E64"/>
    <w:rsid w:val="00345107"/>
    <w:rsid w:val="0034568B"/>
    <w:rsid w:val="00346268"/>
    <w:rsid w:val="003463F4"/>
    <w:rsid w:val="003465CB"/>
    <w:rsid w:val="00346927"/>
    <w:rsid w:val="00346FF1"/>
    <w:rsid w:val="00347868"/>
    <w:rsid w:val="00347CEE"/>
    <w:rsid w:val="00347D57"/>
    <w:rsid w:val="003500ED"/>
    <w:rsid w:val="0035043E"/>
    <w:rsid w:val="00350A69"/>
    <w:rsid w:val="00351145"/>
    <w:rsid w:val="00351AE9"/>
    <w:rsid w:val="00352D9E"/>
    <w:rsid w:val="00352FDD"/>
    <w:rsid w:val="00353188"/>
    <w:rsid w:val="00353835"/>
    <w:rsid w:val="0035385E"/>
    <w:rsid w:val="0035393A"/>
    <w:rsid w:val="00353FFA"/>
    <w:rsid w:val="00354A9B"/>
    <w:rsid w:val="00355220"/>
    <w:rsid w:val="0035584C"/>
    <w:rsid w:val="00355A4E"/>
    <w:rsid w:val="00356FB9"/>
    <w:rsid w:val="00357120"/>
    <w:rsid w:val="0035779C"/>
    <w:rsid w:val="003578A3"/>
    <w:rsid w:val="00357CFF"/>
    <w:rsid w:val="003601C0"/>
    <w:rsid w:val="003604BA"/>
    <w:rsid w:val="003606CD"/>
    <w:rsid w:val="00360CC7"/>
    <w:rsid w:val="00361FF5"/>
    <w:rsid w:val="003622AB"/>
    <w:rsid w:val="003635DD"/>
    <w:rsid w:val="00363FEF"/>
    <w:rsid w:val="00364277"/>
    <w:rsid w:val="003643B8"/>
    <w:rsid w:val="00364B8E"/>
    <w:rsid w:val="00364F0D"/>
    <w:rsid w:val="003650FB"/>
    <w:rsid w:val="003658A7"/>
    <w:rsid w:val="00365CEF"/>
    <w:rsid w:val="00366087"/>
    <w:rsid w:val="00366228"/>
    <w:rsid w:val="00366725"/>
    <w:rsid w:val="00366E9B"/>
    <w:rsid w:val="00367B83"/>
    <w:rsid w:val="00370A56"/>
    <w:rsid w:val="00371457"/>
    <w:rsid w:val="0037194A"/>
    <w:rsid w:val="003719ED"/>
    <w:rsid w:val="00371B9C"/>
    <w:rsid w:val="00372151"/>
    <w:rsid w:val="003722D8"/>
    <w:rsid w:val="0037230A"/>
    <w:rsid w:val="00372D11"/>
    <w:rsid w:val="00372D22"/>
    <w:rsid w:val="00372F08"/>
    <w:rsid w:val="003732D6"/>
    <w:rsid w:val="003733EA"/>
    <w:rsid w:val="00373950"/>
    <w:rsid w:val="0037400C"/>
    <w:rsid w:val="00374564"/>
    <w:rsid w:val="0037495F"/>
    <w:rsid w:val="0037516B"/>
    <w:rsid w:val="00376118"/>
    <w:rsid w:val="0037706B"/>
    <w:rsid w:val="003775C8"/>
    <w:rsid w:val="003809E8"/>
    <w:rsid w:val="00381AA8"/>
    <w:rsid w:val="00382388"/>
    <w:rsid w:val="003824C2"/>
    <w:rsid w:val="00382646"/>
    <w:rsid w:val="003827C1"/>
    <w:rsid w:val="0038368F"/>
    <w:rsid w:val="00383D64"/>
    <w:rsid w:val="00384631"/>
    <w:rsid w:val="0038513F"/>
    <w:rsid w:val="0038552F"/>
    <w:rsid w:val="003857FE"/>
    <w:rsid w:val="003862B7"/>
    <w:rsid w:val="0038640F"/>
    <w:rsid w:val="00386E58"/>
    <w:rsid w:val="00387045"/>
    <w:rsid w:val="003871CE"/>
    <w:rsid w:val="003873F8"/>
    <w:rsid w:val="003876D3"/>
    <w:rsid w:val="00390CE9"/>
    <w:rsid w:val="00391252"/>
    <w:rsid w:val="00391828"/>
    <w:rsid w:val="00391AA5"/>
    <w:rsid w:val="00392984"/>
    <w:rsid w:val="0039311B"/>
    <w:rsid w:val="00393194"/>
    <w:rsid w:val="003935E9"/>
    <w:rsid w:val="00393E96"/>
    <w:rsid w:val="00395583"/>
    <w:rsid w:val="00395CA1"/>
    <w:rsid w:val="00395F40"/>
    <w:rsid w:val="00395F98"/>
    <w:rsid w:val="00396000"/>
    <w:rsid w:val="003960D2"/>
    <w:rsid w:val="00396594"/>
    <w:rsid w:val="00397A01"/>
    <w:rsid w:val="00397A3B"/>
    <w:rsid w:val="00397DFC"/>
    <w:rsid w:val="00397EB3"/>
    <w:rsid w:val="003A087D"/>
    <w:rsid w:val="003A0D3D"/>
    <w:rsid w:val="003A1111"/>
    <w:rsid w:val="003A1958"/>
    <w:rsid w:val="003A1973"/>
    <w:rsid w:val="003A1FA9"/>
    <w:rsid w:val="003A2515"/>
    <w:rsid w:val="003A2BF9"/>
    <w:rsid w:val="003A31FE"/>
    <w:rsid w:val="003A3A88"/>
    <w:rsid w:val="003A3F06"/>
    <w:rsid w:val="003A4786"/>
    <w:rsid w:val="003A4CE2"/>
    <w:rsid w:val="003A5375"/>
    <w:rsid w:val="003A55AC"/>
    <w:rsid w:val="003A5EF2"/>
    <w:rsid w:val="003A6211"/>
    <w:rsid w:val="003A709F"/>
    <w:rsid w:val="003A7A0D"/>
    <w:rsid w:val="003A7A2A"/>
    <w:rsid w:val="003B0A32"/>
    <w:rsid w:val="003B0AF2"/>
    <w:rsid w:val="003B13D8"/>
    <w:rsid w:val="003B1B19"/>
    <w:rsid w:val="003B2A64"/>
    <w:rsid w:val="003B2F0D"/>
    <w:rsid w:val="003B2F1A"/>
    <w:rsid w:val="003B3658"/>
    <w:rsid w:val="003B3FB6"/>
    <w:rsid w:val="003B4194"/>
    <w:rsid w:val="003B4594"/>
    <w:rsid w:val="003B48ED"/>
    <w:rsid w:val="003B4979"/>
    <w:rsid w:val="003B4C06"/>
    <w:rsid w:val="003B55D7"/>
    <w:rsid w:val="003B568A"/>
    <w:rsid w:val="003B58F8"/>
    <w:rsid w:val="003B5E10"/>
    <w:rsid w:val="003B5E44"/>
    <w:rsid w:val="003B5FDC"/>
    <w:rsid w:val="003B60BB"/>
    <w:rsid w:val="003B616E"/>
    <w:rsid w:val="003B61F2"/>
    <w:rsid w:val="003B654D"/>
    <w:rsid w:val="003B68DA"/>
    <w:rsid w:val="003B6989"/>
    <w:rsid w:val="003B6A25"/>
    <w:rsid w:val="003B6A8A"/>
    <w:rsid w:val="003B6BA0"/>
    <w:rsid w:val="003B7374"/>
    <w:rsid w:val="003B78B5"/>
    <w:rsid w:val="003B7BE3"/>
    <w:rsid w:val="003B7D68"/>
    <w:rsid w:val="003C080E"/>
    <w:rsid w:val="003C1173"/>
    <w:rsid w:val="003C143F"/>
    <w:rsid w:val="003C3573"/>
    <w:rsid w:val="003C3816"/>
    <w:rsid w:val="003C3ABB"/>
    <w:rsid w:val="003C4375"/>
    <w:rsid w:val="003C4FD7"/>
    <w:rsid w:val="003C50D6"/>
    <w:rsid w:val="003C550E"/>
    <w:rsid w:val="003C5522"/>
    <w:rsid w:val="003C5B7F"/>
    <w:rsid w:val="003C5EFB"/>
    <w:rsid w:val="003C5FF4"/>
    <w:rsid w:val="003C6429"/>
    <w:rsid w:val="003C66BF"/>
    <w:rsid w:val="003C68D0"/>
    <w:rsid w:val="003C7405"/>
    <w:rsid w:val="003C74F7"/>
    <w:rsid w:val="003C77CF"/>
    <w:rsid w:val="003C78B3"/>
    <w:rsid w:val="003C7A3C"/>
    <w:rsid w:val="003C7C4A"/>
    <w:rsid w:val="003C7CFD"/>
    <w:rsid w:val="003D0F8A"/>
    <w:rsid w:val="003D10F8"/>
    <w:rsid w:val="003D14F0"/>
    <w:rsid w:val="003D1640"/>
    <w:rsid w:val="003D2211"/>
    <w:rsid w:val="003D2C16"/>
    <w:rsid w:val="003D2F8C"/>
    <w:rsid w:val="003D33B4"/>
    <w:rsid w:val="003D36A7"/>
    <w:rsid w:val="003D3C5A"/>
    <w:rsid w:val="003D3D9B"/>
    <w:rsid w:val="003D4725"/>
    <w:rsid w:val="003D560B"/>
    <w:rsid w:val="003D5ECA"/>
    <w:rsid w:val="003D6425"/>
    <w:rsid w:val="003D65D9"/>
    <w:rsid w:val="003D6794"/>
    <w:rsid w:val="003D6923"/>
    <w:rsid w:val="003D69E4"/>
    <w:rsid w:val="003D6A23"/>
    <w:rsid w:val="003D777B"/>
    <w:rsid w:val="003D7BB4"/>
    <w:rsid w:val="003E007E"/>
    <w:rsid w:val="003E1C1B"/>
    <w:rsid w:val="003E255C"/>
    <w:rsid w:val="003E309C"/>
    <w:rsid w:val="003E3305"/>
    <w:rsid w:val="003E3438"/>
    <w:rsid w:val="003E49D2"/>
    <w:rsid w:val="003E54C6"/>
    <w:rsid w:val="003E5797"/>
    <w:rsid w:val="003E66E4"/>
    <w:rsid w:val="003E6A35"/>
    <w:rsid w:val="003E6E1C"/>
    <w:rsid w:val="003E74D0"/>
    <w:rsid w:val="003E7D64"/>
    <w:rsid w:val="003F04FB"/>
    <w:rsid w:val="003F0581"/>
    <w:rsid w:val="003F08BD"/>
    <w:rsid w:val="003F0D79"/>
    <w:rsid w:val="003F0E5A"/>
    <w:rsid w:val="003F134F"/>
    <w:rsid w:val="003F13DE"/>
    <w:rsid w:val="003F1694"/>
    <w:rsid w:val="003F1BC4"/>
    <w:rsid w:val="003F1DA9"/>
    <w:rsid w:val="003F2096"/>
    <w:rsid w:val="003F24F0"/>
    <w:rsid w:val="003F2CBA"/>
    <w:rsid w:val="003F37BA"/>
    <w:rsid w:val="003F4F51"/>
    <w:rsid w:val="003F5632"/>
    <w:rsid w:val="003F57C5"/>
    <w:rsid w:val="003F611F"/>
    <w:rsid w:val="003F69C3"/>
    <w:rsid w:val="003F69C6"/>
    <w:rsid w:val="003F6B56"/>
    <w:rsid w:val="003F731C"/>
    <w:rsid w:val="004002BC"/>
    <w:rsid w:val="00401003"/>
    <w:rsid w:val="00401274"/>
    <w:rsid w:val="00401763"/>
    <w:rsid w:val="00402085"/>
    <w:rsid w:val="0040211D"/>
    <w:rsid w:val="00402801"/>
    <w:rsid w:val="00402829"/>
    <w:rsid w:val="00402896"/>
    <w:rsid w:val="00402B4E"/>
    <w:rsid w:val="004035E9"/>
    <w:rsid w:val="0040454E"/>
    <w:rsid w:val="004069B4"/>
    <w:rsid w:val="004069CF"/>
    <w:rsid w:val="00406FB7"/>
    <w:rsid w:val="00407230"/>
    <w:rsid w:val="00407430"/>
    <w:rsid w:val="0040779A"/>
    <w:rsid w:val="00407C61"/>
    <w:rsid w:val="00407D0C"/>
    <w:rsid w:val="00407EDE"/>
    <w:rsid w:val="004107CD"/>
    <w:rsid w:val="00410B43"/>
    <w:rsid w:val="00410B92"/>
    <w:rsid w:val="00410FAC"/>
    <w:rsid w:val="00411303"/>
    <w:rsid w:val="00413C39"/>
    <w:rsid w:val="00414ED7"/>
    <w:rsid w:val="00414F22"/>
    <w:rsid w:val="00415559"/>
    <w:rsid w:val="00415A19"/>
    <w:rsid w:val="00417054"/>
    <w:rsid w:val="00417113"/>
    <w:rsid w:val="00417200"/>
    <w:rsid w:val="0041762C"/>
    <w:rsid w:val="0041766F"/>
    <w:rsid w:val="00417C56"/>
    <w:rsid w:val="0042045C"/>
    <w:rsid w:val="00420C8D"/>
    <w:rsid w:val="004219CE"/>
    <w:rsid w:val="00421A20"/>
    <w:rsid w:val="00421B0B"/>
    <w:rsid w:val="00421E1F"/>
    <w:rsid w:val="00422554"/>
    <w:rsid w:val="0042257A"/>
    <w:rsid w:val="00422A55"/>
    <w:rsid w:val="0042373D"/>
    <w:rsid w:val="00423DC3"/>
    <w:rsid w:val="00424355"/>
    <w:rsid w:val="004244E2"/>
    <w:rsid w:val="00426286"/>
    <w:rsid w:val="004264E3"/>
    <w:rsid w:val="0042727F"/>
    <w:rsid w:val="00427368"/>
    <w:rsid w:val="0042743A"/>
    <w:rsid w:val="00427A20"/>
    <w:rsid w:val="00427C07"/>
    <w:rsid w:val="00427CA9"/>
    <w:rsid w:val="0043031D"/>
    <w:rsid w:val="00430692"/>
    <w:rsid w:val="0043133B"/>
    <w:rsid w:val="004314F1"/>
    <w:rsid w:val="0043164F"/>
    <w:rsid w:val="00431CB3"/>
    <w:rsid w:val="00431D32"/>
    <w:rsid w:val="00431FBC"/>
    <w:rsid w:val="0043218D"/>
    <w:rsid w:val="004323E5"/>
    <w:rsid w:val="00432BFE"/>
    <w:rsid w:val="00433071"/>
    <w:rsid w:val="00433B7F"/>
    <w:rsid w:val="00433C64"/>
    <w:rsid w:val="004348E5"/>
    <w:rsid w:val="00434BBB"/>
    <w:rsid w:val="00435A81"/>
    <w:rsid w:val="0043623C"/>
    <w:rsid w:val="00436548"/>
    <w:rsid w:val="00436743"/>
    <w:rsid w:val="00436F9F"/>
    <w:rsid w:val="00436FB2"/>
    <w:rsid w:val="004371D6"/>
    <w:rsid w:val="00437245"/>
    <w:rsid w:val="004373B9"/>
    <w:rsid w:val="004375E3"/>
    <w:rsid w:val="004403A9"/>
    <w:rsid w:val="00440494"/>
    <w:rsid w:val="0044052B"/>
    <w:rsid w:val="00440780"/>
    <w:rsid w:val="00440D23"/>
    <w:rsid w:val="0044127C"/>
    <w:rsid w:val="004412B5"/>
    <w:rsid w:val="004412FB"/>
    <w:rsid w:val="0044204F"/>
    <w:rsid w:val="0044217A"/>
    <w:rsid w:val="004423BF"/>
    <w:rsid w:val="0044311E"/>
    <w:rsid w:val="004436B2"/>
    <w:rsid w:val="0044377C"/>
    <w:rsid w:val="004437D1"/>
    <w:rsid w:val="00443B55"/>
    <w:rsid w:val="00443E56"/>
    <w:rsid w:val="004447C2"/>
    <w:rsid w:val="00444FA3"/>
    <w:rsid w:val="004452AC"/>
    <w:rsid w:val="0044558F"/>
    <w:rsid w:val="00445D37"/>
    <w:rsid w:val="0044627F"/>
    <w:rsid w:val="004479C2"/>
    <w:rsid w:val="00447BE4"/>
    <w:rsid w:val="00447E93"/>
    <w:rsid w:val="004507C8"/>
    <w:rsid w:val="00450C5F"/>
    <w:rsid w:val="00450F90"/>
    <w:rsid w:val="0045128D"/>
    <w:rsid w:val="00451C1E"/>
    <w:rsid w:val="00451F4F"/>
    <w:rsid w:val="00452227"/>
    <w:rsid w:val="0045223D"/>
    <w:rsid w:val="004524E1"/>
    <w:rsid w:val="00452BDD"/>
    <w:rsid w:val="00452C53"/>
    <w:rsid w:val="004532AB"/>
    <w:rsid w:val="004539E1"/>
    <w:rsid w:val="00454002"/>
    <w:rsid w:val="0045404E"/>
    <w:rsid w:val="004541BD"/>
    <w:rsid w:val="004545FF"/>
    <w:rsid w:val="004557E6"/>
    <w:rsid w:val="00456498"/>
    <w:rsid w:val="004565D8"/>
    <w:rsid w:val="00457883"/>
    <w:rsid w:val="00457DE5"/>
    <w:rsid w:val="004603A1"/>
    <w:rsid w:val="00461E7E"/>
    <w:rsid w:val="00462B25"/>
    <w:rsid w:val="00462E6A"/>
    <w:rsid w:val="00462FE7"/>
    <w:rsid w:val="00463244"/>
    <w:rsid w:val="0046346A"/>
    <w:rsid w:val="00463EC0"/>
    <w:rsid w:val="00464A2E"/>
    <w:rsid w:val="00464CC2"/>
    <w:rsid w:val="0046708F"/>
    <w:rsid w:val="004676A0"/>
    <w:rsid w:val="00467B24"/>
    <w:rsid w:val="00470257"/>
    <w:rsid w:val="00470417"/>
    <w:rsid w:val="00470668"/>
    <w:rsid w:val="00470953"/>
    <w:rsid w:val="00470B01"/>
    <w:rsid w:val="00470B58"/>
    <w:rsid w:val="00470F0C"/>
    <w:rsid w:val="00471350"/>
    <w:rsid w:val="004718D3"/>
    <w:rsid w:val="00471975"/>
    <w:rsid w:val="0047202C"/>
    <w:rsid w:val="0047202F"/>
    <w:rsid w:val="0047204E"/>
    <w:rsid w:val="00472DA6"/>
    <w:rsid w:val="004730EB"/>
    <w:rsid w:val="0047311F"/>
    <w:rsid w:val="004732F9"/>
    <w:rsid w:val="004743CF"/>
    <w:rsid w:val="0047460E"/>
    <w:rsid w:val="00474A57"/>
    <w:rsid w:val="00474E63"/>
    <w:rsid w:val="00475155"/>
    <w:rsid w:val="00475FEC"/>
    <w:rsid w:val="00476102"/>
    <w:rsid w:val="0047619B"/>
    <w:rsid w:val="004768B4"/>
    <w:rsid w:val="00477DB6"/>
    <w:rsid w:val="004802CD"/>
    <w:rsid w:val="00481914"/>
    <w:rsid w:val="00481A78"/>
    <w:rsid w:val="00481F9C"/>
    <w:rsid w:val="004820F9"/>
    <w:rsid w:val="00482180"/>
    <w:rsid w:val="004832F9"/>
    <w:rsid w:val="00483641"/>
    <w:rsid w:val="00484577"/>
    <w:rsid w:val="004846E1"/>
    <w:rsid w:val="00484963"/>
    <w:rsid w:val="0048579E"/>
    <w:rsid w:val="00485AAB"/>
    <w:rsid w:val="00485F85"/>
    <w:rsid w:val="00486789"/>
    <w:rsid w:val="00486CA9"/>
    <w:rsid w:val="00486E25"/>
    <w:rsid w:val="00487679"/>
    <w:rsid w:val="0049043B"/>
    <w:rsid w:val="00490BF6"/>
    <w:rsid w:val="00490D63"/>
    <w:rsid w:val="0049111F"/>
    <w:rsid w:val="0049148F"/>
    <w:rsid w:val="00491BD6"/>
    <w:rsid w:val="00491BFD"/>
    <w:rsid w:val="004926A1"/>
    <w:rsid w:val="00492A87"/>
    <w:rsid w:val="00492C13"/>
    <w:rsid w:val="00493946"/>
    <w:rsid w:val="00494CB2"/>
    <w:rsid w:val="00494F3F"/>
    <w:rsid w:val="00495BAF"/>
    <w:rsid w:val="00496763"/>
    <w:rsid w:val="0049681A"/>
    <w:rsid w:val="00496D18"/>
    <w:rsid w:val="00497577"/>
    <w:rsid w:val="004977D5"/>
    <w:rsid w:val="004A0513"/>
    <w:rsid w:val="004A0C7F"/>
    <w:rsid w:val="004A0E08"/>
    <w:rsid w:val="004A0F79"/>
    <w:rsid w:val="004A1A3C"/>
    <w:rsid w:val="004A1FCB"/>
    <w:rsid w:val="004A2795"/>
    <w:rsid w:val="004A27B1"/>
    <w:rsid w:val="004A2ABE"/>
    <w:rsid w:val="004A3A5E"/>
    <w:rsid w:val="004A3D41"/>
    <w:rsid w:val="004A4D85"/>
    <w:rsid w:val="004A54C2"/>
    <w:rsid w:val="004A5664"/>
    <w:rsid w:val="004A5969"/>
    <w:rsid w:val="004A5EC3"/>
    <w:rsid w:val="004A6167"/>
    <w:rsid w:val="004A6D7F"/>
    <w:rsid w:val="004B0264"/>
    <w:rsid w:val="004B0694"/>
    <w:rsid w:val="004B0C82"/>
    <w:rsid w:val="004B0CD1"/>
    <w:rsid w:val="004B197F"/>
    <w:rsid w:val="004B200D"/>
    <w:rsid w:val="004B2466"/>
    <w:rsid w:val="004B2C4E"/>
    <w:rsid w:val="004B2E7C"/>
    <w:rsid w:val="004B3220"/>
    <w:rsid w:val="004B3FF3"/>
    <w:rsid w:val="004B4294"/>
    <w:rsid w:val="004B500A"/>
    <w:rsid w:val="004B518C"/>
    <w:rsid w:val="004B5EC0"/>
    <w:rsid w:val="004B6B44"/>
    <w:rsid w:val="004B7432"/>
    <w:rsid w:val="004B89B5"/>
    <w:rsid w:val="004C17D1"/>
    <w:rsid w:val="004C1829"/>
    <w:rsid w:val="004C1CBD"/>
    <w:rsid w:val="004C2611"/>
    <w:rsid w:val="004C2983"/>
    <w:rsid w:val="004C32C6"/>
    <w:rsid w:val="004C3425"/>
    <w:rsid w:val="004C3737"/>
    <w:rsid w:val="004C3ABD"/>
    <w:rsid w:val="004C424A"/>
    <w:rsid w:val="004C44E2"/>
    <w:rsid w:val="004C4570"/>
    <w:rsid w:val="004C49B6"/>
    <w:rsid w:val="004C50D3"/>
    <w:rsid w:val="004C5F02"/>
    <w:rsid w:val="004C7022"/>
    <w:rsid w:val="004C72EE"/>
    <w:rsid w:val="004D0537"/>
    <w:rsid w:val="004D186C"/>
    <w:rsid w:val="004D1BDB"/>
    <w:rsid w:val="004D25F8"/>
    <w:rsid w:val="004D2F74"/>
    <w:rsid w:val="004D390D"/>
    <w:rsid w:val="004D39B1"/>
    <w:rsid w:val="004D416F"/>
    <w:rsid w:val="004D4333"/>
    <w:rsid w:val="004D4377"/>
    <w:rsid w:val="004D4888"/>
    <w:rsid w:val="004D565A"/>
    <w:rsid w:val="004D5899"/>
    <w:rsid w:val="004D59DB"/>
    <w:rsid w:val="004D64F8"/>
    <w:rsid w:val="004D6B1D"/>
    <w:rsid w:val="004D6E8E"/>
    <w:rsid w:val="004D6F09"/>
    <w:rsid w:val="004D7044"/>
    <w:rsid w:val="004D7962"/>
    <w:rsid w:val="004D7CAB"/>
    <w:rsid w:val="004D7DDD"/>
    <w:rsid w:val="004E019D"/>
    <w:rsid w:val="004E0BC4"/>
    <w:rsid w:val="004E12F4"/>
    <w:rsid w:val="004E1D9B"/>
    <w:rsid w:val="004E2513"/>
    <w:rsid w:val="004E3162"/>
    <w:rsid w:val="004E31CA"/>
    <w:rsid w:val="004E38AE"/>
    <w:rsid w:val="004E3A4D"/>
    <w:rsid w:val="004E3AA3"/>
    <w:rsid w:val="004E416F"/>
    <w:rsid w:val="004E4D12"/>
    <w:rsid w:val="004E574D"/>
    <w:rsid w:val="004E57B6"/>
    <w:rsid w:val="004E5BAF"/>
    <w:rsid w:val="004E67C5"/>
    <w:rsid w:val="004E708D"/>
    <w:rsid w:val="004E7936"/>
    <w:rsid w:val="004E7A92"/>
    <w:rsid w:val="004F0074"/>
    <w:rsid w:val="004F03ED"/>
    <w:rsid w:val="004F08A8"/>
    <w:rsid w:val="004F0937"/>
    <w:rsid w:val="004F0DCD"/>
    <w:rsid w:val="004F0EC1"/>
    <w:rsid w:val="004F14EA"/>
    <w:rsid w:val="004F16E3"/>
    <w:rsid w:val="004F1B66"/>
    <w:rsid w:val="004F2970"/>
    <w:rsid w:val="004F33B5"/>
    <w:rsid w:val="004F38BD"/>
    <w:rsid w:val="004F3B83"/>
    <w:rsid w:val="004F49C8"/>
    <w:rsid w:val="004F56D9"/>
    <w:rsid w:val="004F61E2"/>
    <w:rsid w:val="004F6298"/>
    <w:rsid w:val="004F6507"/>
    <w:rsid w:val="004F6D0A"/>
    <w:rsid w:val="004F6F13"/>
    <w:rsid w:val="004F6F82"/>
    <w:rsid w:val="004F7104"/>
    <w:rsid w:val="004F76AD"/>
    <w:rsid w:val="004F7764"/>
    <w:rsid w:val="004F7C7D"/>
    <w:rsid w:val="004F7E51"/>
    <w:rsid w:val="00500211"/>
    <w:rsid w:val="005010BA"/>
    <w:rsid w:val="0050127D"/>
    <w:rsid w:val="0050147F"/>
    <w:rsid w:val="00501BBD"/>
    <w:rsid w:val="00501EE1"/>
    <w:rsid w:val="00501FA9"/>
    <w:rsid w:val="005020D9"/>
    <w:rsid w:val="005026FE"/>
    <w:rsid w:val="00502DE1"/>
    <w:rsid w:val="00503526"/>
    <w:rsid w:val="00503BF1"/>
    <w:rsid w:val="0050445F"/>
    <w:rsid w:val="005044D1"/>
    <w:rsid w:val="00504B05"/>
    <w:rsid w:val="00504E71"/>
    <w:rsid w:val="00504FE0"/>
    <w:rsid w:val="00505622"/>
    <w:rsid w:val="00505B3F"/>
    <w:rsid w:val="00505F63"/>
    <w:rsid w:val="005068FA"/>
    <w:rsid w:val="00506ED0"/>
    <w:rsid w:val="0051076C"/>
    <w:rsid w:val="00510A37"/>
    <w:rsid w:val="00510F12"/>
    <w:rsid w:val="005116C5"/>
    <w:rsid w:val="00511786"/>
    <w:rsid w:val="00511E21"/>
    <w:rsid w:val="0051245E"/>
    <w:rsid w:val="005126E3"/>
    <w:rsid w:val="00513162"/>
    <w:rsid w:val="00513341"/>
    <w:rsid w:val="00513AF6"/>
    <w:rsid w:val="005143EE"/>
    <w:rsid w:val="00514B1B"/>
    <w:rsid w:val="0051534D"/>
    <w:rsid w:val="005154DF"/>
    <w:rsid w:val="005155C5"/>
    <w:rsid w:val="005158D7"/>
    <w:rsid w:val="00515998"/>
    <w:rsid w:val="00515A21"/>
    <w:rsid w:val="00516A0A"/>
    <w:rsid w:val="00516B1B"/>
    <w:rsid w:val="00516BE0"/>
    <w:rsid w:val="005172B4"/>
    <w:rsid w:val="00517C34"/>
    <w:rsid w:val="00517D39"/>
    <w:rsid w:val="00517F19"/>
    <w:rsid w:val="00520625"/>
    <w:rsid w:val="005219AC"/>
    <w:rsid w:val="005226B0"/>
    <w:rsid w:val="00522A3A"/>
    <w:rsid w:val="00522DF0"/>
    <w:rsid w:val="0052303E"/>
    <w:rsid w:val="005233C0"/>
    <w:rsid w:val="00523B1D"/>
    <w:rsid w:val="0052411C"/>
    <w:rsid w:val="00524392"/>
    <w:rsid w:val="00524762"/>
    <w:rsid w:val="005250A1"/>
    <w:rsid w:val="00525529"/>
    <w:rsid w:val="00525989"/>
    <w:rsid w:val="00525DC8"/>
    <w:rsid w:val="00525FA0"/>
    <w:rsid w:val="00526006"/>
    <w:rsid w:val="00526175"/>
    <w:rsid w:val="00527249"/>
    <w:rsid w:val="00527B02"/>
    <w:rsid w:val="00527D43"/>
    <w:rsid w:val="00530CC3"/>
    <w:rsid w:val="0053206C"/>
    <w:rsid w:val="005323C1"/>
    <w:rsid w:val="00532575"/>
    <w:rsid w:val="00532AE9"/>
    <w:rsid w:val="00532B12"/>
    <w:rsid w:val="005336E2"/>
    <w:rsid w:val="00533A5F"/>
    <w:rsid w:val="0053411F"/>
    <w:rsid w:val="00534BB5"/>
    <w:rsid w:val="005355B8"/>
    <w:rsid w:val="005367B9"/>
    <w:rsid w:val="005367E3"/>
    <w:rsid w:val="00536C2F"/>
    <w:rsid w:val="00536C47"/>
    <w:rsid w:val="005370D8"/>
    <w:rsid w:val="005370DA"/>
    <w:rsid w:val="005402F1"/>
    <w:rsid w:val="0054092D"/>
    <w:rsid w:val="00540A04"/>
    <w:rsid w:val="00542168"/>
    <w:rsid w:val="00542DC2"/>
    <w:rsid w:val="00542E41"/>
    <w:rsid w:val="00543025"/>
    <w:rsid w:val="0054328B"/>
    <w:rsid w:val="00543DFB"/>
    <w:rsid w:val="00544417"/>
    <w:rsid w:val="0054490B"/>
    <w:rsid w:val="0054495A"/>
    <w:rsid w:val="005458AF"/>
    <w:rsid w:val="00545951"/>
    <w:rsid w:val="00545CD3"/>
    <w:rsid w:val="00546B6F"/>
    <w:rsid w:val="005478ED"/>
    <w:rsid w:val="0054793E"/>
    <w:rsid w:val="00547A8E"/>
    <w:rsid w:val="00547C2E"/>
    <w:rsid w:val="005503E0"/>
    <w:rsid w:val="005521EB"/>
    <w:rsid w:val="005525B2"/>
    <w:rsid w:val="00552FAE"/>
    <w:rsid w:val="005539F1"/>
    <w:rsid w:val="00553D7F"/>
    <w:rsid w:val="00553E48"/>
    <w:rsid w:val="005541FA"/>
    <w:rsid w:val="00554E2C"/>
    <w:rsid w:val="00554FD5"/>
    <w:rsid w:val="005553FC"/>
    <w:rsid w:val="0055547A"/>
    <w:rsid w:val="00555A18"/>
    <w:rsid w:val="00555D9B"/>
    <w:rsid w:val="00556426"/>
    <w:rsid w:val="005568E7"/>
    <w:rsid w:val="00557236"/>
    <w:rsid w:val="0055728C"/>
    <w:rsid w:val="005577E4"/>
    <w:rsid w:val="00557DB6"/>
    <w:rsid w:val="005601EF"/>
    <w:rsid w:val="005604AA"/>
    <w:rsid w:val="00560C2A"/>
    <w:rsid w:val="00560C9F"/>
    <w:rsid w:val="00560D7B"/>
    <w:rsid w:val="00561008"/>
    <w:rsid w:val="005612BF"/>
    <w:rsid w:val="00562007"/>
    <w:rsid w:val="00562377"/>
    <w:rsid w:val="00562BF9"/>
    <w:rsid w:val="00563088"/>
    <w:rsid w:val="00563CBC"/>
    <w:rsid w:val="00564617"/>
    <w:rsid w:val="00565F07"/>
    <w:rsid w:val="005661F3"/>
    <w:rsid w:val="00566784"/>
    <w:rsid w:val="00566885"/>
    <w:rsid w:val="00566A0F"/>
    <w:rsid w:val="00566A2B"/>
    <w:rsid w:val="00566E9C"/>
    <w:rsid w:val="0056766C"/>
    <w:rsid w:val="005677A9"/>
    <w:rsid w:val="00567C7A"/>
    <w:rsid w:val="00567F88"/>
    <w:rsid w:val="00567FE1"/>
    <w:rsid w:val="00570166"/>
    <w:rsid w:val="00570669"/>
    <w:rsid w:val="00570C18"/>
    <w:rsid w:val="00570C3F"/>
    <w:rsid w:val="00570E3F"/>
    <w:rsid w:val="00571C12"/>
    <w:rsid w:val="00571D57"/>
    <w:rsid w:val="00571E00"/>
    <w:rsid w:val="00571E77"/>
    <w:rsid w:val="00572169"/>
    <w:rsid w:val="00572253"/>
    <w:rsid w:val="00572A6B"/>
    <w:rsid w:val="00572BCF"/>
    <w:rsid w:val="00572BDE"/>
    <w:rsid w:val="00576275"/>
    <w:rsid w:val="00577617"/>
    <w:rsid w:val="005779D8"/>
    <w:rsid w:val="005804C6"/>
    <w:rsid w:val="00580BB6"/>
    <w:rsid w:val="00581AA3"/>
    <w:rsid w:val="00581BB9"/>
    <w:rsid w:val="00581C49"/>
    <w:rsid w:val="00582634"/>
    <w:rsid w:val="00582ACA"/>
    <w:rsid w:val="00582D60"/>
    <w:rsid w:val="00582FF2"/>
    <w:rsid w:val="00583036"/>
    <w:rsid w:val="0058472E"/>
    <w:rsid w:val="00584A22"/>
    <w:rsid w:val="00584ACE"/>
    <w:rsid w:val="00585198"/>
    <w:rsid w:val="00585734"/>
    <w:rsid w:val="0058612F"/>
    <w:rsid w:val="00587C94"/>
    <w:rsid w:val="005907D0"/>
    <w:rsid w:val="0059085E"/>
    <w:rsid w:val="00591BC2"/>
    <w:rsid w:val="00591E2A"/>
    <w:rsid w:val="00593EBF"/>
    <w:rsid w:val="00594117"/>
    <w:rsid w:val="00595391"/>
    <w:rsid w:val="00595AAB"/>
    <w:rsid w:val="0059726D"/>
    <w:rsid w:val="005976B3"/>
    <w:rsid w:val="005976BB"/>
    <w:rsid w:val="00597DA2"/>
    <w:rsid w:val="005A0E72"/>
    <w:rsid w:val="005A172B"/>
    <w:rsid w:val="005A265A"/>
    <w:rsid w:val="005A36DE"/>
    <w:rsid w:val="005A3A38"/>
    <w:rsid w:val="005A42C9"/>
    <w:rsid w:val="005A43B2"/>
    <w:rsid w:val="005A4858"/>
    <w:rsid w:val="005A53F9"/>
    <w:rsid w:val="005A5578"/>
    <w:rsid w:val="005A5C77"/>
    <w:rsid w:val="005A682D"/>
    <w:rsid w:val="005A72E3"/>
    <w:rsid w:val="005A7DA9"/>
    <w:rsid w:val="005B09EB"/>
    <w:rsid w:val="005B0CB6"/>
    <w:rsid w:val="005B131A"/>
    <w:rsid w:val="005B156D"/>
    <w:rsid w:val="005B17A7"/>
    <w:rsid w:val="005B2DEA"/>
    <w:rsid w:val="005B35CE"/>
    <w:rsid w:val="005B36AF"/>
    <w:rsid w:val="005B3F4A"/>
    <w:rsid w:val="005B44DB"/>
    <w:rsid w:val="005B4B12"/>
    <w:rsid w:val="005B51AC"/>
    <w:rsid w:val="005B5997"/>
    <w:rsid w:val="005B72DF"/>
    <w:rsid w:val="005B7B60"/>
    <w:rsid w:val="005B7E42"/>
    <w:rsid w:val="005C1B06"/>
    <w:rsid w:val="005C3011"/>
    <w:rsid w:val="005C32B2"/>
    <w:rsid w:val="005C380A"/>
    <w:rsid w:val="005C389D"/>
    <w:rsid w:val="005C41BD"/>
    <w:rsid w:val="005C51AA"/>
    <w:rsid w:val="005C5455"/>
    <w:rsid w:val="005C5A2D"/>
    <w:rsid w:val="005C5DF3"/>
    <w:rsid w:val="005C5EEF"/>
    <w:rsid w:val="005C61A4"/>
    <w:rsid w:val="005C6DD4"/>
    <w:rsid w:val="005D0019"/>
    <w:rsid w:val="005D03DD"/>
    <w:rsid w:val="005D05AD"/>
    <w:rsid w:val="005D21B6"/>
    <w:rsid w:val="005D2D6C"/>
    <w:rsid w:val="005D3B24"/>
    <w:rsid w:val="005D3E76"/>
    <w:rsid w:val="005D456F"/>
    <w:rsid w:val="005D4929"/>
    <w:rsid w:val="005D4A10"/>
    <w:rsid w:val="005D5191"/>
    <w:rsid w:val="005D5528"/>
    <w:rsid w:val="005D5851"/>
    <w:rsid w:val="005D5870"/>
    <w:rsid w:val="005D5B73"/>
    <w:rsid w:val="005D5E10"/>
    <w:rsid w:val="005D693C"/>
    <w:rsid w:val="005D6E57"/>
    <w:rsid w:val="005D7517"/>
    <w:rsid w:val="005D7601"/>
    <w:rsid w:val="005E017C"/>
    <w:rsid w:val="005E0573"/>
    <w:rsid w:val="005E0F94"/>
    <w:rsid w:val="005E13CD"/>
    <w:rsid w:val="005E159F"/>
    <w:rsid w:val="005E1C81"/>
    <w:rsid w:val="005E2438"/>
    <w:rsid w:val="005E3634"/>
    <w:rsid w:val="005E3C67"/>
    <w:rsid w:val="005E42D8"/>
    <w:rsid w:val="005E439B"/>
    <w:rsid w:val="005E485B"/>
    <w:rsid w:val="005E4D7E"/>
    <w:rsid w:val="005E4F85"/>
    <w:rsid w:val="005E5BEE"/>
    <w:rsid w:val="005E5F55"/>
    <w:rsid w:val="005E6666"/>
    <w:rsid w:val="005E6B72"/>
    <w:rsid w:val="005E7537"/>
    <w:rsid w:val="005E775B"/>
    <w:rsid w:val="005F1DB5"/>
    <w:rsid w:val="005F27F3"/>
    <w:rsid w:val="005F29DE"/>
    <w:rsid w:val="005F3121"/>
    <w:rsid w:val="005F3E3E"/>
    <w:rsid w:val="005F3FB2"/>
    <w:rsid w:val="005F3FB6"/>
    <w:rsid w:val="005F4493"/>
    <w:rsid w:val="005F466C"/>
    <w:rsid w:val="005F4980"/>
    <w:rsid w:val="005F520B"/>
    <w:rsid w:val="005F5D13"/>
    <w:rsid w:val="005F6218"/>
    <w:rsid w:val="00600A61"/>
    <w:rsid w:val="00600BF1"/>
    <w:rsid w:val="0060140B"/>
    <w:rsid w:val="0060199D"/>
    <w:rsid w:val="00603912"/>
    <w:rsid w:val="0060392F"/>
    <w:rsid w:val="00603FD6"/>
    <w:rsid w:val="00604D94"/>
    <w:rsid w:val="00605528"/>
    <w:rsid w:val="006058B8"/>
    <w:rsid w:val="006063BC"/>
    <w:rsid w:val="00606583"/>
    <w:rsid w:val="00606AF7"/>
    <w:rsid w:val="00606CB1"/>
    <w:rsid w:val="00607435"/>
    <w:rsid w:val="00607AB2"/>
    <w:rsid w:val="00607B16"/>
    <w:rsid w:val="006116A2"/>
    <w:rsid w:val="00611949"/>
    <w:rsid w:val="00611C1F"/>
    <w:rsid w:val="006120B0"/>
    <w:rsid w:val="00612EED"/>
    <w:rsid w:val="0061347E"/>
    <w:rsid w:val="00613B03"/>
    <w:rsid w:val="00613BC1"/>
    <w:rsid w:val="00613E47"/>
    <w:rsid w:val="006141ED"/>
    <w:rsid w:val="00614B43"/>
    <w:rsid w:val="00614D2A"/>
    <w:rsid w:val="00615CFF"/>
    <w:rsid w:val="006161BF"/>
    <w:rsid w:val="006161C4"/>
    <w:rsid w:val="00616306"/>
    <w:rsid w:val="006163F8"/>
    <w:rsid w:val="00616498"/>
    <w:rsid w:val="0061689F"/>
    <w:rsid w:val="006176ED"/>
    <w:rsid w:val="0062022D"/>
    <w:rsid w:val="00620992"/>
    <w:rsid w:val="00621088"/>
    <w:rsid w:val="00621893"/>
    <w:rsid w:val="0062271F"/>
    <w:rsid w:val="00622780"/>
    <w:rsid w:val="00623FFD"/>
    <w:rsid w:val="00624828"/>
    <w:rsid w:val="00625238"/>
    <w:rsid w:val="00625804"/>
    <w:rsid w:val="00625EC0"/>
    <w:rsid w:val="00625F72"/>
    <w:rsid w:val="006260E5"/>
    <w:rsid w:val="00626C25"/>
    <w:rsid w:val="0062777B"/>
    <w:rsid w:val="006311CD"/>
    <w:rsid w:val="00631480"/>
    <w:rsid w:val="00631543"/>
    <w:rsid w:val="006316BD"/>
    <w:rsid w:val="00631962"/>
    <w:rsid w:val="0063242F"/>
    <w:rsid w:val="006327A6"/>
    <w:rsid w:val="00632A15"/>
    <w:rsid w:val="00632C84"/>
    <w:rsid w:val="00633C3B"/>
    <w:rsid w:val="00633CD2"/>
    <w:rsid w:val="00633E68"/>
    <w:rsid w:val="0063400F"/>
    <w:rsid w:val="00634108"/>
    <w:rsid w:val="00634650"/>
    <w:rsid w:val="00634916"/>
    <w:rsid w:val="00634B56"/>
    <w:rsid w:val="00636566"/>
    <w:rsid w:val="00636841"/>
    <w:rsid w:val="00636D2B"/>
    <w:rsid w:val="00636DA6"/>
    <w:rsid w:val="00636DFF"/>
    <w:rsid w:val="00636E9B"/>
    <w:rsid w:val="00637150"/>
    <w:rsid w:val="006371B5"/>
    <w:rsid w:val="006374E8"/>
    <w:rsid w:val="00637F90"/>
    <w:rsid w:val="006401B4"/>
    <w:rsid w:val="006405BD"/>
    <w:rsid w:val="00640EE4"/>
    <w:rsid w:val="006414A0"/>
    <w:rsid w:val="00641735"/>
    <w:rsid w:val="006418C2"/>
    <w:rsid w:val="00642C12"/>
    <w:rsid w:val="00642C87"/>
    <w:rsid w:val="0064360F"/>
    <w:rsid w:val="00644877"/>
    <w:rsid w:val="00644CCE"/>
    <w:rsid w:val="006455E9"/>
    <w:rsid w:val="00645A50"/>
    <w:rsid w:val="00645C75"/>
    <w:rsid w:val="00646F7B"/>
    <w:rsid w:val="00646FA6"/>
    <w:rsid w:val="0064703B"/>
    <w:rsid w:val="006470D2"/>
    <w:rsid w:val="00647593"/>
    <w:rsid w:val="006476A2"/>
    <w:rsid w:val="00647A33"/>
    <w:rsid w:val="00647D51"/>
    <w:rsid w:val="00650137"/>
    <w:rsid w:val="00650397"/>
    <w:rsid w:val="00650560"/>
    <w:rsid w:val="00650B67"/>
    <w:rsid w:val="00651054"/>
    <w:rsid w:val="0065112E"/>
    <w:rsid w:val="0065184E"/>
    <w:rsid w:val="00652BCE"/>
    <w:rsid w:val="00653176"/>
    <w:rsid w:val="006531FD"/>
    <w:rsid w:val="00653548"/>
    <w:rsid w:val="006537C3"/>
    <w:rsid w:val="00653AC0"/>
    <w:rsid w:val="00653F0D"/>
    <w:rsid w:val="0065436E"/>
    <w:rsid w:val="0065596B"/>
    <w:rsid w:val="00655B77"/>
    <w:rsid w:val="00657453"/>
    <w:rsid w:val="00657D59"/>
    <w:rsid w:val="00657D64"/>
    <w:rsid w:val="00660AB5"/>
    <w:rsid w:val="00661C7A"/>
    <w:rsid w:val="00662376"/>
    <w:rsid w:val="00662641"/>
    <w:rsid w:val="00663E6B"/>
    <w:rsid w:val="006645F2"/>
    <w:rsid w:val="00664D22"/>
    <w:rsid w:val="00666127"/>
    <w:rsid w:val="0066727C"/>
    <w:rsid w:val="00667555"/>
    <w:rsid w:val="00667EBA"/>
    <w:rsid w:val="0067008E"/>
    <w:rsid w:val="00670A0A"/>
    <w:rsid w:val="00670E96"/>
    <w:rsid w:val="0067106B"/>
    <w:rsid w:val="00671556"/>
    <w:rsid w:val="00672661"/>
    <w:rsid w:val="006728CF"/>
    <w:rsid w:val="00673423"/>
    <w:rsid w:val="00673751"/>
    <w:rsid w:val="00674768"/>
    <w:rsid w:val="00674D70"/>
    <w:rsid w:val="006757A6"/>
    <w:rsid w:val="00676804"/>
    <w:rsid w:val="00676FFA"/>
    <w:rsid w:val="00677627"/>
    <w:rsid w:val="00677AB5"/>
    <w:rsid w:val="006808B4"/>
    <w:rsid w:val="00680B66"/>
    <w:rsid w:val="00680C45"/>
    <w:rsid w:val="00680E0B"/>
    <w:rsid w:val="006817CB"/>
    <w:rsid w:val="00681E45"/>
    <w:rsid w:val="00681FEE"/>
    <w:rsid w:val="00682574"/>
    <w:rsid w:val="00682F49"/>
    <w:rsid w:val="00683163"/>
    <w:rsid w:val="0068326A"/>
    <w:rsid w:val="00683506"/>
    <w:rsid w:val="00684384"/>
    <w:rsid w:val="006843C1"/>
    <w:rsid w:val="006845DB"/>
    <w:rsid w:val="0068471E"/>
    <w:rsid w:val="00685A9B"/>
    <w:rsid w:val="006862D9"/>
    <w:rsid w:val="006862FA"/>
    <w:rsid w:val="006866FE"/>
    <w:rsid w:val="00687CFC"/>
    <w:rsid w:val="0069042A"/>
    <w:rsid w:val="006909AA"/>
    <w:rsid w:val="0069100D"/>
    <w:rsid w:val="00691276"/>
    <w:rsid w:val="0069223B"/>
    <w:rsid w:val="00692BD9"/>
    <w:rsid w:val="00693502"/>
    <w:rsid w:val="00693F56"/>
    <w:rsid w:val="00694252"/>
    <w:rsid w:val="00694A0A"/>
    <w:rsid w:val="00694E5A"/>
    <w:rsid w:val="00695877"/>
    <w:rsid w:val="006963CD"/>
    <w:rsid w:val="00696786"/>
    <w:rsid w:val="00697C19"/>
    <w:rsid w:val="00697FD8"/>
    <w:rsid w:val="006A04A3"/>
    <w:rsid w:val="006A0EAC"/>
    <w:rsid w:val="006A10F8"/>
    <w:rsid w:val="006A1C6E"/>
    <w:rsid w:val="006A29CC"/>
    <w:rsid w:val="006A2B9E"/>
    <w:rsid w:val="006A2BEE"/>
    <w:rsid w:val="006A2D6D"/>
    <w:rsid w:val="006A3549"/>
    <w:rsid w:val="006A37D9"/>
    <w:rsid w:val="006A3816"/>
    <w:rsid w:val="006A3DBC"/>
    <w:rsid w:val="006A40AC"/>
    <w:rsid w:val="006A496B"/>
    <w:rsid w:val="006A594E"/>
    <w:rsid w:val="006A65B9"/>
    <w:rsid w:val="006A7393"/>
    <w:rsid w:val="006A7BC4"/>
    <w:rsid w:val="006A7F39"/>
    <w:rsid w:val="006B05C3"/>
    <w:rsid w:val="006B067F"/>
    <w:rsid w:val="006B0D9B"/>
    <w:rsid w:val="006B1333"/>
    <w:rsid w:val="006B1810"/>
    <w:rsid w:val="006B1BAE"/>
    <w:rsid w:val="006B21C0"/>
    <w:rsid w:val="006B27D5"/>
    <w:rsid w:val="006B2A72"/>
    <w:rsid w:val="006B2BF4"/>
    <w:rsid w:val="006B3A97"/>
    <w:rsid w:val="006B5AE8"/>
    <w:rsid w:val="006B63F9"/>
    <w:rsid w:val="006B66C4"/>
    <w:rsid w:val="006B6FFE"/>
    <w:rsid w:val="006B70E5"/>
    <w:rsid w:val="006B74E6"/>
    <w:rsid w:val="006B7B2D"/>
    <w:rsid w:val="006C05B1"/>
    <w:rsid w:val="006C0832"/>
    <w:rsid w:val="006C0BA1"/>
    <w:rsid w:val="006C0F67"/>
    <w:rsid w:val="006C115C"/>
    <w:rsid w:val="006C185C"/>
    <w:rsid w:val="006C19E8"/>
    <w:rsid w:val="006C1A29"/>
    <w:rsid w:val="006C2593"/>
    <w:rsid w:val="006C2A26"/>
    <w:rsid w:val="006C3199"/>
    <w:rsid w:val="006C352C"/>
    <w:rsid w:val="006C36EF"/>
    <w:rsid w:val="006C3837"/>
    <w:rsid w:val="006C3E29"/>
    <w:rsid w:val="006C4194"/>
    <w:rsid w:val="006C472F"/>
    <w:rsid w:val="006C4992"/>
    <w:rsid w:val="006C49E4"/>
    <w:rsid w:val="006C4C49"/>
    <w:rsid w:val="006C4CE0"/>
    <w:rsid w:val="006C528D"/>
    <w:rsid w:val="006C59DE"/>
    <w:rsid w:val="006C6285"/>
    <w:rsid w:val="006C6A2A"/>
    <w:rsid w:val="006C6F52"/>
    <w:rsid w:val="006C720A"/>
    <w:rsid w:val="006C7700"/>
    <w:rsid w:val="006C7A20"/>
    <w:rsid w:val="006C7AED"/>
    <w:rsid w:val="006D1159"/>
    <w:rsid w:val="006D1309"/>
    <w:rsid w:val="006D28B9"/>
    <w:rsid w:val="006D33EE"/>
    <w:rsid w:val="006D44FF"/>
    <w:rsid w:val="006D4816"/>
    <w:rsid w:val="006D4A09"/>
    <w:rsid w:val="006D4BA7"/>
    <w:rsid w:val="006D4BE2"/>
    <w:rsid w:val="006D529D"/>
    <w:rsid w:val="006D52FC"/>
    <w:rsid w:val="006D54A0"/>
    <w:rsid w:val="006D60AD"/>
    <w:rsid w:val="006D6A38"/>
    <w:rsid w:val="006D6E6C"/>
    <w:rsid w:val="006D6F5D"/>
    <w:rsid w:val="006D7013"/>
    <w:rsid w:val="006D78DA"/>
    <w:rsid w:val="006D7CC1"/>
    <w:rsid w:val="006E0474"/>
    <w:rsid w:val="006E057B"/>
    <w:rsid w:val="006E0AFC"/>
    <w:rsid w:val="006E11CB"/>
    <w:rsid w:val="006E18FF"/>
    <w:rsid w:val="006E25E6"/>
    <w:rsid w:val="006E264E"/>
    <w:rsid w:val="006E2865"/>
    <w:rsid w:val="006E2891"/>
    <w:rsid w:val="006E2961"/>
    <w:rsid w:val="006E2DAC"/>
    <w:rsid w:val="006E2ED3"/>
    <w:rsid w:val="006E30C1"/>
    <w:rsid w:val="006E33E4"/>
    <w:rsid w:val="006E3A3B"/>
    <w:rsid w:val="006E3BB6"/>
    <w:rsid w:val="006E4020"/>
    <w:rsid w:val="006E4B5F"/>
    <w:rsid w:val="006E5B75"/>
    <w:rsid w:val="006E5BAF"/>
    <w:rsid w:val="006E5FC7"/>
    <w:rsid w:val="006E60FB"/>
    <w:rsid w:val="006E62C3"/>
    <w:rsid w:val="006E6B55"/>
    <w:rsid w:val="006E6B8B"/>
    <w:rsid w:val="006E6FD3"/>
    <w:rsid w:val="006E769B"/>
    <w:rsid w:val="006E7E88"/>
    <w:rsid w:val="006E7FBD"/>
    <w:rsid w:val="006F055F"/>
    <w:rsid w:val="006F09B0"/>
    <w:rsid w:val="006F10A6"/>
    <w:rsid w:val="006F12E1"/>
    <w:rsid w:val="006F1460"/>
    <w:rsid w:val="006F1A39"/>
    <w:rsid w:val="006F1B00"/>
    <w:rsid w:val="006F1C09"/>
    <w:rsid w:val="006F1F1C"/>
    <w:rsid w:val="006F222D"/>
    <w:rsid w:val="006F23AF"/>
    <w:rsid w:val="006F2D95"/>
    <w:rsid w:val="006F2F01"/>
    <w:rsid w:val="006F31A0"/>
    <w:rsid w:val="006F36A7"/>
    <w:rsid w:val="006F459C"/>
    <w:rsid w:val="006F52AC"/>
    <w:rsid w:val="006F5B41"/>
    <w:rsid w:val="00700725"/>
    <w:rsid w:val="007007AD"/>
    <w:rsid w:val="00700B4D"/>
    <w:rsid w:val="00700C2B"/>
    <w:rsid w:val="007011F4"/>
    <w:rsid w:val="007015DB"/>
    <w:rsid w:val="007024B6"/>
    <w:rsid w:val="00702D7E"/>
    <w:rsid w:val="0070366F"/>
    <w:rsid w:val="00703BFB"/>
    <w:rsid w:val="0070427A"/>
    <w:rsid w:val="007046AF"/>
    <w:rsid w:val="00704F3C"/>
    <w:rsid w:val="0070563A"/>
    <w:rsid w:val="007057AA"/>
    <w:rsid w:val="0070602B"/>
    <w:rsid w:val="00706D85"/>
    <w:rsid w:val="00706EFF"/>
    <w:rsid w:val="007072D9"/>
    <w:rsid w:val="00707587"/>
    <w:rsid w:val="0070765F"/>
    <w:rsid w:val="00707B72"/>
    <w:rsid w:val="0071066A"/>
    <w:rsid w:val="00710E19"/>
    <w:rsid w:val="00710EE0"/>
    <w:rsid w:val="007113AE"/>
    <w:rsid w:val="00711880"/>
    <w:rsid w:val="00711D00"/>
    <w:rsid w:val="00712117"/>
    <w:rsid w:val="007123B1"/>
    <w:rsid w:val="00712670"/>
    <w:rsid w:val="0071292C"/>
    <w:rsid w:val="0071293C"/>
    <w:rsid w:val="007132B8"/>
    <w:rsid w:val="00714F33"/>
    <w:rsid w:val="007153A6"/>
    <w:rsid w:val="00715EE3"/>
    <w:rsid w:val="00716E81"/>
    <w:rsid w:val="00717157"/>
    <w:rsid w:val="007201F5"/>
    <w:rsid w:val="0072076F"/>
    <w:rsid w:val="007222E2"/>
    <w:rsid w:val="007224B2"/>
    <w:rsid w:val="007229A7"/>
    <w:rsid w:val="00722A65"/>
    <w:rsid w:val="00723C8D"/>
    <w:rsid w:val="0072412B"/>
    <w:rsid w:val="007256FC"/>
    <w:rsid w:val="00725EAA"/>
    <w:rsid w:val="0072632B"/>
    <w:rsid w:val="007269A5"/>
    <w:rsid w:val="00726A3C"/>
    <w:rsid w:val="00726AD9"/>
    <w:rsid w:val="00727139"/>
    <w:rsid w:val="00727417"/>
    <w:rsid w:val="007307DA"/>
    <w:rsid w:val="007316FF"/>
    <w:rsid w:val="007320CC"/>
    <w:rsid w:val="00732AD7"/>
    <w:rsid w:val="00732DEF"/>
    <w:rsid w:val="007333A6"/>
    <w:rsid w:val="0073391C"/>
    <w:rsid w:val="007343C5"/>
    <w:rsid w:val="007346D2"/>
    <w:rsid w:val="00734C13"/>
    <w:rsid w:val="00734EFB"/>
    <w:rsid w:val="007353F3"/>
    <w:rsid w:val="007354FA"/>
    <w:rsid w:val="00735C8E"/>
    <w:rsid w:val="00735CCC"/>
    <w:rsid w:val="00736540"/>
    <w:rsid w:val="0073688A"/>
    <w:rsid w:val="007369E2"/>
    <w:rsid w:val="00736CA2"/>
    <w:rsid w:val="00736E0A"/>
    <w:rsid w:val="00740CBB"/>
    <w:rsid w:val="00740DE6"/>
    <w:rsid w:val="00741141"/>
    <w:rsid w:val="00741AFC"/>
    <w:rsid w:val="0074204C"/>
    <w:rsid w:val="007423B6"/>
    <w:rsid w:val="007433FF"/>
    <w:rsid w:val="00743AF0"/>
    <w:rsid w:val="0074484B"/>
    <w:rsid w:val="007453C4"/>
    <w:rsid w:val="00745F34"/>
    <w:rsid w:val="00746515"/>
    <w:rsid w:val="00746993"/>
    <w:rsid w:val="00747922"/>
    <w:rsid w:val="00747B8E"/>
    <w:rsid w:val="00747F4B"/>
    <w:rsid w:val="0075028B"/>
    <w:rsid w:val="00750519"/>
    <w:rsid w:val="007513BF"/>
    <w:rsid w:val="0075281E"/>
    <w:rsid w:val="00752DC0"/>
    <w:rsid w:val="007533A4"/>
    <w:rsid w:val="00754044"/>
    <w:rsid w:val="0075433D"/>
    <w:rsid w:val="00754637"/>
    <w:rsid w:val="007552BB"/>
    <w:rsid w:val="00755C18"/>
    <w:rsid w:val="00755E4A"/>
    <w:rsid w:val="00756299"/>
    <w:rsid w:val="00756B19"/>
    <w:rsid w:val="0075736A"/>
    <w:rsid w:val="00757380"/>
    <w:rsid w:val="007579AD"/>
    <w:rsid w:val="00760245"/>
    <w:rsid w:val="007607F3"/>
    <w:rsid w:val="00761139"/>
    <w:rsid w:val="00762372"/>
    <w:rsid w:val="0076257B"/>
    <w:rsid w:val="00762962"/>
    <w:rsid w:val="007630F0"/>
    <w:rsid w:val="00763BDA"/>
    <w:rsid w:val="00763C26"/>
    <w:rsid w:val="00763C3B"/>
    <w:rsid w:val="00764262"/>
    <w:rsid w:val="00764593"/>
    <w:rsid w:val="00765D70"/>
    <w:rsid w:val="00766635"/>
    <w:rsid w:val="00766797"/>
    <w:rsid w:val="00767608"/>
    <w:rsid w:val="00770C41"/>
    <w:rsid w:val="00770D0A"/>
    <w:rsid w:val="00770E77"/>
    <w:rsid w:val="007718D7"/>
    <w:rsid w:val="00771D21"/>
    <w:rsid w:val="0077221A"/>
    <w:rsid w:val="00772333"/>
    <w:rsid w:val="00772463"/>
    <w:rsid w:val="007725C1"/>
    <w:rsid w:val="00772AFE"/>
    <w:rsid w:val="00773796"/>
    <w:rsid w:val="00774338"/>
    <w:rsid w:val="0077435A"/>
    <w:rsid w:val="007743C0"/>
    <w:rsid w:val="007770AC"/>
    <w:rsid w:val="0077780B"/>
    <w:rsid w:val="00777932"/>
    <w:rsid w:val="0077793E"/>
    <w:rsid w:val="00777B42"/>
    <w:rsid w:val="007823ED"/>
    <w:rsid w:val="00782BED"/>
    <w:rsid w:val="00782D34"/>
    <w:rsid w:val="007838C0"/>
    <w:rsid w:val="00783CE5"/>
    <w:rsid w:val="00784373"/>
    <w:rsid w:val="007849B5"/>
    <w:rsid w:val="007849BA"/>
    <w:rsid w:val="0078519A"/>
    <w:rsid w:val="00785360"/>
    <w:rsid w:val="007856AE"/>
    <w:rsid w:val="007857A5"/>
    <w:rsid w:val="007857D4"/>
    <w:rsid w:val="007864AB"/>
    <w:rsid w:val="007902EA"/>
    <w:rsid w:val="0079032E"/>
    <w:rsid w:val="007905F2"/>
    <w:rsid w:val="007909E4"/>
    <w:rsid w:val="00790D46"/>
    <w:rsid w:val="007919D5"/>
    <w:rsid w:val="0079244F"/>
    <w:rsid w:val="00792BBC"/>
    <w:rsid w:val="00792E04"/>
    <w:rsid w:val="007931C2"/>
    <w:rsid w:val="007938D7"/>
    <w:rsid w:val="00793900"/>
    <w:rsid w:val="0079408B"/>
    <w:rsid w:val="00794435"/>
    <w:rsid w:val="00794439"/>
    <w:rsid w:val="0079474F"/>
    <w:rsid w:val="007947F5"/>
    <w:rsid w:val="00795B03"/>
    <w:rsid w:val="00795C5A"/>
    <w:rsid w:val="00797102"/>
    <w:rsid w:val="0079714A"/>
    <w:rsid w:val="00797570"/>
    <w:rsid w:val="007975F2"/>
    <w:rsid w:val="0079770E"/>
    <w:rsid w:val="00797DFE"/>
    <w:rsid w:val="007A04E5"/>
    <w:rsid w:val="007A099F"/>
    <w:rsid w:val="007A1146"/>
    <w:rsid w:val="007A1817"/>
    <w:rsid w:val="007A1D8E"/>
    <w:rsid w:val="007A23FC"/>
    <w:rsid w:val="007A4A13"/>
    <w:rsid w:val="007A528D"/>
    <w:rsid w:val="007A5E59"/>
    <w:rsid w:val="007A6F10"/>
    <w:rsid w:val="007A7E0D"/>
    <w:rsid w:val="007B03E0"/>
    <w:rsid w:val="007B06FF"/>
    <w:rsid w:val="007B07C5"/>
    <w:rsid w:val="007B0881"/>
    <w:rsid w:val="007B1176"/>
    <w:rsid w:val="007B2353"/>
    <w:rsid w:val="007B26DB"/>
    <w:rsid w:val="007B2EEB"/>
    <w:rsid w:val="007B30A2"/>
    <w:rsid w:val="007B3443"/>
    <w:rsid w:val="007B3468"/>
    <w:rsid w:val="007B3F6C"/>
    <w:rsid w:val="007B40E1"/>
    <w:rsid w:val="007B4538"/>
    <w:rsid w:val="007B4628"/>
    <w:rsid w:val="007B482E"/>
    <w:rsid w:val="007B48DD"/>
    <w:rsid w:val="007B4BDC"/>
    <w:rsid w:val="007B4CA4"/>
    <w:rsid w:val="007B4D2A"/>
    <w:rsid w:val="007B4F1B"/>
    <w:rsid w:val="007B53F8"/>
    <w:rsid w:val="007B6652"/>
    <w:rsid w:val="007B67B0"/>
    <w:rsid w:val="007B69E3"/>
    <w:rsid w:val="007B7022"/>
    <w:rsid w:val="007B76DC"/>
    <w:rsid w:val="007C0887"/>
    <w:rsid w:val="007C1F0A"/>
    <w:rsid w:val="007C2069"/>
    <w:rsid w:val="007C2950"/>
    <w:rsid w:val="007C2EBF"/>
    <w:rsid w:val="007C2F33"/>
    <w:rsid w:val="007C3840"/>
    <w:rsid w:val="007C3C90"/>
    <w:rsid w:val="007C4138"/>
    <w:rsid w:val="007C570B"/>
    <w:rsid w:val="007C62D6"/>
    <w:rsid w:val="007C666A"/>
    <w:rsid w:val="007C7666"/>
    <w:rsid w:val="007C7B30"/>
    <w:rsid w:val="007D01BE"/>
    <w:rsid w:val="007D0696"/>
    <w:rsid w:val="007D0B15"/>
    <w:rsid w:val="007D151B"/>
    <w:rsid w:val="007D1870"/>
    <w:rsid w:val="007D1AE2"/>
    <w:rsid w:val="007D23FE"/>
    <w:rsid w:val="007D2640"/>
    <w:rsid w:val="007D2B9B"/>
    <w:rsid w:val="007D384E"/>
    <w:rsid w:val="007D3BE2"/>
    <w:rsid w:val="007D44F9"/>
    <w:rsid w:val="007D4568"/>
    <w:rsid w:val="007D54DE"/>
    <w:rsid w:val="007D5884"/>
    <w:rsid w:val="007D5C7D"/>
    <w:rsid w:val="007D6020"/>
    <w:rsid w:val="007D62D1"/>
    <w:rsid w:val="007D62DF"/>
    <w:rsid w:val="007D6FA6"/>
    <w:rsid w:val="007D757D"/>
    <w:rsid w:val="007D794B"/>
    <w:rsid w:val="007E120D"/>
    <w:rsid w:val="007E1660"/>
    <w:rsid w:val="007E1B19"/>
    <w:rsid w:val="007E264D"/>
    <w:rsid w:val="007E29A6"/>
    <w:rsid w:val="007E29F9"/>
    <w:rsid w:val="007E2CDD"/>
    <w:rsid w:val="007E3343"/>
    <w:rsid w:val="007E41A8"/>
    <w:rsid w:val="007E43C9"/>
    <w:rsid w:val="007E49AC"/>
    <w:rsid w:val="007E4EEB"/>
    <w:rsid w:val="007E52EF"/>
    <w:rsid w:val="007E5583"/>
    <w:rsid w:val="007E59EA"/>
    <w:rsid w:val="007E5E7D"/>
    <w:rsid w:val="007E632F"/>
    <w:rsid w:val="007E7309"/>
    <w:rsid w:val="007E773E"/>
    <w:rsid w:val="007E7E66"/>
    <w:rsid w:val="007F14F8"/>
    <w:rsid w:val="007F1D29"/>
    <w:rsid w:val="007F2200"/>
    <w:rsid w:val="007F22BE"/>
    <w:rsid w:val="007F23E4"/>
    <w:rsid w:val="007F24C2"/>
    <w:rsid w:val="007F2531"/>
    <w:rsid w:val="007F2887"/>
    <w:rsid w:val="007F32E0"/>
    <w:rsid w:val="007F52BF"/>
    <w:rsid w:val="007F5321"/>
    <w:rsid w:val="007F5D39"/>
    <w:rsid w:val="007F6E64"/>
    <w:rsid w:val="007F752B"/>
    <w:rsid w:val="007F7CF7"/>
    <w:rsid w:val="008004AC"/>
    <w:rsid w:val="0080113F"/>
    <w:rsid w:val="008011A9"/>
    <w:rsid w:val="0080125C"/>
    <w:rsid w:val="0080131C"/>
    <w:rsid w:val="008018A8"/>
    <w:rsid w:val="00802AB6"/>
    <w:rsid w:val="00802B0D"/>
    <w:rsid w:val="00802E1C"/>
    <w:rsid w:val="00803417"/>
    <w:rsid w:val="00804740"/>
    <w:rsid w:val="00804D6C"/>
    <w:rsid w:val="00804FAF"/>
    <w:rsid w:val="008051F2"/>
    <w:rsid w:val="00805EB5"/>
    <w:rsid w:val="00806CCA"/>
    <w:rsid w:val="00807DD9"/>
    <w:rsid w:val="00810B49"/>
    <w:rsid w:val="00810D08"/>
    <w:rsid w:val="0081162F"/>
    <w:rsid w:val="00811E94"/>
    <w:rsid w:val="008122E9"/>
    <w:rsid w:val="00812680"/>
    <w:rsid w:val="008142B1"/>
    <w:rsid w:val="00814D18"/>
    <w:rsid w:val="008150BF"/>
    <w:rsid w:val="0081593D"/>
    <w:rsid w:val="008168FD"/>
    <w:rsid w:val="00816E3D"/>
    <w:rsid w:val="008173AD"/>
    <w:rsid w:val="00817564"/>
    <w:rsid w:val="00817A88"/>
    <w:rsid w:val="00820394"/>
    <w:rsid w:val="0082057F"/>
    <w:rsid w:val="00820CDF"/>
    <w:rsid w:val="00820CE1"/>
    <w:rsid w:val="00821B64"/>
    <w:rsid w:val="00821D27"/>
    <w:rsid w:val="00821D44"/>
    <w:rsid w:val="0082209B"/>
    <w:rsid w:val="00822790"/>
    <w:rsid w:val="00822EAE"/>
    <w:rsid w:val="008234FA"/>
    <w:rsid w:val="0082384D"/>
    <w:rsid w:val="00823DFB"/>
    <w:rsid w:val="00823E48"/>
    <w:rsid w:val="008244D4"/>
    <w:rsid w:val="00825D6A"/>
    <w:rsid w:val="008267E9"/>
    <w:rsid w:val="0082762D"/>
    <w:rsid w:val="00827CCB"/>
    <w:rsid w:val="00827D20"/>
    <w:rsid w:val="00830490"/>
    <w:rsid w:val="00830654"/>
    <w:rsid w:val="008309BE"/>
    <w:rsid w:val="00830AA0"/>
    <w:rsid w:val="00830D49"/>
    <w:rsid w:val="00831062"/>
    <w:rsid w:val="00831274"/>
    <w:rsid w:val="00831D6A"/>
    <w:rsid w:val="0083270E"/>
    <w:rsid w:val="00832847"/>
    <w:rsid w:val="00832D04"/>
    <w:rsid w:val="00832D62"/>
    <w:rsid w:val="008332E4"/>
    <w:rsid w:val="00833B78"/>
    <w:rsid w:val="00833F19"/>
    <w:rsid w:val="0083402F"/>
    <w:rsid w:val="0083407B"/>
    <w:rsid w:val="008345D4"/>
    <w:rsid w:val="00834F20"/>
    <w:rsid w:val="00835296"/>
    <w:rsid w:val="008364EC"/>
    <w:rsid w:val="00836723"/>
    <w:rsid w:val="008368B5"/>
    <w:rsid w:val="008403C4"/>
    <w:rsid w:val="00840C17"/>
    <w:rsid w:val="00840E87"/>
    <w:rsid w:val="00841858"/>
    <w:rsid w:val="00842455"/>
    <w:rsid w:val="00842891"/>
    <w:rsid w:val="008429B3"/>
    <w:rsid w:val="008433EB"/>
    <w:rsid w:val="008441FB"/>
    <w:rsid w:val="00845091"/>
    <w:rsid w:val="00845ADC"/>
    <w:rsid w:val="00845F3C"/>
    <w:rsid w:val="0084643B"/>
    <w:rsid w:val="0084775C"/>
    <w:rsid w:val="00847E57"/>
    <w:rsid w:val="00850066"/>
    <w:rsid w:val="008501BD"/>
    <w:rsid w:val="008501D4"/>
    <w:rsid w:val="008505E9"/>
    <w:rsid w:val="008512CE"/>
    <w:rsid w:val="00851C0D"/>
    <w:rsid w:val="008521E7"/>
    <w:rsid w:val="00852BD5"/>
    <w:rsid w:val="00853505"/>
    <w:rsid w:val="00853B6F"/>
    <w:rsid w:val="00854310"/>
    <w:rsid w:val="00854429"/>
    <w:rsid w:val="0085485D"/>
    <w:rsid w:val="00855B4F"/>
    <w:rsid w:val="008560BB"/>
    <w:rsid w:val="00856A3E"/>
    <w:rsid w:val="00857D4D"/>
    <w:rsid w:val="00860201"/>
    <w:rsid w:val="008606A8"/>
    <w:rsid w:val="00860971"/>
    <w:rsid w:val="008609B8"/>
    <w:rsid w:val="00860A23"/>
    <w:rsid w:val="00860ECA"/>
    <w:rsid w:val="00861048"/>
    <w:rsid w:val="0086119D"/>
    <w:rsid w:val="0086140D"/>
    <w:rsid w:val="0086149D"/>
    <w:rsid w:val="00862346"/>
    <w:rsid w:val="008629D4"/>
    <w:rsid w:val="00863197"/>
    <w:rsid w:val="008638C6"/>
    <w:rsid w:val="00864209"/>
    <w:rsid w:val="0086487E"/>
    <w:rsid w:val="00864F4D"/>
    <w:rsid w:val="008651BD"/>
    <w:rsid w:val="0086569E"/>
    <w:rsid w:val="00865BC9"/>
    <w:rsid w:val="0086709A"/>
    <w:rsid w:val="0086735F"/>
    <w:rsid w:val="00867696"/>
    <w:rsid w:val="00870AAC"/>
    <w:rsid w:val="00871188"/>
    <w:rsid w:val="00872B3B"/>
    <w:rsid w:val="00873707"/>
    <w:rsid w:val="00873D0C"/>
    <w:rsid w:val="008743CF"/>
    <w:rsid w:val="00874639"/>
    <w:rsid w:val="00874B25"/>
    <w:rsid w:val="00874DC7"/>
    <w:rsid w:val="00874E72"/>
    <w:rsid w:val="00876620"/>
    <w:rsid w:val="00876654"/>
    <w:rsid w:val="00876FBD"/>
    <w:rsid w:val="00877AF8"/>
    <w:rsid w:val="00877E11"/>
    <w:rsid w:val="00877F3C"/>
    <w:rsid w:val="0088024F"/>
    <w:rsid w:val="00880519"/>
    <w:rsid w:val="008808E5"/>
    <w:rsid w:val="008811BF"/>
    <w:rsid w:val="008814E8"/>
    <w:rsid w:val="0088176A"/>
    <w:rsid w:val="00881ED8"/>
    <w:rsid w:val="00882FB8"/>
    <w:rsid w:val="008842B6"/>
    <w:rsid w:val="00884BDF"/>
    <w:rsid w:val="00884C90"/>
    <w:rsid w:val="00884F4B"/>
    <w:rsid w:val="00885214"/>
    <w:rsid w:val="00890899"/>
    <w:rsid w:val="0089100F"/>
    <w:rsid w:val="00891035"/>
    <w:rsid w:val="00891887"/>
    <w:rsid w:val="008925B9"/>
    <w:rsid w:val="008926E9"/>
    <w:rsid w:val="00892DED"/>
    <w:rsid w:val="0089305C"/>
    <w:rsid w:val="00893743"/>
    <w:rsid w:val="0089399D"/>
    <w:rsid w:val="00893CE5"/>
    <w:rsid w:val="00894910"/>
    <w:rsid w:val="00895C0C"/>
    <w:rsid w:val="00896108"/>
    <w:rsid w:val="00896496"/>
    <w:rsid w:val="008969A7"/>
    <w:rsid w:val="00897698"/>
    <w:rsid w:val="00897990"/>
    <w:rsid w:val="00897AA6"/>
    <w:rsid w:val="00897E49"/>
    <w:rsid w:val="008A03E4"/>
    <w:rsid w:val="008A08B8"/>
    <w:rsid w:val="008A1FDD"/>
    <w:rsid w:val="008A22A6"/>
    <w:rsid w:val="008A2419"/>
    <w:rsid w:val="008A3A91"/>
    <w:rsid w:val="008A477B"/>
    <w:rsid w:val="008A511C"/>
    <w:rsid w:val="008A55E3"/>
    <w:rsid w:val="008A5DA8"/>
    <w:rsid w:val="008A66ED"/>
    <w:rsid w:val="008A71F7"/>
    <w:rsid w:val="008A7F9C"/>
    <w:rsid w:val="008B06CE"/>
    <w:rsid w:val="008B10ED"/>
    <w:rsid w:val="008B30EE"/>
    <w:rsid w:val="008B487E"/>
    <w:rsid w:val="008B7AD9"/>
    <w:rsid w:val="008B7E4C"/>
    <w:rsid w:val="008C091D"/>
    <w:rsid w:val="008C106F"/>
    <w:rsid w:val="008C1D5D"/>
    <w:rsid w:val="008C1DD5"/>
    <w:rsid w:val="008C295A"/>
    <w:rsid w:val="008C2DFC"/>
    <w:rsid w:val="008C33A2"/>
    <w:rsid w:val="008C3C17"/>
    <w:rsid w:val="008C3CB3"/>
    <w:rsid w:val="008C3F46"/>
    <w:rsid w:val="008C483F"/>
    <w:rsid w:val="008C4C40"/>
    <w:rsid w:val="008C517B"/>
    <w:rsid w:val="008C519C"/>
    <w:rsid w:val="008C585F"/>
    <w:rsid w:val="008C5E6F"/>
    <w:rsid w:val="008C61A2"/>
    <w:rsid w:val="008C72DF"/>
    <w:rsid w:val="008C7A76"/>
    <w:rsid w:val="008D06B1"/>
    <w:rsid w:val="008D0866"/>
    <w:rsid w:val="008D09AF"/>
    <w:rsid w:val="008D0F8C"/>
    <w:rsid w:val="008D0FEF"/>
    <w:rsid w:val="008D1C53"/>
    <w:rsid w:val="008D2694"/>
    <w:rsid w:val="008D39D2"/>
    <w:rsid w:val="008D415E"/>
    <w:rsid w:val="008D4C4F"/>
    <w:rsid w:val="008D5208"/>
    <w:rsid w:val="008D53B8"/>
    <w:rsid w:val="008D56AD"/>
    <w:rsid w:val="008D5D43"/>
    <w:rsid w:val="008D6016"/>
    <w:rsid w:val="008D6852"/>
    <w:rsid w:val="008D6E7A"/>
    <w:rsid w:val="008D6F7E"/>
    <w:rsid w:val="008D72C5"/>
    <w:rsid w:val="008D779C"/>
    <w:rsid w:val="008D79BD"/>
    <w:rsid w:val="008D7D9A"/>
    <w:rsid w:val="008E0CDB"/>
    <w:rsid w:val="008E110A"/>
    <w:rsid w:val="008E17C1"/>
    <w:rsid w:val="008E1C95"/>
    <w:rsid w:val="008E21C2"/>
    <w:rsid w:val="008E2720"/>
    <w:rsid w:val="008E2BB5"/>
    <w:rsid w:val="008E3005"/>
    <w:rsid w:val="008E3665"/>
    <w:rsid w:val="008E3A9B"/>
    <w:rsid w:val="008E41AE"/>
    <w:rsid w:val="008E42B7"/>
    <w:rsid w:val="008E4753"/>
    <w:rsid w:val="008E483E"/>
    <w:rsid w:val="008E4AD2"/>
    <w:rsid w:val="008E55D1"/>
    <w:rsid w:val="008E57AC"/>
    <w:rsid w:val="008E6013"/>
    <w:rsid w:val="008E61DC"/>
    <w:rsid w:val="008E6436"/>
    <w:rsid w:val="008E7B53"/>
    <w:rsid w:val="008F03ED"/>
    <w:rsid w:val="008F09B2"/>
    <w:rsid w:val="008F1E48"/>
    <w:rsid w:val="008F314B"/>
    <w:rsid w:val="008F39EA"/>
    <w:rsid w:val="008F3C0F"/>
    <w:rsid w:val="008F3F95"/>
    <w:rsid w:val="008F4256"/>
    <w:rsid w:val="008F42E9"/>
    <w:rsid w:val="008F46CF"/>
    <w:rsid w:val="008F47D5"/>
    <w:rsid w:val="008F5446"/>
    <w:rsid w:val="008F5788"/>
    <w:rsid w:val="008F5B4E"/>
    <w:rsid w:val="008F5CE5"/>
    <w:rsid w:val="008F5D93"/>
    <w:rsid w:val="008F6033"/>
    <w:rsid w:val="008F6568"/>
    <w:rsid w:val="008F65CC"/>
    <w:rsid w:val="008F698A"/>
    <w:rsid w:val="008F7330"/>
    <w:rsid w:val="008F749F"/>
    <w:rsid w:val="008F7CC8"/>
    <w:rsid w:val="00900703"/>
    <w:rsid w:val="00900806"/>
    <w:rsid w:val="0090196F"/>
    <w:rsid w:val="00901EC6"/>
    <w:rsid w:val="00902263"/>
    <w:rsid w:val="009023BF"/>
    <w:rsid w:val="00903155"/>
    <w:rsid w:val="00903287"/>
    <w:rsid w:val="00903433"/>
    <w:rsid w:val="009035B6"/>
    <w:rsid w:val="009038B3"/>
    <w:rsid w:val="00903C87"/>
    <w:rsid w:val="00904199"/>
    <w:rsid w:val="0090434F"/>
    <w:rsid w:val="0090449A"/>
    <w:rsid w:val="00904E21"/>
    <w:rsid w:val="0090526C"/>
    <w:rsid w:val="00905BAF"/>
    <w:rsid w:val="00905CF2"/>
    <w:rsid w:val="009063DC"/>
    <w:rsid w:val="009063DE"/>
    <w:rsid w:val="0090667B"/>
    <w:rsid w:val="00906F9D"/>
    <w:rsid w:val="00907378"/>
    <w:rsid w:val="0090738E"/>
    <w:rsid w:val="009101A5"/>
    <w:rsid w:val="0091118B"/>
    <w:rsid w:val="00911C8B"/>
    <w:rsid w:val="00912CA0"/>
    <w:rsid w:val="00912D62"/>
    <w:rsid w:val="00912FE0"/>
    <w:rsid w:val="009130C6"/>
    <w:rsid w:val="0091348D"/>
    <w:rsid w:val="00913516"/>
    <w:rsid w:val="009136F9"/>
    <w:rsid w:val="0091378F"/>
    <w:rsid w:val="00913C15"/>
    <w:rsid w:val="00913EAA"/>
    <w:rsid w:val="00914077"/>
    <w:rsid w:val="009145F3"/>
    <w:rsid w:val="00915590"/>
    <w:rsid w:val="00915A3A"/>
    <w:rsid w:val="00916010"/>
    <w:rsid w:val="0091693B"/>
    <w:rsid w:val="00916EB6"/>
    <w:rsid w:val="009170D7"/>
    <w:rsid w:val="009172B3"/>
    <w:rsid w:val="0091759B"/>
    <w:rsid w:val="009178CB"/>
    <w:rsid w:val="00917C10"/>
    <w:rsid w:val="00917D6D"/>
    <w:rsid w:val="009203F1"/>
    <w:rsid w:val="0092044E"/>
    <w:rsid w:val="00920700"/>
    <w:rsid w:val="0092093C"/>
    <w:rsid w:val="009209E6"/>
    <w:rsid w:val="0092101C"/>
    <w:rsid w:val="009217E6"/>
    <w:rsid w:val="00921DEC"/>
    <w:rsid w:val="00922305"/>
    <w:rsid w:val="00922337"/>
    <w:rsid w:val="0092242B"/>
    <w:rsid w:val="009227E3"/>
    <w:rsid w:val="00923A5D"/>
    <w:rsid w:val="00924315"/>
    <w:rsid w:val="009244E2"/>
    <w:rsid w:val="00924ADC"/>
    <w:rsid w:val="00924BE2"/>
    <w:rsid w:val="00924F27"/>
    <w:rsid w:val="009255EC"/>
    <w:rsid w:val="00925FAC"/>
    <w:rsid w:val="009269E3"/>
    <w:rsid w:val="00926BED"/>
    <w:rsid w:val="009277EE"/>
    <w:rsid w:val="00927977"/>
    <w:rsid w:val="00930A67"/>
    <w:rsid w:val="00930BC5"/>
    <w:rsid w:val="00931F26"/>
    <w:rsid w:val="009323ED"/>
    <w:rsid w:val="00932537"/>
    <w:rsid w:val="009325CF"/>
    <w:rsid w:val="0093288E"/>
    <w:rsid w:val="0093390A"/>
    <w:rsid w:val="00934519"/>
    <w:rsid w:val="00934766"/>
    <w:rsid w:val="009349E8"/>
    <w:rsid w:val="00934A17"/>
    <w:rsid w:val="00934C8A"/>
    <w:rsid w:val="009352D9"/>
    <w:rsid w:val="00935CD8"/>
    <w:rsid w:val="00936D4B"/>
    <w:rsid w:val="00937839"/>
    <w:rsid w:val="00937AF8"/>
    <w:rsid w:val="00940411"/>
    <w:rsid w:val="009405C1"/>
    <w:rsid w:val="00940F30"/>
    <w:rsid w:val="0094148F"/>
    <w:rsid w:val="00941A0F"/>
    <w:rsid w:val="00941B60"/>
    <w:rsid w:val="00942043"/>
    <w:rsid w:val="00942A58"/>
    <w:rsid w:val="00942D73"/>
    <w:rsid w:val="009438E2"/>
    <w:rsid w:val="00943A6F"/>
    <w:rsid w:val="00943FE9"/>
    <w:rsid w:val="0094417F"/>
    <w:rsid w:val="009447EB"/>
    <w:rsid w:val="0094579D"/>
    <w:rsid w:val="00945CF5"/>
    <w:rsid w:val="0094602E"/>
    <w:rsid w:val="009463AE"/>
    <w:rsid w:val="00946570"/>
    <w:rsid w:val="00947076"/>
    <w:rsid w:val="00947D0D"/>
    <w:rsid w:val="009500C0"/>
    <w:rsid w:val="009502AC"/>
    <w:rsid w:val="00950E56"/>
    <w:rsid w:val="009519EB"/>
    <w:rsid w:val="00951BC6"/>
    <w:rsid w:val="00951C59"/>
    <w:rsid w:val="00951FFD"/>
    <w:rsid w:val="009522C2"/>
    <w:rsid w:val="009528BE"/>
    <w:rsid w:val="00952E37"/>
    <w:rsid w:val="009536C3"/>
    <w:rsid w:val="009541CB"/>
    <w:rsid w:val="00954488"/>
    <w:rsid w:val="00954A7D"/>
    <w:rsid w:val="00954DD5"/>
    <w:rsid w:val="00954E8B"/>
    <w:rsid w:val="00955256"/>
    <w:rsid w:val="00955B85"/>
    <w:rsid w:val="00955BB1"/>
    <w:rsid w:val="00955CE1"/>
    <w:rsid w:val="00955EBA"/>
    <w:rsid w:val="00956611"/>
    <w:rsid w:val="00957692"/>
    <w:rsid w:val="009577C6"/>
    <w:rsid w:val="009607F0"/>
    <w:rsid w:val="00960BA3"/>
    <w:rsid w:val="00961070"/>
    <w:rsid w:val="00961584"/>
    <w:rsid w:val="0096203A"/>
    <w:rsid w:val="00963686"/>
    <w:rsid w:val="0096399D"/>
    <w:rsid w:val="00963D7C"/>
    <w:rsid w:val="00964270"/>
    <w:rsid w:val="00964991"/>
    <w:rsid w:val="00965342"/>
    <w:rsid w:val="009653D5"/>
    <w:rsid w:val="00966061"/>
    <w:rsid w:val="00966BDE"/>
    <w:rsid w:val="00966F51"/>
    <w:rsid w:val="009677AD"/>
    <w:rsid w:val="00967D55"/>
    <w:rsid w:val="00967E9F"/>
    <w:rsid w:val="00970100"/>
    <w:rsid w:val="0097012B"/>
    <w:rsid w:val="00970CB4"/>
    <w:rsid w:val="009712D9"/>
    <w:rsid w:val="009714C6"/>
    <w:rsid w:val="00971BF2"/>
    <w:rsid w:val="00971EA6"/>
    <w:rsid w:val="00972F73"/>
    <w:rsid w:val="0097353A"/>
    <w:rsid w:val="00974836"/>
    <w:rsid w:val="009749CF"/>
    <w:rsid w:val="00974A43"/>
    <w:rsid w:val="00974AB5"/>
    <w:rsid w:val="00974BBA"/>
    <w:rsid w:val="00974BC1"/>
    <w:rsid w:val="00975334"/>
    <w:rsid w:val="00976F4E"/>
    <w:rsid w:val="00977171"/>
    <w:rsid w:val="00977F6D"/>
    <w:rsid w:val="00977FA3"/>
    <w:rsid w:val="0098001A"/>
    <w:rsid w:val="00980A82"/>
    <w:rsid w:val="00981090"/>
    <w:rsid w:val="00981167"/>
    <w:rsid w:val="009826FF"/>
    <w:rsid w:val="00982B80"/>
    <w:rsid w:val="00983BD3"/>
    <w:rsid w:val="00983EB4"/>
    <w:rsid w:val="0098424A"/>
    <w:rsid w:val="00984A78"/>
    <w:rsid w:val="00984FC8"/>
    <w:rsid w:val="0098571A"/>
    <w:rsid w:val="00986032"/>
    <w:rsid w:val="00987304"/>
    <w:rsid w:val="00987B36"/>
    <w:rsid w:val="00987CC3"/>
    <w:rsid w:val="00987E1F"/>
    <w:rsid w:val="0099003C"/>
    <w:rsid w:val="009901F4"/>
    <w:rsid w:val="0099026B"/>
    <w:rsid w:val="009902C5"/>
    <w:rsid w:val="009905EB"/>
    <w:rsid w:val="00990971"/>
    <w:rsid w:val="00990ED0"/>
    <w:rsid w:val="00991096"/>
    <w:rsid w:val="00991754"/>
    <w:rsid w:val="00992084"/>
    <w:rsid w:val="0099264C"/>
    <w:rsid w:val="00992A63"/>
    <w:rsid w:val="00993411"/>
    <w:rsid w:val="0099374E"/>
    <w:rsid w:val="00993C56"/>
    <w:rsid w:val="009947D3"/>
    <w:rsid w:val="009948F0"/>
    <w:rsid w:val="00994F4D"/>
    <w:rsid w:val="009954DC"/>
    <w:rsid w:val="009959C3"/>
    <w:rsid w:val="00995A20"/>
    <w:rsid w:val="00995A39"/>
    <w:rsid w:val="0099655A"/>
    <w:rsid w:val="0099678A"/>
    <w:rsid w:val="00996BCC"/>
    <w:rsid w:val="00997198"/>
    <w:rsid w:val="009A03FB"/>
    <w:rsid w:val="009A0E57"/>
    <w:rsid w:val="009A1139"/>
    <w:rsid w:val="009A11F2"/>
    <w:rsid w:val="009A1C9F"/>
    <w:rsid w:val="009A1E0C"/>
    <w:rsid w:val="009A2DCE"/>
    <w:rsid w:val="009A3184"/>
    <w:rsid w:val="009A327F"/>
    <w:rsid w:val="009A37B2"/>
    <w:rsid w:val="009A38E0"/>
    <w:rsid w:val="009A3CF4"/>
    <w:rsid w:val="009A456E"/>
    <w:rsid w:val="009A4B86"/>
    <w:rsid w:val="009A4EEE"/>
    <w:rsid w:val="009A5553"/>
    <w:rsid w:val="009A58F2"/>
    <w:rsid w:val="009A5CAA"/>
    <w:rsid w:val="009A6C2C"/>
    <w:rsid w:val="009A6CA8"/>
    <w:rsid w:val="009A7FAE"/>
    <w:rsid w:val="009B029B"/>
    <w:rsid w:val="009B0E0C"/>
    <w:rsid w:val="009B15F7"/>
    <w:rsid w:val="009B23B3"/>
    <w:rsid w:val="009B244A"/>
    <w:rsid w:val="009B274A"/>
    <w:rsid w:val="009B2BF0"/>
    <w:rsid w:val="009B442C"/>
    <w:rsid w:val="009B47B4"/>
    <w:rsid w:val="009B4C7B"/>
    <w:rsid w:val="009B5227"/>
    <w:rsid w:val="009B53D6"/>
    <w:rsid w:val="009B5734"/>
    <w:rsid w:val="009B58BD"/>
    <w:rsid w:val="009B6062"/>
    <w:rsid w:val="009B60D4"/>
    <w:rsid w:val="009B6310"/>
    <w:rsid w:val="009B69AE"/>
    <w:rsid w:val="009B6E87"/>
    <w:rsid w:val="009B6FFA"/>
    <w:rsid w:val="009B711E"/>
    <w:rsid w:val="009B72A0"/>
    <w:rsid w:val="009B7DAE"/>
    <w:rsid w:val="009C0CD2"/>
    <w:rsid w:val="009C17B5"/>
    <w:rsid w:val="009C1ACE"/>
    <w:rsid w:val="009C22C4"/>
    <w:rsid w:val="009C2A55"/>
    <w:rsid w:val="009C32E5"/>
    <w:rsid w:val="009C386B"/>
    <w:rsid w:val="009C4253"/>
    <w:rsid w:val="009C4908"/>
    <w:rsid w:val="009C5084"/>
    <w:rsid w:val="009C5710"/>
    <w:rsid w:val="009C607D"/>
    <w:rsid w:val="009C639A"/>
    <w:rsid w:val="009C63C0"/>
    <w:rsid w:val="009C6EF8"/>
    <w:rsid w:val="009C72B0"/>
    <w:rsid w:val="009C7744"/>
    <w:rsid w:val="009C7935"/>
    <w:rsid w:val="009C7DDD"/>
    <w:rsid w:val="009C7FAB"/>
    <w:rsid w:val="009D047A"/>
    <w:rsid w:val="009D11F6"/>
    <w:rsid w:val="009D14CB"/>
    <w:rsid w:val="009D1718"/>
    <w:rsid w:val="009D1D45"/>
    <w:rsid w:val="009D2327"/>
    <w:rsid w:val="009D235F"/>
    <w:rsid w:val="009D2724"/>
    <w:rsid w:val="009D2C95"/>
    <w:rsid w:val="009D3038"/>
    <w:rsid w:val="009D3892"/>
    <w:rsid w:val="009D3C46"/>
    <w:rsid w:val="009D3D59"/>
    <w:rsid w:val="009D45BD"/>
    <w:rsid w:val="009D4E06"/>
    <w:rsid w:val="009D65D1"/>
    <w:rsid w:val="009D6D5E"/>
    <w:rsid w:val="009D7620"/>
    <w:rsid w:val="009D7738"/>
    <w:rsid w:val="009E00A5"/>
    <w:rsid w:val="009E0531"/>
    <w:rsid w:val="009E066A"/>
    <w:rsid w:val="009E0BCA"/>
    <w:rsid w:val="009E0F45"/>
    <w:rsid w:val="009E1241"/>
    <w:rsid w:val="009E1346"/>
    <w:rsid w:val="009E19F0"/>
    <w:rsid w:val="009E1C50"/>
    <w:rsid w:val="009E2B0D"/>
    <w:rsid w:val="009E2C18"/>
    <w:rsid w:val="009E3615"/>
    <w:rsid w:val="009E4132"/>
    <w:rsid w:val="009E4316"/>
    <w:rsid w:val="009E4388"/>
    <w:rsid w:val="009E46EF"/>
    <w:rsid w:val="009E5938"/>
    <w:rsid w:val="009E5997"/>
    <w:rsid w:val="009E6F36"/>
    <w:rsid w:val="009E7285"/>
    <w:rsid w:val="009F0E4C"/>
    <w:rsid w:val="009F17BE"/>
    <w:rsid w:val="009F1EFE"/>
    <w:rsid w:val="009F2757"/>
    <w:rsid w:val="009F2DE4"/>
    <w:rsid w:val="009F30C4"/>
    <w:rsid w:val="009F321C"/>
    <w:rsid w:val="009F3CD8"/>
    <w:rsid w:val="009F3FA8"/>
    <w:rsid w:val="009F4E4C"/>
    <w:rsid w:val="009F52D8"/>
    <w:rsid w:val="009F547B"/>
    <w:rsid w:val="009F55E4"/>
    <w:rsid w:val="009F6B72"/>
    <w:rsid w:val="009F761F"/>
    <w:rsid w:val="00A0091C"/>
    <w:rsid w:val="00A01266"/>
    <w:rsid w:val="00A01C2D"/>
    <w:rsid w:val="00A01FC7"/>
    <w:rsid w:val="00A0269D"/>
    <w:rsid w:val="00A0433C"/>
    <w:rsid w:val="00A04A2C"/>
    <w:rsid w:val="00A050DA"/>
    <w:rsid w:val="00A05245"/>
    <w:rsid w:val="00A0580A"/>
    <w:rsid w:val="00A06137"/>
    <w:rsid w:val="00A0639F"/>
    <w:rsid w:val="00A065C5"/>
    <w:rsid w:val="00A06E03"/>
    <w:rsid w:val="00A0720F"/>
    <w:rsid w:val="00A07248"/>
    <w:rsid w:val="00A100F5"/>
    <w:rsid w:val="00A106D6"/>
    <w:rsid w:val="00A11855"/>
    <w:rsid w:val="00A12292"/>
    <w:rsid w:val="00A12C3E"/>
    <w:rsid w:val="00A12DE4"/>
    <w:rsid w:val="00A13DB5"/>
    <w:rsid w:val="00A14974"/>
    <w:rsid w:val="00A15206"/>
    <w:rsid w:val="00A1520E"/>
    <w:rsid w:val="00A15C82"/>
    <w:rsid w:val="00A15DDC"/>
    <w:rsid w:val="00A15F15"/>
    <w:rsid w:val="00A162FB"/>
    <w:rsid w:val="00A1666D"/>
    <w:rsid w:val="00A16AC1"/>
    <w:rsid w:val="00A17159"/>
    <w:rsid w:val="00A1758D"/>
    <w:rsid w:val="00A206DF"/>
    <w:rsid w:val="00A20C2A"/>
    <w:rsid w:val="00A20D3D"/>
    <w:rsid w:val="00A219BE"/>
    <w:rsid w:val="00A227C0"/>
    <w:rsid w:val="00A22B80"/>
    <w:rsid w:val="00A22BB8"/>
    <w:rsid w:val="00A23C2F"/>
    <w:rsid w:val="00A24A70"/>
    <w:rsid w:val="00A24BF8"/>
    <w:rsid w:val="00A24EDD"/>
    <w:rsid w:val="00A2508E"/>
    <w:rsid w:val="00A250A7"/>
    <w:rsid w:val="00A25A92"/>
    <w:rsid w:val="00A25D7A"/>
    <w:rsid w:val="00A26A07"/>
    <w:rsid w:val="00A26BE3"/>
    <w:rsid w:val="00A26D43"/>
    <w:rsid w:val="00A26F03"/>
    <w:rsid w:val="00A271B8"/>
    <w:rsid w:val="00A27A38"/>
    <w:rsid w:val="00A27D78"/>
    <w:rsid w:val="00A27F14"/>
    <w:rsid w:val="00A300A0"/>
    <w:rsid w:val="00A30534"/>
    <w:rsid w:val="00A30CB6"/>
    <w:rsid w:val="00A316D2"/>
    <w:rsid w:val="00A31ADC"/>
    <w:rsid w:val="00A31B83"/>
    <w:rsid w:val="00A323D4"/>
    <w:rsid w:val="00A32D46"/>
    <w:rsid w:val="00A332D4"/>
    <w:rsid w:val="00A33735"/>
    <w:rsid w:val="00A33BCC"/>
    <w:rsid w:val="00A343E8"/>
    <w:rsid w:val="00A34639"/>
    <w:rsid w:val="00A34729"/>
    <w:rsid w:val="00A34B90"/>
    <w:rsid w:val="00A34D3B"/>
    <w:rsid w:val="00A35251"/>
    <w:rsid w:val="00A3570D"/>
    <w:rsid w:val="00A35718"/>
    <w:rsid w:val="00A358E5"/>
    <w:rsid w:val="00A35965"/>
    <w:rsid w:val="00A35CB4"/>
    <w:rsid w:val="00A36565"/>
    <w:rsid w:val="00A36BCA"/>
    <w:rsid w:val="00A37371"/>
    <w:rsid w:val="00A376D9"/>
    <w:rsid w:val="00A37CC9"/>
    <w:rsid w:val="00A405E4"/>
    <w:rsid w:val="00A41825"/>
    <w:rsid w:val="00A41DB1"/>
    <w:rsid w:val="00A41FC8"/>
    <w:rsid w:val="00A42CF7"/>
    <w:rsid w:val="00A42DB6"/>
    <w:rsid w:val="00A42F0F"/>
    <w:rsid w:val="00A4355A"/>
    <w:rsid w:val="00A43E04"/>
    <w:rsid w:val="00A43F2D"/>
    <w:rsid w:val="00A44579"/>
    <w:rsid w:val="00A44592"/>
    <w:rsid w:val="00A447E2"/>
    <w:rsid w:val="00A44FE8"/>
    <w:rsid w:val="00A45193"/>
    <w:rsid w:val="00A453D9"/>
    <w:rsid w:val="00A4544B"/>
    <w:rsid w:val="00A45DD3"/>
    <w:rsid w:val="00A467C9"/>
    <w:rsid w:val="00A46C1D"/>
    <w:rsid w:val="00A47BDC"/>
    <w:rsid w:val="00A47CD8"/>
    <w:rsid w:val="00A50DCD"/>
    <w:rsid w:val="00A5145D"/>
    <w:rsid w:val="00A51A49"/>
    <w:rsid w:val="00A51B80"/>
    <w:rsid w:val="00A5203C"/>
    <w:rsid w:val="00A52287"/>
    <w:rsid w:val="00A52678"/>
    <w:rsid w:val="00A5403F"/>
    <w:rsid w:val="00A54513"/>
    <w:rsid w:val="00A54646"/>
    <w:rsid w:val="00A54DAD"/>
    <w:rsid w:val="00A54E85"/>
    <w:rsid w:val="00A55BA7"/>
    <w:rsid w:val="00A55BD5"/>
    <w:rsid w:val="00A56C82"/>
    <w:rsid w:val="00A5798E"/>
    <w:rsid w:val="00A57A30"/>
    <w:rsid w:val="00A601F3"/>
    <w:rsid w:val="00A60870"/>
    <w:rsid w:val="00A60AFA"/>
    <w:rsid w:val="00A6139B"/>
    <w:rsid w:val="00A61D33"/>
    <w:rsid w:val="00A62183"/>
    <w:rsid w:val="00A625E1"/>
    <w:rsid w:val="00A6289D"/>
    <w:rsid w:val="00A628B0"/>
    <w:rsid w:val="00A62DE9"/>
    <w:rsid w:val="00A63069"/>
    <w:rsid w:val="00A63539"/>
    <w:rsid w:val="00A635E0"/>
    <w:rsid w:val="00A63B5F"/>
    <w:rsid w:val="00A63E4B"/>
    <w:rsid w:val="00A64745"/>
    <w:rsid w:val="00A64FAC"/>
    <w:rsid w:val="00A65145"/>
    <w:rsid w:val="00A65508"/>
    <w:rsid w:val="00A65586"/>
    <w:rsid w:val="00A66176"/>
    <w:rsid w:val="00A6654C"/>
    <w:rsid w:val="00A667E6"/>
    <w:rsid w:val="00A6786B"/>
    <w:rsid w:val="00A67F23"/>
    <w:rsid w:val="00A700DA"/>
    <w:rsid w:val="00A701AE"/>
    <w:rsid w:val="00A70963"/>
    <w:rsid w:val="00A71564"/>
    <w:rsid w:val="00A7243C"/>
    <w:rsid w:val="00A72701"/>
    <w:rsid w:val="00A72B19"/>
    <w:rsid w:val="00A73C77"/>
    <w:rsid w:val="00A73CE3"/>
    <w:rsid w:val="00A73D7A"/>
    <w:rsid w:val="00A74519"/>
    <w:rsid w:val="00A7473A"/>
    <w:rsid w:val="00A74A3E"/>
    <w:rsid w:val="00A74AA8"/>
    <w:rsid w:val="00A74DDB"/>
    <w:rsid w:val="00A74FDC"/>
    <w:rsid w:val="00A756C0"/>
    <w:rsid w:val="00A75896"/>
    <w:rsid w:val="00A75EE2"/>
    <w:rsid w:val="00A76181"/>
    <w:rsid w:val="00A76290"/>
    <w:rsid w:val="00A7683C"/>
    <w:rsid w:val="00A76F9C"/>
    <w:rsid w:val="00A77DE9"/>
    <w:rsid w:val="00A803E0"/>
    <w:rsid w:val="00A80CFB"/>
    <w:rsid w:val="00A8108B"/>
    <w:rsid w:val="00A829C0"/>
    <w:rsid w:val="00A829F3"/>
    <w:rsid w:val="00A82B7A"/>
    <w:rsid w:val="00A82D3A"/>
    <w:rsid w:val="00A831B5"/>
    <w:rsid w:val="00A836D6"/>
    <w:rsid w:val="00A8377C"/>
    <w:rsid w:val="00A838F1"/>
    <w:rsid w:val="00A83C0B"/>
    <w:rsid w:val="00A8456A"/>
    <w:rsid w:val="00A84FE9"/>
    <w:rsid w:val="00A851C3"/>
    <w:rsid w:val="00A852FD"/>
    <w:rsid w:val="00A85668"/>
    <w:rsid w:val="00A85ADB"/>
    <w:rsid w:val="00A8671D"/>
    <w:rsid w:val="00A867A8"/>
    <w:rsid w:val="00A8687B"/>
    <w:rsid w:val="00A86BF2"/>
    <w:rsid w:val="00A87948"/>
    <w:rsid w:val="00A87B86"/>
    <w:rsid w:val="00A902D5"/>
    <w:rsid w:val="00A9045C"/>
    <w:rsid w:val="00A90B7D"/>
    <w:rsid w:val="00A90F43"/>
    <w:rsid w:val="00A918FC"/>
    <w:rsid w:val="00A92788"/>
    <w:rsid w:val="00A92924"/>
    <w:rsid w:val="00A93019"/>
    <w:rsid w:val="00A9314B"/>
    <w:rsid w:val="00A934F4"/>
    <w:rsid w:val="00A93D33"/>
    <w:rsid w:val="00A93FF2"/>
    <w:rsid w:val="00A9420E"/>
    <w:rsid w:val="00A94341"/>
    <w:rsid w:val="00A94917"/>
    <w:rsid w:val="00A94F8C"/>
    <w:rsid w:val="00A96002"/>
    <w:rsid w:val="00A96F15"/>
    <w:rsid w:val="00A97CC9"/>
    <w:rsid w:val="00A97EC0"/>
    <w:rsid w:val="00AA016C"/>
    <w:rsid w:val="00AA0B4E"/>
    <w:rsid w:val="00AA1847"/>
    <w:rsid w:val="00AA1DC7"/>
    <w:rsid w:val="00AA2673"/>
    <w:rsid w:val="00AA2E83"/>
    <w:rsid w:val="00AA2EFA"/>
    <w:rsid w:val="00AA309B"/>
    <w:rsid w:val="00AA3334"/>
    <w:rsid w:val="00AA3411"/>
    <w:rsid w:val="00AA42BA"/>
    <w:rsid w:val="00AA4430"/>
    <w:rsid w:val="00AA4687"/>
    <w:rsid w:val="00AA525D"/>
    <w:rsid w:val="00AA6A62"/>
    <w:rsid w:val="00AA6F7A"/>
    <w:rsid w:val="00AB0A89"/>
    <w:rsid w:val="00AB0DDA"/>
    <w:rsid w:val="00AB0ED8"/>
    <w:rsid w:val="00AB13F9"/>
    <w:rsid w:val="00AB177B"/>
    <w:rsid w:val="00AB1AAC"/>
    <w:rsid w:val="00AB1D35"/>
    <w:rsid w:val="00AB1E9A"/>
    <w:rsid w:val="00AB2775"/>
    <w:rsid w:val="00AB2EB4"/>
    <w:rsid w:val="00AB2EEF"/>
    <w:rsid w:val="00AB30B6"/>
    <w:rsid w:val="00AB41DF"/>
    <w:rsid w:val="00AB4A73"/>
    <w:rsid w:val="00AB4AA3"/>
    <w:rsid w:val="00AB4EE7"/>
    <w:rsid w:val="00AB5239"/>
    <w:rsid w:val="00AB562A"/>
    <w:rsid w:val="00AB5B14"/>
    <w:rsid w:val="00AB6AD2"/>
    <w:rsid w:val="00AB76A0"/>
    <w:rsid w:val="00AB7CEB"/>
    <w:rsid w:val="00AC0A76"/>
    <w:rsid w:val="00AC1477"/>
    <w:rsid w:val="00AC149C"/>
    <w:rsid w:val="00AC1B44"/>
    <w:rsid w:val="00AC3230"/>
    <w:rsid w:val="00AC369E"/>
    <w:rsid w:val="00AC3838"/>
    <w:rsid w:val="00AC44FE"/>
    <w:rsid w:val="00AC4626"/>
    <w:rsid w:val="00AC474B"/>
    <w:rsid w:val="00AC490A"/>
    <w:rsid w:val="00AC49BC"/>
    <w:rsid w:val="00AC4B3C"/>
    <w:rsid w:val="00AC6354"/>
    <w:rsid w:val="00AC659C"/>
    <w:rsid w:val="00AC6B51"/>
    <w:rsid w:val="00AC74F3"/>
    <w:rsid w:val="00AC7534"/>
    <w:rsid w:val="00AC786C"/>
    <w:rsid w:val="00AC790B"/>
    <w:rsid w:val="00AD00AF"/>
    <w:rsid w:val="00AD02CB"/>
    <w:rsid w:val="00AD1A29"/>
    <w:rsid w:val="00AD1BDA"/>
    <w:rsid w:val="00AD1E55"/>
    <w:rsid w:val="00AD243B"/>
    <w:rsid w:val="00AD253C"/>
    <w:rsid w:val="00AD2A02"/>
    <w:rsid w:val="00AD5346"/>
    <w:rsid w:val="00AD577F"/>
    <w:rsid w:val="00AD6FE9"/>
    <w:rsid w:val="00AE0047"/>
    <w:rsid w:val="00AE0226"/>
    <w:rsid w:val="00AE08A3"/>
    <w:rsid w:val="00AE09FE"/>
    <w:rsid w:val="00AE0E0E"/>
    <w:rsid w:val="00AE14E4"/>
    <w:rsid w:val="00AE191D"/>
    <w:rsid w:val="00AE1EC6"/>
    <w:rsid w:val="00AE39D1"/>
    <w:rsid w:val="00AE3E2A"/>
    <w:rsid w:val="00AE400A"/>
    <w:rsid w:val="00AE521E"/>
    <w:rsid w:val="00AE5F37"/>
    <w:rsid w:val="00AE628F"/>
    <w:rsid w:val="00AE6B38"/>
    <w:rsid w:val="00AE709E"/>
    <w:rsid w:val="00AE7908"/>
    <w:rsid w:val="00AF02E1"/>
    <w:rsid w:val="00AF093C"/>
    <w:rsid w:val="00AF0B5E"/>
    <w:rsid w:val="00AF0E7F"/>
    <w:rsid w:val="00AF0EAB"/>
    <w:rsid w:val="00AF0FC2"/>
    <w:rsid w:val="00AF1052"/>
    <w:rsid w:val="00AF12DC"/>
    <w:rsid w:val="00AF1C27"/>
    <w:rsid w:val="00AF1E1D"/>
    <w:rsid w:val="00AF2622"/>
    <w:rsid w:val="00AF3076"/>
    <w:rsid w:val="00AF366F"/>
    <w:rsid w:val="00AF426E"/>
    <w:rsid w:val="00AF445A"/>
    <w:rsid w:val="00AF55FF"/>
    <w:rsid w:val="00AF5813"/>
    <w:rsid w:val="00AF5D6D"/>
    <w:rsid w:val="00AF65C8"/>
    <w:rsid w:val="00AF6C94"/>
    <w:rsid w:val="00AF6DD7"/>
    <w:rsid w:val="00AF7C65"/>
    <w:rsid w:val="00B0017E"/>
    <w:rsid w:val="00B0033A"/>
    <w:rsid w:val="00B00733"/>
    <w:rsid w:val="00B02245"/>
    <w:rsid w:val="00B023DE"/>
    <w:rsid w:val="00B02687"/>
    <w:rsid w:val="00B03738"/>
    <w:rsid w:val="00B03A55"/>
    <w:rsid w:val="00B04BFD"/>
    <w:rsid w:val="00B0517E"/>
    <w:rsid w:val="00B0552D"/>
    <w:rsid w:val="00B05679"/>
    <w:rsid w:val="00B05738"/>
    <w:rsid w:val="00B05B42"/>
    <w:rsid w:val="00B06CE6"/>
    <w:rsid w:val="00B07B52"/>
    <w:rsid w:val="00B07F56"/>
    <w:rsid w:val="00B10075"/>
    <w:rsid w:val="00B10656"/>
    <w:rsid w:val="00B11467"/>
    <w:rsid w:val="00B11653"/>
    <w:rsid w:val="00B116D8"/>
    <w:rsid w:val="00B11C5E"/>
    <w:rsid w:val="00B11F0D"/>
    <w:rsid w:val="00B12634"/>
    <w:rsid w:val="00B12E66"/>
    <w:rsid w:val="00B13B9E"/>
    <w:rsid w:val="00B13DFC"/>
    <w:rsid w:val="00B15626"/>
    <w:rsid w:val="00B164AF"/>
    <w:rsid w:val="00B17CB1"/>
    <w:rsid w:val="00B17E0D"/>
    <w:rsid w:val="00B206B0"/>
    <w:rsid w:val="00B2079E"/>
    <w:rsid w:val="00B208AA"/>
    <w:rsid w:val="00B20FF2"/>
    <w:rsid w:val="00B21AA2"/>
    <w:rsid w:val="00B21B33"/>
    <w:rsid w:val="00B21D33"/>
    <w:rsid w:val="00B221D2"/>
    <w:rsid w:val="00B2311E"/>
    <w:rsid w:val="00B2339E"/>
    <w:rsid w:val="00B235C0"/>
    <w:rsid w:val="00B238DF"/>
    <w:rsid w:val="00B23ED1"/>
    <w:rsid w:val="00B23F06"/>
    <w:rsid w:val="00B24076"/>
    <w:rsid w:val="00B244FD"/>
    <w:rsid w:val="00B24561"/>
    <w:rsid w:val="00B24980"/>
    <w:rsid w:val="00B24A7A"/>
    <w:rsid w:val="00B24A96"/>
    <w:rsid w:val="00B24B09"/>
    <w:rsid w:val="00B263B5"/>
    <w:rsid w:val="00B266CA"/>
    <w:rsid w:val="00B26E08"/>
    <w:rsid w:val="00B27091"/>
    <w:rsid w:val="00B27FDE"/>
    <w:rsid w:val="00B30736"/>
    <w:rsid w:val="00B30BFA"/>
    <w:rsid w:val="00B30C84"/>
    <w:rsid w:val="00B3133B"/>
    <w:rsid w:val="00B3158E"/>
    <w:rsid w:val="00B31E08"/>
    <w:rsid w:val="00B32020"/>
    <w:rsid w:val="00B3210E"/>
    <w:rsid w:val="00B33348"/>
    <w:rsid w:val="00B34405"/>
    <w:rsid w:val="00B3525C"/>
    <w:rsid w:val="00B35608"/>
    <w:rsid w:val="00B35A09"/>
    <w:rsid w:val="00B35E6C"/>
    <w:rsid w:val="00B3615E"/>
    <w:rsid w:val="00B363A0"/>
    <w:rsid w:val="00B36485"/>
    <w:rsid w:val="00B369EC"/>
    <w:rsid w:val="00B36BAD"/>
    <w:rsid w:val="00B36ECA"/>
    <w:rsid w:val="00B37561"/>
    <w:rsid w:val="00B37AC1"/>
    <w:rsid w:val="00B37D21"/>
    <w:rsid w:val="00B4123C"/>
    <w:rsid w:val="00B4199F"/>
    <w:rsid w:val="00B41B36"/>
    <w:rsid w:val="00B423C1"/>
    <w:rsid w:val="00B42515"/>
    <w:rsid w:val="00B4269F"/>
    <w:rsid w:val="00B43165"/>
    <w:rsid w:val="00B43728"/>
    <w:rsid w:val="00B44004"/>
    <w:rsid w:val="00B451E7"/>
    <w:rsid w:val="00B45763"/>
    <w:rsid w:val="00B45E31"/>
    <w:rsid w:val="00B45E77"/>
    <w:rsid w:val="00B45FE4"/>
    <w:rsid w:val="00B4610A"/>
    <w:rsid w:val="00B4660E"/>
    <w:rsid w:val="00B46904"/>
    <w:rsid w:val="00B47614"/>
    <w:rsid w:val="00B477CB"/>
    <w:rsid w:val="00B47994"/>
    <w:rsid w:val="00B50316"/>
    <w:rsid w:val="00B5080A"/>
    <w:rsid w:val="00B5084E"/>
    <w:rsid w:val="00B51556"/>
    <w:rsid w:val="00B51927"/>
    <w:rsid w:val="00B51C7F"/>
    <w:rsid w:val="00B51F32"/>
    <w:rsid w:val="00B51FF8"/>
    <w:rsid w:val="00B525D0"/>
    <w:rsid w:val="00B52A5D"/>
    <w:rsid w:val="00B532F8"/>
    <w:rsid w:val="00B5484B"/>
    <w:rsid w:val="00B54A18"/>
    <w:rsid w:val="00B54DD1"/>
    <w:rsid w:val="00B55550"/>
    <w:rsid w:val="00B55D1F"/>
    <w:rsid w:val="00B55F1D"/>
    <w:rsid w:val="00B56FFE"/>
    <w:rsid w:val="00B5722B"/>
    <w:rsid w:val="00B57513"/>
    <w:rsid w:val="00B60EC2"/>
    <w:rsid w:val="00B6121C"/>
    <w:rsid w:val="00B61643"/>
    <w:rsid w:val="00B61834"/>
    <w:rsid w:val="00B61CFF"/>
    <w:rsid w:val="00B61ED3"/>
    <w:rsid w:val="00B62E22"/>
    <w:rsid w:val="00B63318"/>
    <w:rsid w:val="00B64318"/>
    <w:rsid w:val="00B644DE"/>
    <w:rsid w:val="00B64FE7"/>
    <w:rsid w:val="00B65089"/>
    <w:rsid w:val="00B65A75"/>
    <w:rsid w:val="00B66339"/>
    <w:rsid w:val="00B66398"/>
    <w:rsid w:val="00B6691F"/>
    <w:rsid w:val="00B66A75"/>
    <w:rsid w:val="00B66BF8"/>
    <w:rsid w:val="00B66C35"/>
    <w:rsid w:val="00B66D8F"/>
    <w:rsid w:val="00B6780D"/>
    <w:rsid w:val="00B71D6D"/>
    <w:rsid w:val="00B72DC4"/>
    <w:rsid w:val="00B72FBE"/>
    <w:rsid w:val="00B7369D"/>
    <w:rsid w:val="00B73851"/>
    <w:rsid w:val="00B73DBF"/>
    <w:rsid w:val="00B73EB1"/>
    <w:rsid w:val="00B7458F"/>
    <w:rsid w:val="00B74751"/>
    <w:rsid w:val="00B74D54"/>
    <w:rsid w:val="00B75409"/>
    <w:rsid w:val="00B75D3A"/>
    <w:rsid w:val="00B75F5A"/>
    <w:rsid w:val="00B771AA"/>
    <w:rsid w:val="00B77268"/>
    <w:rsid w:val="00B77DE9"/>
    <w:rsid w:val="00B801FF"/>
    <w:rsid w:val="00B80DCD"/>
    <w:rsid w:val="00B811CB"/>
    <w:rsid w:val="00B812CC"/>
    <w:rsid w:val="00B81D4D"/>
    <w:rsid w:val="00B8236A"/>
    <w:rsid w:val="00B82F57"/>
    <w:rsid w:val="00B83A12"/>
    <w:rsid w:val="00B83F38"/>
    <w:rsid w:val="00B844B4"/>
    <w:rsid w:val="00B84CD1"/>
    <w:rsid w:val="00B84F06"/>
    <w:rsid w:val="00B85E0A"/>
    <w:rsid w:val="00B86090"/>
    <w:rsid w:val="00B863CF"/>
    <w:rsid w:val="00B86661"/>
    <w:rsid w:val="00B86807"/>
    <w:rsid w:val="00B868E6"/>
    <w:rsid w:val="00B86A36"/>
    <w:rsid w:val="00B86FC0"/>
    <w:rsid w:val="00B87C1E"/>
    <w:rsid w:val="00B9053F"/>
    <w:rsid w:val="00B9070E"/>
    <w:rsid w:val="00B91434"/>
    <w:rsid w:val="00B91D56"/>
    <w:rsid w:val="00B91D73"/>
    <w:rsid w:val="00B92E53"/>
    <w:rsid w:val="00B9325D"/>
    <w:rsid w:val="00B9533E"/>
    <w:rsid w:val="00B954B7"/>
    <w:rsid w:val="00B9577A"/>
    <w:rsid w:val="00B957A0"/>
    <w:rsid w:val="00B96098"/>
    <w:rsid w:val="00B961A6"/>
    <w:rsid w:val="00B968FE"/>
    <w:rsid w:val="00B969BF"/>
    <w:rsid w:val="00B9713D"/>
    <w:rsid w:val="00BA1342"/>
    <w:rsid w:val="00BA15A2"/>
    <w:rsid w:val="00BA16C2"/>
    <w:rsid w:val="00BA19CA"/>
    <w:rsid w:val="00BA1C8B"/>
    <w:rsid w:val="00BA2ABF"/>
    <w:rsid w:val="00BA3026"/>
    <w:rsid w:val="00BA3053"/>
    <w:rsid w:val="00BA3BB3"/>
    <w:rsid w:val="00BA5AA9"/>
    <w:rsid w:val="00BA6390"/>
    <w:rsid w:val="00BA689C"/>
    <w:rsid w:val="00BA6996"/>
    <w:rsid w:val="00BA69CB"/>
    <w:rsid w:val="00BA6B18"/>
    <w:rsid w:val="00BA6FEC"/>
    <w:rsid w:val="00BB01C9"/>
    <w:rsid w:val="00BB1317"/>
    <w:rsid w:val="00BB1BF9"/>
    <w:rsid w:val="00BB1C4C"/>
    <w:rsid w:val="00BB2258"/>
    <w:rsid w:val="00BB2C5E"/>
    <w:rsid w:val="00BB2E8F"/>
    <w:rsid w:val="00BB3CBE"/>
    <w:rsid w:val="00BB3F85"/>
    <w:rsid w:val="00BB5036"/>
    <w:rsid w:val="00BB53FC"/>
    <w:rsid w:val="00BB5E86"/>
    <w:rsid w:val="00BB654B"/>
    <w:rsid w:val="00BB66B8"/>
    <w:rsid w:val="00BB6A81"/>
    <w:rsid w:val="00BB6F0E"/>
    <w:rsid w:val="00BB77AA"/>
    <w:rsid w:val="00BB7AB4"/>
    <w:rsid w:val="00BC06DB"/>
    <w:rsid w:val="00BC0CD5"/>
    <w:rsid w:val="00BC1803"/>
    <w:rsid w:val="00BC1FC0"/>
    <w:rsid w:val="00BC239B"/>
    <w:rsid w:val="00BC3195"/>
    <w:rsid w:val="00BC33C2"/>
    <w:rsid w:val="00BC3427"/>
    <w:rsid w:val="00BC3A49"/>
    <w:rsid w:val="00BC3FA4"/>
    <w:rsid w:val="00BC408A"/>
    <w:rsid w:val="00BC4DB7"/>
    <w:rsid w:val="00BC4DDE"/>
    <w:rsid w:val="00BC4E07"/>
    <w:rsid w:val="00BC52AD"/>
    <w:rsid w:val="00BC57CC"/>
    <w:rsid w:val="00BC638C"/>
    <w:rsid w:val="00BC638E"/>
    <w:rsid w:val="00BC6DC5"/>
    <w:rsid w:val="00BC7482"/>
    <w:rsid w:val="00BC7C35"/>
    <w:rsid w:val="00BD0FB9"/>
    <w:rsid w:val="00BD1290"/>
    <w:rsid w:val="00BD1381"/>
    <w:rsid w:val="00BD1DAF"/>
    <w:rsid w:val="00BD2322"/>
    <w:rsid w:val="00BD3AC8"/>
    <w:rsid w:val="00BD3EBD"/>
    <w:rsid w:val="00BD4068"/>
    <w:rsid w:val="00BD4621"/>
    <w:rsid w:val="00BD489F"/>
    <w:rsid w:val="00BD4971"/>
    <w:rsid w:val="00BD4E26"/>
    <w:rsid w:val="00BD53C7"/>
    <w:rsid w:val="00BD57AA"/>
    <w:rsid w:val="00BD66D6"/>
    <w:rsid w:val="00BD693E"/>
    <w:rsid w:val="00BD6C16"/>
    <w:rsid w:val="00BD6E4C"/>
    <w:rsid w:val="00BD6FC3"/>
    <w:rsid w:val="00BD75B4"/>
    <w:rsid w:val="00BD7BDE"/>
    <w:rsid w:val="00BE00B6"/>
    <w:rsid w:val="00BE0E3A"/>
    <w:rsid w:val="00BE1696"/>
    <w:rsid w:val="00BE198E"/>
    <w:rsid w:val="00BE1AA8"/>
    <w:rsid w:val="00BE1F53"/>
    <w:rsid w:val="00BE20F3"/>
    <w:rsid w:val="00BE2F52"/>
    <w:rsid w:val="00BE3822"/>
    <w:rsid w:val="00BE39C9"/>
    <w:rsid w:val="00BE3C16"/>
    <w:rsid w:val="00BE45A8"/>
    <w:rsid w:val="00BE5B11"/>
    <w:rsid w:val="00BE7000"/>
    <w:rsid w:val="00BF0458"/>
    <w:rsid w:val="00BF060B"/>
    <w:rsid w:val="00BF08FE"/>
    <w:rsid w:val="00BF14B8"/>
    <w:rsid w:val="00BF1659"/>
    <w:rsid w:val="00BF1F93"/>
    <w:rsid w:val="00BF2008"/>
    <w:rsid w:val="00BF24E2"/>
    <w:rsid w:val="00BF2B58"/>
    <w:rsid w:val="00BF2D61"/>
    <w:rsid w:val="00BF2F8A"/>
    <w:rsid w:val="00BF3654"/>
    <w:rsid w:val="00BF3A76"/>
    <w:rsid w:val="00BF3FA1"/>
    <w:rsid w:val="00BF42A4"/>
    <w:rsid w:val="00BF52CC"/>
    <w:rsid w:val="00BF59D2"/>
    <w:rsid w:val="00BF5C40"/>
    <w:rsid w:val="00BF6050"/>
    <w:rsid w:val="00BF6216"/>
    <w:rsid w:val="00BF684D"/>
    <w:rsid w:val="00BF69A5"/>
    <w:rsid w:val="00BF6A34"/>
    <w:rsid w:val="00BF6E05"/>
    <w:rsid w:val="00BF74E3"/>
    <w:rsid w:val="00BF763C"/>
    <w:rsid w:val="00BF7F5C"/>
    <w:rsid w:val="00C009E2"/>
    <w:rsid w:val="00C00BE7"/>
    <w:rsid w:val="00C01370"/>
    <w:rsid w:val="00C01595"/>
    <w:rsid w:val="00C01640"/>
    <w:rsid w:val="00C01AAC"/>
    <w:rsid w:val="00C01C06"/>
    <w:rsid w:val="00C01C58"/>
    <w:rsid w:val="00C02011"/>
    <w:rsid w:val="00C02AAB"/>
    <w:rsid w:val="00C03310"/>
    <w:rsid w:val="00C03F99"/>
    <w:rsid w:val="00C03F9E"/>
    <w:rsid w:val="00C04300"/>
    <w:rsid w:val="00C04808"/>
    <w:rsid w:val="00C04848"/>
    <w:rsid w:val="00C05274"/>
    <w:rsid w:val="00C05C5A"/>
    <w:rsid w:val="00C05E0D"/>
    <w:rsid w:val="00C05E36"/>
    <w:rsid w:val="00C0695C"/>
    <w:rsid w:val="00C0696D"/>
    <w:rsid w:val="00C0761E"/>
    <w:rsid w:val="00C07B15"/>
    <w:rsid w:val="00C07E5E"/>
    <w:rsid w:val="00C1008F"/>
    <w:rsid w:val="00C10181"/>
    <w:rsid w:val="00C10748"/>
    <w:rsid w:val="00C10971"/>
    <w:rsid w:val="00C1134C"/>
    <w:rsid w:val="00C11E55"/>
    <w:rsid w:val="00C1249E"/>
    <w:rsid w:val="00C1385C"/>
    <w:rsid w:val="00C147A5"/>
    <w:rsid w:val="00C148FC"/>
    <w:rsid w:val="00C149DF"/>
    <w:rsid w:val="00C14A02"/>
    <w:rsid w:val="00C14A96"/>
    <w:rsid w:val="00C14DD8"/>
    <w:rsid w:val="00C15A83"/>
    <w:rsid w:val="00C15BC1"/>
    <w:rsid w:val="00C15DE7"/>
    <w:rsid w:val="00C16377"/>
    <w:rsid w:val="00C16D13"/>
    <w:rsid w:val="00C173D1"/>
    <w:rsid w:val="00C1748A"/>
    <w:rsid w:val="00C17677"/>
    <w:rsid w:val="00C17982"/>
    <w:rsid w:val="00C17AFB"/>
    <w:rsid w:val="00C17BB9"/>
    <w:rsid w:val="00C204FB"/>
    <w:rsid w:val="00C2086A"/>
    <w:rsid w:val="00C20BF6"/>
    <w:rsid w:val="00C20CB4"/>
    <w:rsid w:val="00C214F2"/>
    <w:rsid w:val="00C21608"/>
    <w:rsid w:val="00C223B7"/>
    <w:rsid w:val="00C2261E"/>
    <w:rsid w:val="00C2298D"/>
    <w:rsid w:val="00C2329E"/>
    <w:rsid w:val="00C23884"/>
    <w:rsid w:val="00C2418B"/>
    <w:rsid w:val="00C243C7"/>
    <w:rsid w:val="00C24863"/>
    <w:rsid w:val="00C24BCB"/>
    <w:rsid w:val="00C252B5"/>
    <w:rsid w:val="00C253F3"/>
    <w:rsid w:val="00C25834"/>
    <w:rsid w:val="00C259EE"/>
    <w:rsid w:val="00C25E5B"/>
    <w:rsid w:val="00C2658A"/>
    <w:rsid w:val="00C2687A"/>
    <w:rsid w:val="00C26B93"/>
    <w:rsid w:val="00C273F7"/>
    <w:rsid w:val="00C276AC"/>
    <w:rsid w:val="00C27AC7"/>
    <w:rsid w:val="00C27C14"/>
    <w:rsid w:val="00C27E20"/>
    <w:rsid w:val="00C27F45"/>
    <w:rsid w:val="00C30BE9"/>
    <w:rsid w:val="00C30F98"/>
    <w:rsid w:val="00C31337"/>
    <w:rsid w:val="00C32481"/>
    <w:rsid w:val="00C32FAE"/>
    <w:rsid w:val="00C330CA"/>
    <w:rsid w:val="00C33B2C"/>
    <w:rsid w:val="00C349C1"/>
    <w:rsid w:val="00C34BB4"/>
    <w:rsid w:val="00C34FEB"/>
    <w:rsid w:val="00C35BEF"/>
    <w:rsid w:val="00C35CAB"/>
    <w:rsid w:val="00C36024"/>
    <w:rsid w:val="00C37482"/>
    <w:rsid w:val="00C402D3"/>
    <w:rsid w:val="00C40CEF"/>
    <w:rsid w:val="00C40E8F"/>
    <w:rsid w:val="00C4143C"/>
    <w:rsid w:val="00C42108"/>
    <w:rsid w:val="00C42833"/>
    <w:rsid w:val="00C42F8D"/>
    <w:rsid w:val="00C4354F"/>
    <w:rsid w:val="00C4363F"/>
    <w:rsid w:val="00C43EB0"/>
    <w:rsid w:val="00C4517C"/>
    <w:rsid w:val="00C45521"/>
    <w:rsid w:val="00C45759"/>
    <w:rsid w:val="00C464B2"/>
    <w:rsid w:val="00C46C02"/>
    <w:rsid w:val="00C4795F"/>
    <w:rsid w:val="00C50411"/>
    <w:rsid w:val="00C51B87"/>
    <w:rsid w:val="00C52078"/>
    <w:rsid w:val="00C52472"/>
    <w:rsid w:val="00C5279F"/>
    <w:rsid w:val="00C53128"/>
    <w:rsid w:val="00C539E9"/>
    <w:rsid w:val="00C53BBC"/>
    <w:rsid w:val="00C53C03"/>
    <w:rsid w:val="00C53CAD"/>
    <w:rsid w:val="00C53E54"/>
    <w:rsid w:val="00C5436B"/>
    <w:rsid w:val="00C547DA"/>
    <w:rsid w:val="00C55260"/>
    <w:rsid w:val="00C55447"/>
    <w:rsid w:val="00C558EB"/>
    <w:rsid w:val="00C561CA"/>
    <w:rsid w:val="00C57C21"/>
    <w:rsid w:val="00C606A9"/>
    <w:rsid w:val="00C6070B"/>
    <w:rsid w:val="00C60755"/>
    <w:rsid w:val="00C60A07"/>
    <w:rsid w:val="00C60FBC"/>
    <w:rsid w:val="00C6119B"/>
    <w:rsid w:val="00C613BB"/>
    <w:rsid w:val="00C61658"/>
    <w:rsid w:val="00C617C6"/>
    <w:rsid w:val="00C61E03"/>
    <w:rsid w:val="00C61FE3"/>
    <w:rsid w:val="00C62A81"/>
    <w:rsid w:val="00C62C69"/>
    <w:rsid w:val="00C631A6"/>
    <w:rsid w:val="00C638F6"/>
    <w:rsid w:val="00C6454E"/>
    <w:rsid w:val="00C647C4"/>
    <w:rsid w:val="00C6531F"/>
    <w:rsid w:val="00C6541C"/>
    <w:rsid w:val="00C672E4"/>
    <w:rsid w:val="00C676C3"/>
    <w:rsid w:val="00C678D5"/>
    <w:rsid w:val="00C67A8B"/>
    <w:rsid w:val="00C67F30"/>
    <w:rsid w:val="00C70E21"/>
    <w:rsid w:val="00C71035"/>
    <w:rsid w:val="00C7113B"/>
    <w:rsid w:val="00C71309"/>
    <w:rsid w:val="00C715F8"/>
    <w:rsid w:val="00C71B61"/>
    <w:rsid w:val="00C71DCA"/>
    <w:rsid w:val="00C7218D"/>
    <w:rsid w:val="00C722E9"/>
    <w:rsid w:val="00C72C19"/>
    <w:rsid w:val="00C73252"/>
    <w:rsid w:val="00C7383B"/>
    <w:rsid w:val="00C73E91"/>
    <w:rsid w:val="00C743C0"/>
    <w:rsid w:val="00C74A98"/>
    <w:rsid w:val="00C756CC"/>
    <w:rsid w:val="00C75C93"/>
    <w:rsid w:val="00C75CC1"/>
    <w:rsid w:val="00C75D03"/>
    <w:rsid w:val="00C75DE2"/>
    <w:rsid w:val="00C75F9F"/>
    <w:rsid w:val="00C75FF6"/>
    <w:rsid w:val="00C762C3"/>
    <w:rsid w:val="00C76987"/>
    <w:rsid w:val="00C76E7C"/>
    <w:rsid w:val="00C77505"/>
    <w:rsid w:val="00C77FBD"/>
    <w:rsid w:val="00C80DD6"/>
    <w:rsid w:val="00C81160"/>
    <w:rsid w:val="00C81188"/>
    <w:rsid w:val="00C81958"/>
    <w:rsid w:val="00C81A78"/>
    <w:rsid w:val="00C824F0"/>
    <w:rsid w:val="00C82AEC"/>
    <w:rsid w:val="00C82CBE"/>
    <w:rsid w:val="00C82D99"/>
    <w:rsid w:val="00C832FC"/>
    <w:rsid w:val="00C837F5"/>
    <w:rsid w:val="00C83D60"/>
    <w:rsid w:val="00C847F5"/>
    <w:rsid w:val="00C84914"/>
    <w:rsid w:val="00C84E44"/>
    <w:rsid w:val="00C85735"/>
    <w:rsid w:val="00C86110"/>
    <w:rsid w:val="00C86A77"/>
    <w:rsid w:val="00C8704A"/>
    <w:rsid w:val="00C8734D"/>
    <w:rsid w:val="00C87A35"/>
    <w:rsid w:val="00C87A97"/>
    <w:rsid w:val="00C90388"/>
    <w:rsid w:val="00C9073C"/>
    <w:rsid w:val="00C9079D"/>
    <w:rsid w:val="00C90842"/>
    <w:rsid w:val="00C90EB4"/>
    <w:rsid w:val="00C91B1F"/>
    <w:rsid w:val="00C926DB"/>
    <w:rsid w:val="00C93390"/>
    <w:rsid w:val="00C93DBB"/>
    <w:rsid w:val="00C93FC5"/>
    <w:rsid w:val="00C942B9"/>
    <w:rsid w:val="00C9431B"/>
    <w:rsid w:val="00C95391"/>
    <w:rsid w:val="00C96DE8"/>
    <w:rsid w:val="00C97575"/>
    <w:rsid w:val="00C97C86"/>
    <w:rsid w:val="00C97E7D"/>
    <w:rsid w:val="00CA0DA0"/>
    <w:rsid w:val="00CA139F"/>
    <w:rsid w:val="00CA2D14"/>
    <w:rsid w:val="00CA32C9"/>
    <w:rsid w:val="00CA3369"/>
    <w:rsid w:val="00CA34E9"/>
    <w:rsid w:val="00CA3AC0"/>
    <w:rsid w:val="00CA4249"/>
    <w:rsid w:val="00CA4AA3"/>
    <w:rsid w:val="00CA59BE"/>
    <w:rsid w:val="00CA603F"/>
    <w:rsid w:val="00CA62E8"/>
    <w:rsid w:val="00CA68E3"/>
    <w:rsid w:val="00CA6E45"/>
    <w:rsid w:val="00CA7589"/>
    <w:rsid w:val="00CA7D4F"/>
    <w:rsid w:val="00CB0824"/>
    <w:rsid w:val="00CB0A6C"/>
    <w:rsid w:val="00CB1141"/>
    <w:rsid w:val="00CB1302"/>
    <w:rsid w:val="00CB1949"/>
    <w:rsid w:val="00CB1B55"/>
    <w:rsid w:val="00CB2040"/>
    <w:rsid w:val="00CB2566"/>
    <w:rsid w:val="00CB27E6"/>
    <w:rsid w:val="00CB3818"/>
    <w:rsid w:val="00CB3906"/>
    <w:rsid w:val="00CB396D"/>
    <w:rsid w:val="00CB3C9A"/>
    <w:rsid w:val="00CB41E5"/>
    <w:rsid w:val="00CB423D"/>
    <w:rsid w:val="00CB43FC"/>
    <w:rsid w:val="00CB453B"/>
    <w:rsid w:val="00CB4BC0"/>
    <w:rsid w:val="00CB6221"/>
    <w:rsid w:val="00CB6691"/>
    <w:rsid w:val="00CB6B5C"/>
    <w:rsid w:val="00CB6E14"/>
    <w:rsid w:val="00CB6EB8"/>
    <w:rsid w:val="00CC0247"/>
    <w:rsid w:val="00CC0417"/>
    <w:rsid w:val="00CC0439"/>
    <w:rsid w:val="00CC163D"/>
    <w:rsid w:val="00CC1B89"/>
    <w:rsid w:val="00CC1D32"/>
    <w:rsid w:val="00CC1E17"/>
    <w:rsid w:val="00CC2526"/>
    <w:rsid w:val="00CC3207"/>
    <w:rsid w:val="00CC3723"/>
    <w:rsid w:val="00CC3EDC"/>
    <w:rsid w:val="00CC404C"/>
    <w:rsid w:val="00CC4B8B"/>
    <w:rsid w:val="00CC4E17"/>
    <w:rsid w:val="00CC5586"/>
    <w:rsid w:val="00CC5ACB"/>
    <w:rsid w:val="00CC6322"/>
    <w:rsid w:val="00CC639C"/>
    <w:rsid w:val="00CC63BB"/>
    <w:rsid w:val="00CC6C35"/>
    <w:rsid w:val="00CC6EA1"/>
    <w:rsid w:val="00CC7CBC"/>
    <w:rsid w:val="00CD023C"/>
    <w:rsid w:val="00CD10C6"/>
    <w:rsid w:val="00CD1646"/>
    <w:rsid w:val="00CD1CD1"/>
    <w:rsid w:val="00CD23D2"/>
    <w:rsid w:val="00CD2C7B"/>
    <w:rsid w:val="00CD2F11"/>
    <w:rsid w:val="00CD3061"/>
    <w:rsid w:val="00CD32BF"/>
    <w:rsid w:val="00CD345E"/>
    <w:rsid w:val="00CD3EEE"/>
    <w:rsid w:val="00CD4F47"/>
    <w:rsid w:val="00CD5E01"/>
    <w:rsid w:val="00CD67CB"/>
    <w:rsid w:val="00CD6DD5"/>
    <w:rsid w:val="00CE0332"/>
    <w:rsid w:val="00CE04C5"/>
    <w:rsid w:val="00CE05C5"/>
    <w:rsid w:val="00CE0FAE"/>
    <w:rsid w:val="00CE0FC9"/>
    <w:rsid w:val="00CE122B"/>
    <w:rsid w:val="00CE2085"/>
    <w:rsid w:val="00CE24B4"/>
    <w:rsid w:val="00CE2754"/>
    <w:rsid w:val="00CE27CF"/>
    <w:rsid w:val="00CE2E07"/>
    <w:rsid w:val="00CE335C"/>
    <w:rsid w:val="00CE36F0"/>
    <w:rsid w:val="00CE3EDF"/>
    <w:rsid w:val="00CE405E"/>
    <w:rsid w:val="00CE46D4"/>
    <w:rsid w:val="00CE4D83"/>
    <w:rsid w:val="00CE53F4"/>
    <w:rsid w:val="00CE564D"/>
    <w:rsid w:val="00CE604C"/>
    <w:rsid w:val="00CE68F2"/>
    <w:rsid w:val="00CE7137"/>
    <w:rsid w:val="00CE7775"/>
    <w:rsid w:val="00CE7802"/>
    <w:rsid w:val="00CF0453"/>
    <w:rsid w:val="00CF0E0C"/>
    <w:rsid w:val="00CF0FFE"/>
    <w:rsid w:val="00CF108D"/>
    <w:rsid w:val="00CF1A7B"/>
    <w:rsid w:val="00CF1DA7"/>
    <w:rsid w:val="00CF259F"/>
    <w:rsid w:val="00CF2675"/>
    <w:rsid w:val="00CF2F76"/>
    <w:rsid w:val="00CF378C"/>
    <w:rsid w:val="00CF438D"/>
    <w:rsid w:val="00CF498C"/>
    <w:rsid w:val="00CF4AE4"/>
    <w:rsid w:val="00CF5A8C"/>
    <w:rsid w:val="00CF5B91"/>
    <w:rsid w:val="00CF65F2"/>
    <w:rsid w:val="00CF6A0A"/>
    <w:rsid w:val="00CF6B80"/>
    <w:rsid w:val="00CF71A7"/>
    <w:rsid w:val="00CF7377"/>
    <w:rsid w:val="00D00201"/>
    <w:rsid w:val="00D01048"/>
    <w:rsid w:val="00D01725"/>
    <w:rsid w:val="00D017CD"/>
    <w:rsid w:val="00D0246E"/>
    <w:rsid w:val="00D02649"/>
    <w:rsid w:val="00D0289F"/>
    <w:rsid w:val="00D02CDA"/>
    <w:rsid w:val="00D02DAB"/>
    <w:rsid w:val="00D02F32"/>
    <w:rsid w:val="00D0432D"/>
    <w:rsid w:val="00D04BA1"/>
    <w:rsid w:val="00D04D39"/>
    <w:rsid w:val="00D0506E"/>
    <w:rsid w:val="00D05637"/>
    <w:rsid w:val="00D06254"/>
    <w:rsid w:val="00D06577"/>
    <w:rsid w:val="00D067CF"/>
    <w:rsid w:val="00D07000"/>
    <w:rsid w:val="00D07579"/>
    <w:rsid w:val="00D101FA"/>
    <w:rsid w:val="00D106CE"/>
    <w:rsid w:val="00D10C8B"/>
    <w:rsid w:val="00D10D13"/>
    <w:rsid w:val="00D10FE3"/>
    <w:rsid w:val="00D11CE8"/>
    <w:rsid w:val="00D12444"/>
    <w:rsid w:val="00D128EB"/>
    <w:rsid w:val="00D12D64"/>
    <w:rsid w:val="00D13B82"/>
    <w:rsid w:val="00D14898"/>
    <w:rsid w:val="00D14D18"/>
    <w:rsid w:val="00D15573"/>
    <w:rsid w:val="00D15845"/>
    <w:rsid w:val="00D15D53"/>
    <w:rsid w:val="00D15DE5"/>
    <w:rsid w:val="00D162C0"/>
    <w:rsid w:val="00D16437"/>
    <w:rsid w:val="00D1717E"/>
    <w:rsid w:val="00D20540"/>
    <w:rsid w:val="00D21411"/>
    <w:rsid w:val="00D2157D"/>
    <w:rsid w:val="00D215AD"/>
    <w:rsid w:val="00D216B8"/>
    <w:rsid w:val="00D22CC4"/>
    <w:rsid w:val="00D22E31"/>
    <w:rsid w:val="00D23000"/>
    <w:rsid w:val="00D231A7"/>
    <w:rsid w:val="00D23CAD"/>
    <w:rsid w:val="00D241D6"/>
    <w:rsid w:val="00D24253"/>
    <w:rsid w:val="00D2431C"/>
    <w:rsid w:val="00D24A3B"/>
    <w:rsid w:val="00D24A90"/>
    <w:rsid w:val="00D2508E"/>
    <w:rsid w:val="00D25118"/>
    <w:rsid w:val="00D26385"/>
    <w:rsid w:val="00D26A8A"/>
    <w:rsid w:val="00D2767C"/>
    <w:rsid w:val="00D2794E"/>
    <w:rsid w:val="00D27D8C"/>
    <w:rsid w:val="00D305FD"/>
    <w:rsid w:val="00D306EE"/>
    <w:rsid w:val="00D309F3"/>
    <w:rsid w:val="00D30A64"/>
    <w:rsid w:val="00D310BE"/>
    <w:rsid w:val="00D31555"/>
    <w:rsid w:val="00D3184E"/>
    <w:rsid w:val="00D31989"/>
    <w:rsid w:val="00D32AA1"/>
    <w:rsid w:val="00D32C40"/>
    <w:rsid w:val="00D332A6"/>
    <w:rsid w:val="00D33334"/>
    <w:rsid w:val="00D33C3B"/>
    <w:rsid w:val="00D33D3B"/>
    <w:rsid w:val="00D341A6"/>
    <w:rsid w:val="00D34A6E"/>
    <w:rsid w:val="00D34C4E"/>
    <w:rsid w:val="00D356D8"/>
    <w:rsid w:val="00D35E9A"/>
    <w:rsid w:val="00D36187"/>
    <w:rsid w:val="00D36544"/>
    <w:rsid w:val="00D377E0"/>
    <w:rsid w:val="00D408D7"/>
    <w:rsid w:val="00D40B92"/>
    <w:rsid w:val="00D42379"/>
    <w:rsid w:val="00D42948"/>
    <w:rsid w:val="00D43194"/>
    <w:rsid w:val="00D435CB"/>
    <w:rsid w:val="00D438D5"/>
    <w:rsid w:val="00D4396C"/>
    <w:rsid w:val="00D44D41"/>
    <w:rsid w:val="00D45E46"/>
    <w:rsid w:val="00D46876"/>
    <w:rsid w:val="00D47560"/>
    <w:rsid w:val="00D479FB"/>
    <w:rsid w:val="00D47D83"/>
    <w:rsid w:val="00D47D9A"/>
    <w:rsid w:val="00D5092B"/>
    <w:rsid w:val="00D50D5D"/>
    <w:rsid w:val="00D5108F"/>
    <w:rsid w:val="00D5138E"/>
    <w:rsid w:val="00D514DE"/>
    <w:rsid w:val="00D518DC"/>
    <w:rsid w:val="00D51B9C"/>
    <w:rsid w:val="00D5235E"/>
    <w:rsid w:val="00D52F36"/>
    <w:rsid w:val="00D53379"/>
    <w:rsid w:val="00D5388B"/>
    <w:rsid w:val="00D555EB"/>
    <w:rsid w:val="00D5607D"/>
    <w:rsid w:val="00D5654D"/>
    <w:rsid w:val="00D572A8"/>
    <w:rsid w:val="00D573AA"/>
    <w:rsid w:val="00D575DA"/>
    <w:rsid w:val="00D5766D"/>
    <w:rsid w:val="00D57A61"/>
    <w:rsid w:val="00D600BD"/>
    <w:rsid w:val="00D60326"/>
    <w:rsid w:val="00D60A7D"/>
    <w:rsid w:val="00D60F98"/>
    <w:rsid w:val="00D611D2"/>
    <w:rsid w:val="00D61BD6"/>
    <w:rsid w:val="00D61CD4"/>
    <w:rsid w:val="00D62A6B"/>
    <w:rsid w:val="00D62B93"/>
    <w:rsid w:val="00D64AC5"/>
    <w:rsid w:val="00D65B22"/>
    <w:rsid w:val="00D65CE6"/>
    <w:rsid w:val="00D65D6A"/>
    <w:rsid w:val="00D65DFB"/>
    <w:rsid w:val="00D66185"/>
    <w:rsid w:val="00D66238"/>
    <w:rsid w:val="00D6624A"/>
    <w:rsid w:val="00D667B6"/>
    <w:rsid w:val="00D66A09"/>
    <w:rsid w:val="00D66AAB"/>
    <w:rsid w:val="00D66C4F"/>
    <w:rsid w:val="00D66E05"/>
    <w:rsid w:val="00D67077"/>
    <w:rsid w:val="00D67103"/>
    <w:rsid w:val="00D67950"/>
    <w:rsid w:val="00D6798C"/>
    <w:rsid w:val="00D702CD"/>
    <w:rsid w:val="00D7095B"/>
    <w:rsid w:val="00D70C7B"/>
    <w:rsid w:val="00D71074"/>
    <w:rsid w:val="00D7195C"/>
    <w:rsid w:val="00D71D04"/>
    <w:rsid w:val="00D72B67"/>
    <w:rsid w:val="00D73754"/>
    <w:rsid w:val="00D738D6"/>
    <w:rsid w:val="00D742B4"/>
    <w:rsid w:val="00D74756"/>
    <w:rsid w:val="00D74E5F"/>
    <w:rsid w:val="00D75718"/>
    <w:rsid w:val="00D76036"/>
    <w:rsid w:val="00D7658E"/>
    <w:rsid w:val="00D76C57"/>
    <w:rsid w:val="00D7758D"/>
    <w:rsid w:val="00D776E4"/>
    <w:rsid w:val="00D77873"/>
    <w:rsid w:val="00D803A3"/>
    <w:rsid w:val="00D804E9"/>
    <w:rsid w:val="00D8059B"/>
    <w:rsid w:val="00D80649"/>
    <w:rsid w:val="00D807FB"/>
    <w:rsid w:val="00D81053"/>
    <w:rsid w:val="00D81145"/>
    <w:rsid w:val="00D817DC"/>
    <w:rsid w:val="00D81FDF"/>
    <w:rsid w:val="00D8217F"/>
    <w:rsid w:val="00D821DF"/>
    <w:rsid w:val="00D82540"/>
    <w:rsid w:val="00D8264C"/>
    <w:rsid w:val="00D82668"/>
    <w:rsid w:val="00D83204"/>
    <w:rsid w:val="00D838F4"/>
    <w:rsid w:val="00D83A70"/>
    <w:rsid w:val="00D83A9E"/>
    <w:rsid w:val="00D83C60"/>
    <w:rsid w:val="00D8445B"/>
    <w:rsid w:val="00D844BE"/>
    <w:rsid w:val="00D85460"/>
    <w:rsid w:val="00D857AB"/>
    <w:rsid w:val="00D8585A"/>
    <w:rsid w:val="00D85A82"/>
    <w:rsid w:val="00D85D91"/>
    <w:rsid w:val="00D85FAF"/>
    <w:rsid w:val="00D867FB"/>
    <w:rsid w:val="00D86A3F"/>
    <w:rsid w:val="00D86C1F"/>
    <w:rsid w:val="00D86D4B"/>
    <w:rsid w:val="00D86F19"/>
    <w:rsid w:val="00D87093"/>
    <w:rsid w:val="00D871A1"/>
    <w:rsid w:val="00D87201"/>
    <w:rsid w:val="00D8772D"/>
    <w:rsid w:val="00D878D3"/>
    <w:rsid w:val="00D90376"/>
    <w:rsid w:val="00D903A8"/>
    <w:rsid w:val="00D904FA"/>
    <w:rsid w:val="00D90871"/>
    <w:rsid w:val="00D90965"/>
    <w:rsid w:val="00D91123"/>
    <w:rsid w:val="00D911E1"/>
    <w:rsid w:val="00D9120B"/>
    <w:rsid w:val="00D91B5D"/>
    <w:rsid w:val="00D91D38"/>
    <w:rsid w:val="00D922F4"/>
    <w:rsid w:val="00D92D4D"/>
    <w:rsid w:val="00D930E5"/>
    <w:rsid w:val="00D931A0"/>
    <w:rsid w:val="00D9322D"/>
    <w:rsid w:val="00D93EA9"/>
    <w:rsid w:val="00D94095"/>
    <w:rsid w:val="00D94C29"/>
    <w:rsid w:val="00D955F9"/>
    <w:rsid w:val="00D957DC"/>
    <w:rsid w:val="00D95ABA"/>
    <w:rsid w:val="00D95B4B"/>
    <w:rsid w:val="00D96AC6"/>
    <w:rsid w:val="00D96D90"/>
    <w:rsid w:val="00D97688"/>
    <w:rsid w:val="00D97B59"/>
    <w:rsid w:val="00DA01CB"/>
    <w:rsid w:val="00DA0662"/>
    <w:rsid w:val="00DA0D72"/>
    <w:rsid w:val="00DA16D1"/>
    <w:rsid w:val="00DA1AE3"/>
    <w:rsid w:val="00DA1B57"/>
    <w:rsid w:val="00DA1C5B"/>
    <w:rsid w:val="00DA1CB5"/>
    <w:rsid w:val="00DA1E71"/>
    <w:rsid w:val="00DA26F3"/>
    <w:rsid w:val="00DA2EFF"/>
    <w:rsid w:val="00DA301E"/>
    <w:rsid w:val="00DA3713"/>
    <w:rsid w:val="00DA3864"/>
    <w:rsid w:val="00DA3DFA"/>
    <w:rsid w:val="00DA54E6"/>
    <w:rsid w:val="00DA66B8"/>
    <w:rsid w:val="00DA6DBE"/>
    <w:rsid w:val="00DA702D"/>
    <w:rsid w:val="00DA7277"/>
    <w:rsid w:val="00DA7AB8"/>
    <w:rsid w:val="00DB0417"/>
    <w:rsid w:val="00DB0B04"/>
    <w:rsid w:val="00DB1B38"/>
    <w:rsid w:val="00DB2253"/>
    <w:rsid w:val="00DB239C"/>
    <w:rsid w:val="00DB27BE"/>
    <w:rsid w:val="00DB2B89"/>
    <w:rsid w:val="00DB2B93"/>
    <w:rsid w:val="00DB3785"/>
    <w:rsid w:val="00DB4E79"/>
    <w:rsid w:val="00DB58F7"/>
    <w:rsid w:val="00DB5DE7"/>
    <w:rsid w:val="00DB5F08"/>
    <w:rsid w:val="00DB6274"/>
    <w:rsid w:val="00DB62DB"/>
    <w:rsid w:val="00DB63A5"/>
    <w:rsid w:val="00DB63DA"/>
    <w:rsid w:val="00DB6479"/>
    <w:rsid w:val="00DB7033"/>
    <w:rsid w:val="00DB7523"/>
    <w:rsid w:val="00DB75A8"/>
    <w:rsid w:val="00DC033A"/>
    <w:rsid w:val="00DC0609"/>
    <w:rsid w:val="00DC06C1"/>
    <w:rsid w:val="00DC08B4"/>
    <w:rsid w:val="00DC0D21"/>
    <w:rsid w:val="00DC0DF9"/>
    <w:rsid w:val="00DC1016"/>
    <w:rsid w:val="00DC19D2"/>
    <w:rsid w:val="00DC1B04"/>
    <w:rsid w:val="00DC1DE2"/>
    <w:rsid w:val="00DC3303"/>
    <w:rsid w:val="00DC35FF"/>
    <w:rsid w:val="00DC3B80"/>
    <w:rsid w:val="00DC3BC2"/>
    <w:rsid w:val="00DC469F"/>
    <w:rsid w:val="00DC472F"/>
    <w:rsid w:val="00DC546A"/>
    <w:rsid w:val="00DC5FE3"/>
    <w:rsid w:val="00DC6244"/>
    <w:rsid w:val="00DC694B"/>
    <w:rsid w:val="00DC7D90"/>
    <w:rsid w:val="00DD0009"/>
    <w:rsid w:val="00DD0024"/>
    <w:rsid w:val="00DD0077"/>
    <w:rsid w:val="00DD064A"/>
    <w:rsid w:val="00DD0835"/>
    <w:rsid w:val="00DD13A9"/>
    <w:rsid w:val="00DD21A2"/>
    <w:rsid w:val="00DD26CD"/>
    <w:rsid w:val="00DD27C8"/>
    <w:rsid w:val="00DD2AAE"/>
    <w:rsid w:val="00DD2E7E"/>
    <w:rsid w:val="00DD3D02"/>
    <w:rsid w:val="00DD4160"/>
    <w:rsid w:val="00DD472E"/>
    <w:rsid w:val="00DD4E46"/>
    <w:rsid w:val="00DD4F8C"/>
    <w:rsid w:val="00DD55BC"/>
    <w:rsid w:val="00DD5624"/>
    <w:rsid w:val="00DD57C4"/>
    <w:rsid w:val="00DD5BD9"/>
    <w:rsid w:val="00DD6397"/>
    <w:rsid w:val="00DD75CE"/>
    <w:rsid w:val="00DD7BE3"/>
    <w:rsid w:val="00DE00E4"/>
    <w:rsid w:val="00DE043F"/>
    <w:rsid w:val="00DE04F1"/>
    <w:rsid w:val="00DE17CD"/>
    <w:rsid w:val="00DE1E0B"/>
    <w:rsid w:val="00DE21A5"/>
    <w:rsid w:val="00DE2B12"/>
    <w:rsid w:val="00DE2CDC"/>
    <w:rsid w:val="00DE3262"/>
    <w:rsid w:val="00DE341D"/>
    <w:rsid w:val="00DE3ABC"/>
    <w:rsid w:val="00DE40E3"/>
    <w:rsid w:val="00DE41A0"/>
    <w:rsid w:val="00DE4B93"/>
    <w:rsid w:val="00DE4D88"/>
    <w:rsid w:val="00DE5163"/>
    <w:rsid w:val="00DE53E4"/>
    <w:rsid w:val="00DE5760"/>
    <w:rsid w:val="00DE59CC"/>
    <w:rsid w:val="00DE6A2C"/>
    <w:rsid w:val="00DE7111"/>
    <w:rsid w:val="00DE7B0E"/>
    <w:rsid w:val="00DF00C7"/>
    <w:rsid w:val="00DF0F4F"/>
    <w:rsid w:val="00DF1165"/>
    <w:rsid w:val="00DF11E4"/>
    <w:rsid w:val="00DF1CC7"/>
    <w:rsid w:val="00DF231A"/>
    <w:rsid w:val="00DF28C9"/>
    <w:rsid w:val="00DF343D"/>
    <w:rsid w:val="00DF3701"/>
    <w:rsid w:val="00DF42CB"/>
    <w:rsid w:val="00DF42FB"/>
    <w:rsid w:val="00DF4539"/>
    <w:rsid w:val="00DF4F1F"/>
    <w:rsid w:val="00DF51AD"/>
    <w:rsid w:val="00DF51FD"/>
    <w:rsid w:val="00DF58E5"/>
    <w:rsid w:val="00DF590E"/>
    <w:rsid w:val="00DF59B8"/>
    <w:rsid w:val="00DF615C"/>
    <w:rsid w:val="00DF623B"/>
    <w:rsid w:val="00DF69CC"/>
    <w:rsid w:val="00DF6B23"/>
    <w:rsid w:val="00DF6C75"/>
    <w:rsid w:val="00E009D9"/>
    <w:rsid w:val="00E018DB"/>
    <w:rsid w:val="00E02794"/>
    <w:rsid w:val="00E02D10"/>
    <w:rsid w:val="00E02DBF"/>
    <w:rsid w:val="00E03905"/>
    <w:rsid w:val="00E03BF3"/>
    <w:rsid w:val="00E04940"/>
    <w:rsid w:val="00E0586B"/>
    <w:rsid w:val="00E05D09"/>
    <w:rsid w:val="00E062C4"/>
    <w:rsid w:val="00E06B6F"/>
    <w:rsid w:val="00E070A9"/>
    <w:rsid w:val="00E0736E"/>
    <w:rsid w:val="00E074D7"/>
    <w:rsid w:val="00E0767B"/>
    <w:rsid w:val="00E076CE"/>
    <w:rsid w:val="00E07C36"/>
    <w:rsid w:val="00E07ED8"/>
    <w:rsid w:val="00E10521"/>
    <w:rsid w:val="00E123B1"/>
    <w:rsid w:val="00E127DD"/>
    <w:rsid w:val="00E13328"/>
    <w:rsid w:val="00E13501"/>
    <w:rsid w:val="00E1368D"/>
    <w:rsid w:val="00E13CBA"/>
    <w:rsid w:val="00E14286"/>
    <w:rsid w:val="00E147F5"/>
    <w:rsid w:val="00E14AE7"/>
    <w:rsid w:val="00E14DAA"/>
    <w:rsid w:val="00E14E1A"/>
    <w:rsid w:val="00E15942"/>
    <w:rsid w:val="00E165F0"/>
    <w:rsid w:val="00E17D34"/>
    <w:rsid w:val="00E17D5F"/>
    <w:rsid w:val="00E208A6"/>
    <w:rsid w:val="00E2117D"/>
    <w:rsid w:val="00E216B5"/>
    <w:rsid w:val="00E2226C"/>
    <w:rsid w:val="00E22647"/>
    <w:rsid w:val="00E227A3"/>
    <w:rsid w:val="00E22F9F"/>
    <w:rsid w:val="00E23BC3"/>
    <w:rsid w:val="00E240F2"/>
    <w:rsid w:val="00E24328"/>
    <w:rsid w:val="00E25110"/>
    <w:rsid w:val="00E251E1"/>
    <w:rsid w:val="00E25728"/>
    <w:rsid w:val="00E25C4C"/>
    <w:rsid w:val="00E2652F"/>
    <w:rsid w:val="00E27815"/>
    <w:rsid w:val="00E27CC1"/>
    <w:rsid w:val="00E3022D"/>
    <w:rsid w:val="00E3035A"/>
    <w:rsid w:val="00E30B8C"/>
    <w:rsid w:val="00E31103"/>
    <w:rsid w:val="00E31128"/>
    <w:rsid w:val="00E32550"/>
    <w:rsid w:val="00E3264A"/>
    <w:rsid w:val="00E32BC8"/>
    <w:rsid w:val="00E32D50"/>
    <w:rsid w:val="00E33206"/>
    <w:rsid w:val="00E33765"/>
    <w:rsid w:val="00E33773"/>
    <w:rsid w:val="00E34264"/>
    <w:rsid w:val="00E35B13"/>
    <w:rsid w:val="00E35CE4"/>
    <w:rsid w:val="00E36276"/>
    <w:rsid w:val="00E36537"/>
    <w:rsid w:val="00E36A63"/>
    <w:rsid w:val="00E36D6F"/>
    <w:rsid w:val="00E377E1"/>
    <w:rsid w:val="00E40A9E"/>
    <w:rsid w:val="00E413E9"/>
    <w:rsid w:val="00E41708"/>
    <w:rsid w:val="00E42C52"/>
    <w:rsid w:val="00E42F6D"/>
    <w:rsid w:val="00E43828"/>
    <w:rsid w:val="00E45064"/>
    <w:rsid w:val="00E4547F"/>
    <w:rsid w:val="00E45B86"/>
    <w:rsid w:val="00E46169"/>
    <w:rsid w:val="00E465FC"/>
    <w:rsid w:val="00E46B44"/>
    <w:rsid w:val="00E473D7"/>
    <w:rsid w:val="00E47A56"/>
    <w:rsid w:val="00E47D46"/>
    <w:rsid w:val="00E50F68"/>
    <w:rsid w:val="00E53263"/>
    <w:rsid w:val="00E536D4"/>
    <w:rsid w:val="00E53887"/>
    <w:rsid w:val="00E53F6F"/>
    <w:rsid w:val="00E5520E"/>
    <w:rsid w:val="00E55318"/>
    <w:rsid w:val="00E556F5"/>
    <w:rsid w:val="00E55E9B"/>
    <w:rsid w:val="00E560A3"/>
    <w:rsid w:val="00E56778"/>
    <w:rsid w:val="00E567B6"/>
    <w:rsid w:val="00E56FEA"/>
    <w:rsid w:val="00E603B4"/>
    <w:rsid w:val="00E61F10"/>
    <w:rsid w:val="00E62659"/>
    <w:rsid w:val="00E63BC8"/>
    <w:rsid w:val="00E63F2E"/>
    <w:rsid w:val="00E64B8D"/>
    <w:rsid w:val="00E662D9"/>
    <w:rsid w:val="00E66564"/>
    <w:rsid w:val="00E670A0"/>
    <w:rsid w:val="00E67B29"/>
    <w:rsid w:val="00E7042D"/>
    <w:rsid w:val="00E7056D"/>
    <w:rsid w:val="00E70896"/>
    <w:rsid w:val="00E70996"/>
    <w:rsid w:val="00E70EB8"/>
    <w:rsid w:val="00E7176C"/>
    <w:rsid w:val="00E717B4"/>
    <w:rsid w:val="00E721D3"/>
    <w:rsid w:val="00E72260"/>
    <w:rsid w:val="00E725F0"/>
    <w:rsid w:val="00E72FA9"/>
    <w:rsid w:val="00E73614"/>
    <w:rsid w:val="00E73722"/>
    <w:rsid w:val="00E737E2"/>
    <w:rsid w:val="00E73AC8"/>
    <w:rsid w:val="00E747FF"/>
    <w:rsid w:val="00E74A2D"/>
    <w:rsid w:val="00E74D13"/>
    <w:rsid w:val="00E7571F"/>
    <w:rsid w:val="00E75761"/>
    <w:rsid w:val="00E75B61"/>
    <w:rsid w:val="00E76F5F"/>
    <w:rsid w:val="00E772B1"/>
    <w:rsid w:val="00E77373"/>
    <w:rsid w:val="00E77CA5"/>
    <w:rsid w:val="00E80CC7"/>
    <w:rsid w:val="00E8138E"/>
    <w:rsid w:val="00E821E6"/>
    <w:rsid w:val="00E83F75"/>
    <w:rsid w:val="00E8401A"/>
    <w:rsid w:val="00E84130"/>
    <w:rsid w:val="00E84332"/>
    <w:rsid w:val="00E84721"/>
    <w:rsid w:val="00E84CB1"/>
    <w:rsid w:val="00E84D10"/>
    <w:rsid w:val="00E85A41"/>
    <w:rsid w:val="00E85A9E"/>
    <w:rsid w:val="00E85BC4"/>
    <w:rsid w:val="00E862AF"/>
    <w:rsid w:val="00E8631F"/>
    <w:rsid w:val="00E8634B"/>
    <w:rsid w:val="00E86446"/>
    <w:rsid w:val="00E86667"/>
    <w:rsid w:val="00E86EB1"/>
    <w:rsid w:val="00E87C9A"/>
    <w:rsid w:val="00E901C4"/>
    <w:rsid w:val="00E903E8"/>
    <w:rsid w:val="00E904C6"/>
    <w:rsid w:val="00E90CE0"/>
    <w:rsid w:val="00E913BF"/>
    <w:rsid w:val="00E91486"/>
    <w:rsid w:val="00E918BA"/>
    <w:rsid w:val="00E92A36"/>
    <w:rsid w:val="00E92AC2"/>
    <w:rsid w:val="00E92C59"/>
    <w:rsid w:val="00E92F2E"/>
    <w:rsid w:val="00E94833"/>
    <w:rsid w:val="00E94B55"/>
    <w:rsid w:val="00E94F04"/>
    <w:rsid w:val="00E95324"/>
    <w:rsid w:val="00E953F0"/>
    <w:rsid w:val="00E95D9B"/>
    <w:rsid w:val="00E9615B"/>
    <w:rsid w:val="00E961A1"/>
    <w:rsid w:val="00E9667B"/>
    <w:rsid w:val="00E96916"/>
    <w:rsid w:val="00E96B39"/>
    <w:rsid w:val="00E97162"/>
    <w:rsid w:val="00E97B1D"/>
    <w:rsid w:val="00EA01D9"/>
    <w:rsid w:val="00EA03A2"/>
    <w:rsid w:val="00EA0B8F"/>
    <w:rsid w:val="00EA0DCA"/>
    <w:rsid w:val="00EA1E9F"/>
    <w:rsid w:val="00EA2395"/>
    <w:rsid w:val="00EA2624"/>
    <w:rsid w:val="00EA268E"/>
    <w:rsid w:val="00EA2AC8"/>
    <w:rsid w:val="00EA40AE"/>
    <w:rsid w:val="00EA40C8"/>
    <w:rsid w:val="00EA498A"/>
    <w:rsid w:val="00EA557D"/>
    <w:rsid w:val="00EA5B08"/>
    <w:rsid w:val="00EA5D8E"/>
    <w:rsid w:val="00EA5F26"/>
    <w:rsid w:val="00EA5F87"/>
    <w:rsid w:val="00EA6A66"/>
    <w:rsid w:val="00EA6ABB"/>
    <w:rsid w:val="00EA7873"/>
    <w:rsid w:val="00EB0CA3"/>
    <w:rsid w:val="00EB1013"/>
    <w:rsid w:val="00EB14F5"/>
    <w:rsid w:val="00EB2610"/>
    <w:rsid w:val="00EB38B8"/>
    <w:rsid w:val="00EB3A3D"/>
    <w:rsid w:val="00EB3AAD"/>
    <w:rsid w:val="00EB4161"/>
    <w:rsid w:val="00EB49A0"/>
    <w:rsid w:val="00EB647A"/>
    <w:rsid w:val="00EB72BB"/>
    <w:rsid w:val="00EB74B7"/>
    <w:rsid w:val="00EB74B9"/>
    <w:rsid w:val="00EB7BB8"/>
    <w:rsid w:val="00EC004A"/>
    <w:rsid w:val="00EC0F99"/>
    <w:rsid w:val="00EC15CE"/>
    <w:rsid w:val="00EC1FEB"/>
    <w:rsid w:val="00EC3569"/>
    <w:rsid w:val="00EC474B"/>
    <w:rsid w:val="00EC518B"/>
    <w:rsid w:val="00EC526D"/>
    <w:rsid w:val="00EC58CF"/>
    <w:rsid w:val="00EC6187"/>
    <w:rsid w:val="00EC6314"/>
    <w:rsid w:val="00EC6DA1"/>
    <w:rsid w:val="00EC6EF8"/>
    <w:rsid w:val="00EC6F45"/>
    <w:rsid w:val="00EC72A2"/>
    <w:rsid w:val="00EC76CC"/>
    <w:rsid w:val="00EC7AC8"/>
    <w:rsid w:val="00EC7E07"/>
    <w:rsid w:val="00ED052D"/>
    <w:rsid w:val="00ED05D8"/>
    <w:rsid w:val="00ED097C"/>
    <w:rsid w:val="00ED0BA3"/>
    <w:rsid w:val="00ED10C3"/>
    <w:rsid w:val="00ED1CB1"/>
    <w:rsid w:val="00ED24A7"/>
    <w:rsid w:val="00ED266E"/>
    <w:rsid w:val="00ED2D35"/>
    <w:rsid w:val="00ED377A"/>
    <w:rsid w:val="00ED3DEF"/>
    <w:rsid w:val="00ED505B"/>
    <w:rsid w:val="00ED53A9"/>
    <w:rsid w:val="00ED58DC"/>
    <w:rsid w:val="00ED591B"/>
    <w:rsid w:val="00ED5E0A"/>
    <w:rsid w:val="00ED613F"/>
    <w:rsid w:val="00ED6EC2"/>
    <w:rsid w:val="00ED6FE6"/>
    <w:rsid w:val="00ED7361"/>
    <w:rsid w:val="00ED7BF4"/>
    <w:rsid w:val="00ED7F8E"/>
    <w:rsid w:val="00EE0216"/>
    <w:rsid w:val="00EE0A68"/>
    <w:rsid w:val="00EE0E2A"/>
    <w:rsid w:val="00EE1114"/>
    <w:rsid w:val="00EE250C"/>
    <w:rsid w:val="00EE2E2C"/>
    <w:rsid w:val="00EE301E"/>
    <w:rsid w:val="00EE344A"/>
    <w:rsid w:val="00EE38A9"/>
    <w:rsid w:val="00EE3A32"/>
    <w:rsid w:val="00EE493C"/>
    <w:rsid w:val="00EE4CC4"/>
    <w:rsid w:val="00EE4D51"/>
    <w:rsid w:val="00EE5247"/>
    <w:rsid w:val="00EE54A1"/>
    <w:rsid w:val="00EE57F4"/>
    <w:rsid w:val="00EE5845"/>
    <w:rsid w:val="00EE596F"/>
    <w:rsid w:val="00EE5B3D"/>
    <w:rsid w:val="00EE60CF"/>
    <w:rsid w:val="00EE6726"/>
    <w:rsid w:val="00EE71D9"/>
    <w:rsid w:val="00EE7621"/>
    <w:rsid w:val="00EE7B27"/>
    <w:rsid w:val="00EE7C86"/>
    <w:rsid w:val="00EE7EF8"/>
    <w:rsid w:val="00EF01A5"/>
    <w:rsid w:val="00EF0E9F"/>
    <w:rsid w:val="00EF116E"/>
    <w:rsid w:val="00EF2158"/>
    <w:rsid w:val="00EF2B8B"/>
    <w:rsid w:val="00EF40EF"/>
    <w:rsid w:val="00EF441C"/>
    <w:rsid w:val="00EF5053"/>
    <w:rsid w:val="00EF51C1"/>
    <w:rsid w:val="00EF6A08"/>
    <w:rsid w:val="00EF7231"/>
    <w:rsid w:val="00EF7DC3"/>
    <w:rsid w:val="00F00185"/>
    <w:rsid w:val="00F00438"/>
    <w:rsid w:val="00F00CB4"/>
    <w:rsid w:val="00F00E63"/>
    <w:rsid w:val="00F013FB"/>
    <w:rsid w:val="00F0147E"/>
    <w:rsid w:val="00F0157B"/>
    <w:rsid w:val="00F01B2C"/>
    <w:rsid w:val="00F01F9D"/>
    <w:rsid w:val="00F023BB"/>
    <w:rsid w:val="00F029E8"/>
    <w:rsid w:val="00F02F64"/>
    <w:rsid w:val="00F031A4"/>
    <w:rsid w:val="00F03359"/>
    <w:rsid w:val="00F03821"/>
    <w:rsid w:val="00F038D8"/>
    <w:rsid w:val="00F03C23"/>
    <w:rsid w:val="00F0415C"/>
    <w:rsid w:val="00F0457D"/>
    <w:rsid w:val="00F0467A"/>
    <w:rsid w:val="00F05453"/>
    <w:rsid w:val="00F06C2E"/>
    <w:rsid w:val="00F10427"/>
    <w:rsid w:val="00F10BF6"/>
    <w:rsid w:val="00F10CEF"/>
    <w:rsid w:val="00F11D22"/>
    <w:rsid w:val="00F11E05"/>
    <w:rsid w:val="00F12D80"/>
    <w:rsid w:val="00F12EEC"/>
    <w:rsid w:val="00F14011"/>
    <w:rsid w:val="00F1455E"/>
    <w:rsid w:val="00F1500D"/>
    <w:rsid w:val="00F156B8"/>
    <w:rsid w:val="00F15CFA"/>
    <w:rsid w:val="00F15E71"/>
    <w:rsid w:val="00F1600A"/>
    <w:rsid w:val="00F1600D"/>
    <w:rsid w:val="00F166BC"/>
    <w:rsid w:val="00F16AF0"/>
    <w:rsid w:val="00F16CD1"/>
    <w:rsid w:val="00F16F4F"/>
    <w:rsid w:val="00F178B2"/>
    <w:rsid w:val="00F17FEF"/>
    <w:rsid w:val="00F2078E"/>
    <w:rsid w:val="00F20874"/>
    <w:rsid w:val="00F209BA"/>
    <w:rsid w:val="00F20DAB"/>
    <w:rsid w:val="00F21133"/>
    <w:rsid w:val="00F21C4C"/>
    <w:rsid w:val="00F22038"/>
    <w:rsid w:val="00F22190"/>
    <w:rsid w:val="00F223F7"/>
    <w:rsid w:val="00F22552"/>
    <w:rsid w:val="00F22CB2"/>
    <w:rsid w:val="00F22F94"/>
    <w:rsid w:val="00F2371D"/>
    <w:rsid w:val="00F24A0B"/>
    <w:rsid w:val="00F259BE"/>
    <w:rsid w:val="00F262B5"/>
    <w:rsid w:val="00F266D5"/>
    <w:rsid w:val="00F26FA5"/>
    <w:rsid w:val="00F271D3"/>
    <w:rsid w:val="00F27400"/>
    <w:rsid w:val="00F279A3"/>
    <w:rsid w:val="00F3138B"/>
    <w:rsid w:val="00F31475"/>
    <w:rsid w:val="00F315E7"/>
    <w:rsid w:val="00F32CBE"/>
    <w:rsid w:val="00F336F2"/>
    <w:rsid w:val="00F3433F"/>
    <w:rsid w:val="00F34412"/>
    <w:rsid w:val="00F34E89"/>
    <w:rsid w:val="00F35175"/>
    <w:rsid w:val="00F3578B"/>
    <w:rsid w:val="00F3578E"/>
    <w:rsid w:val="00F35D73"/>
    <w:rsid w:val="00F3636D"/>
    <w:rsid w:val="00F36407"/>
    <w:rsid w:val="00F36763"/>
    <w:rsid w:val="00F37003"/>
    <w:rsid w:val="00F374DB"/>
    <w:rsid w:val="00F401FB"/>
    <w:rsid w:val="00F40675"/>
    <w:rsid w:val="00F40DE5"/>
    <w:rsid w:val="00F41B6D"/>
    <w:rsid w:val="00F42484"/>
    <w:rsid w:val="00F42CA5"/>
    <w:rsid w:val="00F42D27"/>
    <w:rsid w:val="00F43221"/>
    <w:rsid w:val="00F43233"/>
    <w:rsid w:val="00F4341D"/>
    <w:rsid w:val="00F442AC"/>
    <w:rsid w:val="00F445B3"/>
    <w:rsid w:val="00F445F3"/>
    <w:rsid w:val="00F44EC5"/>
    <w:rsid w:val="00F45176"/>
    <w:rsid w:val="00F45396"/>
    <w:rsid w:val="00F459A1"/>
    <w:rsid w:val="00F45BC1"/>
    <w:rsid w:val="00F46D71"/>
    <w:rsid w:val="00F46EFF"/>
    <w:rsid w:val="00F47404"/>
    <w:rsid w:val="00F47419"/>
    <w:rsid w:val="00F47555"/>
    <w:rsid w:val="00F47A26"/>
    <w:rsid w:val="00F47B0F"/>
    <w:rsid w:val="00F502E6"/>
    <w:rsid w:val="00F50417"/>
    <w:rsid w:val="00F5155F"/>
    <w:rsid w:val="00F52191"/>
    <w:rsid w:val="00F52DCB"/>
    <w:rsid w:val="00F53306"/>
    <w:rsid w:val="00F53547"/>
    <w:rsid w:val="00F53583"/>
    <w:rsid w:val="00F535A6"/>
    <w:rsid w:val="00F53894"/>
    <w:rsid w:val="00F546F7"/>
    <w:rsid w:val="00F54971"/>
    <w:rsid w:val="00F55178"/>
    <w:rsid w:val="00F55581"/>
    <w:rsid w:val="00F55DBA"/>
    <w:rsid w:val="00F56012"/>
    <w:rsid w:val="00F576F8"/>
    <w:rsid w:val="00F57DBD"/>
    <w:rsid w:val="00F6097C"/>
    <w:rsid w:val="00F6098B"/>
    <w:rsid w:val="00F60B49"/>
    <w:rsid w:val="00F60CF5"/>
    <w:rsid w:val="00F60F9B"/>
    <w:rsid w:val="00F61EA5"/>
    <w:rsid w:val="00F6256D"/>
    <w:rsid w:val="00F62E2C"/>
    <w:rsid w:val="00F62FDB"/>
    <w:rsid w:val="00F630E5"/>
    <w:rsid w:val="00F637A1"/>
    <w:rsid w:val="00F6435B"/>
    <w:rsid w:val="00F64847"/>
    <w:rsid w:val="00F64B30"/>
    <w:rsid w:val="00F64B43"/>
    <w:rsid w:val="00F64E0E"/>
    <w:rsid w:val="00F658A1"/>
    <w:rsid w:val="00F66186"/>
    <w:rsid w:val="00F66AE8"/>
    <w:rsid w:val="00F66F74"/>
    <w:rsid w:val="00F6706D"/>
    <w:rsid w:val="00F676E5"/>
    <w:rsid w:val="00F67B43"/>
    <w:rsid w:val="00F67D62"/>
    <w:rsid w:val="00F701F5"/>
    <w:rsid w:val="00F7047D"/>
    <w:rsid w:val="00F705E7"/>
    <w:rsid w:val="00F70C3E"/>
    <w:rsid w:val="00F70F2C"/>
    <w:rsid w:val="00F7142D"/>
    <w:rsid w:val="00F71945"/>
    <w:rsid w:val="00F7271C"/>
    <w:rsid w:val="00F72B3D"/>
    <w:rsid w:val="00F72CEF"/>
    <w:rsid w:val="00F72D27"/>
    <w:rsid w:val="00F7322E"/>
    <w:rsid w:val="00F733E9"/>
    <w:rsid w:val="00F73860"/>
    <w:rsid w:val="00F739DC"/>
    <w:rsid w:val="00F73C06"/>
    <w:rsid w:val="00F749B6"/>
    <w:rsid w:val="00F750EA"/>
    <w:rsid w:val="00F755CF"/>
    <w:rsid w:val="00F75DB3"/>
    <w:rsid w:val="00F75DBA"/>
    <w:rsid w:val="00F76883"/>
    <w:rsid w:val="00F769A7"/>
    <w:rsid w:val="00F76A04"/>
    <w:rsid w:val="00F77D40"/>
    <w:rsid w:val="00F77D4E"/>
    <w:rsid w:val="00F8107B"/>
    <w:rsid w:val="00F8119F"/>
    <w:rsid w:val="00F811D5"/>
    <w:rsid w:val="00F81B7E"/>
    <w:rsid w:val="00F81F0F"/>
    <w:rsid w:val="00F81FBC"/>
    <w:rsid w:val="00F82CE6"/>
    <w:rsid w:val="00F82EC8"/>
    <w:rsid w:val="00F8391D"/>
    <w:rsid w:val="00F84305"/>
    <w:rsid w:val="00F85E72"/>
    <w:rsid w:val="00F862B0"/>
    <w:rsid w:val="00F868FC"/>
    <w:rsid w:val="00F871E3"/>
    <w:rsid w:val="00F87260"/>
    <w:rsid w:val="00F8758F"/>
    <w:rsid w:val="00F90C98"/>
    <w:rsid w:val="00F90E87"/>
    <w:rsid w:val="00F910AA"/>
    <w:rsid w:val="00F92315"/>
    <w:rsid w:val="00F9234F"/>
    <w:rsid w:val="00F93272"/>
    <w:rsid w:val="00F93AC2"/>
    <w:rsid w:val="00F945DD"/>
    <w:rsid w:val="00F94DF5"/>
    <w:rsid w:val="00F9522E"/>
    <w:rsid w:val="00F9649B"/>
    <w:rsid w:val="00F967FE"/>
    <w:rsid w:val="00F96C78"/>
    <w:rsid w:val="00F97F03"/>
    <w:rsid w:val="00FA01AE"/>
    <w:rsid w:val="00FA042E"/>
    <w:rsid w:val="00FA057E"/>
    <w:rsid w:val="00FA0783"/>
    <w:rsid w:val="00FA0C0B"/>
    <w:rsid w:val="00FA162C"/>
    <w:rsid w:val="00FA1DE7"/>
    <w:rsid w:val="00FA1E1F"/>
    <w:rsid w:val="00FA202B"/>
    <w:rsid w:val="00FA20CB"/>
    <w:rsid w:val="00FA2208"/>
    <w:rsid w:val="00FA22A8"/>
    <w:rsid w:val="00FA236B"/>
    <w:rsid w:val="00FA26BA"/>
    <w:rsid w:val="00FA29CB"/>
    <w:rsid w:val="00FA2F3D"/>
    <w:rsid w:val="00FA3346"/>
    <w:rsid w:val="00FA3436"/>
    <w:rsid w:val="00FA4D56"/>
    <w:rsid w:val="00FA5567"/>
    <w:rsid w:val="00FA5888"/>
    <w:rsid w:val="00FA5D52"/>
    <w:rsid w:val="00FA6099"/>
    <w:rsid w:val="00FA6B24"/>
    <w:rsid w:val="00FA6BBC"/>
    <w:rsid w:val="00FA6FCB"/>
    <w:rsid w:val="00FA71A2"/>
    <w:rsid w:val="00FA7CE4"/>
    <w:rsid w:val="00FB0022"/>
    <w:rsid w:val="00FB04F2"/>
    <w:rsid w:val="00FB0967"/>
    <w:rsid w:val="00FB16D7"/>
    <w:rsid w:val="00FB2057"/>
    <w:rsid w:val="00FB23FE"/>
    <w:rsid w:val="00FB27CF"/>
    <w:rsid w:val="00FB2B77"/>
    <w:rsid w:val="00FB2D50"/>
    <w:rsid w:val="00FB3001"/>
    <w:rsid w:val="00FB32B7"/>
    <w:rsid w:val="00FB3BB5"/>
    <w:rsid w:val="00FB444A"/>
    <w:rsid w:val="00FB4692"/>
    <w:rsid w:val="00FB4B3E"/>
    <w:rsid w:val="00FB5B61"/>
    <w:rsid w:val="00FB6419"/>
    <w:rsid w:val="00FB7D47"/>
    <w:rsid w:val="00FC003A"/>
    <w:rsid w:val="00FC01D1"/>
    <w:rsid w:val="00FC0F16"/>
    <w:rsid w:val="00FC137F"/>
    <w:rsid w:val="00FC1761"/>
    <w:rsid w:val="00FC1E6B"/>
    <w:rsid w:val="00FC24F3"/>
    <w:rsid w:val="00FC2F25"/>
    <w:rsid w:val="00FC3070"/>
    <w:rsid w:val="00FC333B"/>
    <w:rsid w:val="00FC38D7"/>
    <w:rsid w:val="00FC3AA8"/>
    <w:rsid w:val="00FC3AC0"/>
    <w:rsid w:val="00FC3B9F"/>
    <w:rsid w:val="00FC3E1C"/>
    <w:rsid w:val="00FC402F"/>
    <w:rsid w:val="00FC4C56"/>
    <w:rsid w:val="00FC53F8"/>
    <w:rsid w:val="00FC56D3"/>
    <w:rsid w:val="00FC574E"/>
    <w:rsid w:val="00FC5792"/>
    <w:rsid w:val="00FC5C95"/>
    <w:rsid w:val="00FC612A"/>
    <w:rsid w:val="00FC62B1"/>
    <w:rsid w:val="00FC6EE0"/>
    <w:rsid w:val="00FC7B0C"/>
    <w:rsid w:val="00FC7BF9"/>
    <w:rsid w:val="00FD03E7"/>
    <w:rsid w:val="00FD0BE3"/>
    <w:rsid w:val="00FD161A"/>
    <w:rsid w:val="00FD1C05"/>
    <w:rsid w:val="00FD2740"/>
    <w:rsid w:val="00FD2F53"/>
    <w:rsid w:val="00FD3307"/>
    <w:rsid w:val="00FD3B20"/>
    <w:rsid w:val="00FD46BC"/>
    <w:rsid w:val="00FD4819"/>
    <w:rsid w:val="00FD6B32"/>
    <w:rsid w:val="00FD70A1"/>
    <w:rsid w:val="00FD7F6D"/>
    <w:rsid w:val="00FE028A"/>
    <w:rsid w:val="00FE0994"/>
    <w:rsid w:val="00FE0E96"/>
    <w:rsid w:val="00FE0FFA"/>
    <w:rsid w:val="00FE16B8"/>
    <w:rsid w:val="00FE3C3A"/>
    <w:rsid w:val="00FE3CC0"/>
    <w:rsid w:val="00FE3CFB"/>
    <w:rsid w:val="00FE41CD"/>
    <w:rsid w:val="00FE421B"/>
    <w:rsid w:val="00FE6553"/>
    <w:rsid w:val="00FE65CB"/>
    <w:rsid w:val="00FE6F3E"/>
    <w:rsid w:val="00FE79F7"/>
    <w:rsid w:val="00FF0405"/>
    <w:rsid w:val="00FF0778"/>
    <w:rsid w:val="00FF112F"/>
    <w:rsid w:val="00FF14DF"/>
    <w:rsid w:val="00FF1C7F"/>
    <w:rsid w:val="00FF324F"/>
    <w:rsid w:val="00FF36B8"/>
    <w:rsid w:val="00FF39B5"/>
    <w:rsid w:val="00FF3AC8"/>
    <w:rsid w:val="00FF3D33"/>
    <w:rsid w:val="00FF3E14"/>
    <w:rsid w:val="00FF41EB"/>
    <w:rsid w:val="00FF4B21"/>
    <w:rsid w:val="00FF4D49"/>
    <w:rsid w:val="00FF5A22"/>
    <w:rsid w:val="00FF61C3"/>
    <w:rsid w:val="00FF6C61"/>
    <w:rsid w:val="00FF6D1E"/>
    <w:rsid w:val="00FF6E8C"/>
    <w:rsid w:val="00FF7686"/>
    <w:rsid w:val="00FF7A84"/>
    <w:rsid w:val="00FF7AC5"/>
    <w:rsid w:val="0280D75A"/>
    <w:rsid w:val="0322D73B"/>
    <w:rsid w:val="04D25D1F"/>
    <w:rsid w:val="07752491"/>
    <w:rsid w:val="0A41BD06"/>
    <w:rsid w:val="0A81DBAB"/>
    <w:rsid w:val="0B71FE66"/>
    <w:rsid w:val="0D1B3EFA"/>
    <w:rsid w:val="0EC80498"/>
    <w:rsid w:val="0FD5E02F"/>
    <w:rsid w:val="11B66794"/>
    <w:rsid w:val="11E1CD10"/>
    <w:rsid w:val="120E22D4"/>
    <w:rsid w:val="133E913C"/>
    <w:rsid w:val="138812BD"/>
    <w:rsid w:val="14D22A44"/>
    <w:rsid w:val="15FE4F3E"/>
    <w:rsid w:val="1643E9A0"/>
    <w:rsid w:val="167D34AF"/>
    <w:rsid w:val="19BCE5F0"/>
    <w:rsid w:val="1C9FBD3D"/>
    <w:rsid w:val="1E992711"/>
    <w:rsid w:val="1F880F23"/>
    <w:rsid w:val="200F31A0"/>
    <w:rsid w:val="23C13694"/>
    <w:rsid w:val="25363C9D"/>
    <w:rsid w:val="265BFAB5"/>
    <w:rsid w:val="26F9F27C"/>
    <w:rsid w:val="27559D55"/>
    <w:rsid w:val="27AD5EF2"/>
    <w:rsid w:val="27B4EC04"/>
    <w:rsid w:val="2A6656B7"/>
    <w:rsid w:val="2CBB3E4D"/>
    <w:rsid w:val="2CEDD027"/>
    <w:rsid w:val="2D566ACB"/>
    <w:rsid w:val="2D79767A"/>
    <w:rsid w:val="2E619032"/>
    <w:rsid w:val="2E6C0770"/>
    <w:rsid w:val="2EEEFF6E"/>
    <w:rsid w:val="2FCD50C3"/>
    <w:rsid w:val="3179E50D"/>
    <w:rsid w:val="31C10F29"/>
    <w:rsid w:val="336420E2"/>
    <w:rsid w:val="33B7B11A"/>
    <w:rsid w:val="35CFB160"/>
    <w:rsid w:val="38345EC7"/>
    <w:rsid w:val="39E7664F"/>
    <w:rsid w:val="3B127FA8"/>
    <w:rsid w:val="3C3555E7"/>
    <w:rsid w:val="3F972CBE"/>
    <w:rsid w:val="405C4F07"/>
    <w:rsid w:val="40A0B7B6"/>
    <w:rsid w:val="40ADFEFE"/>
    <w:rsid w:val="42A9911A"/>
    <w:rsid w:val="42B77809"/>
    <w:rsid w:val="42B9DDE2"/>
    <w:rsid w:val="43D243B6"/>
    <w:rsid w:val="4487AFD0"/>
    <w:rsid w:val="4518DF12"/>
    <w:rsid w:val="45F0F46A"/>
    <w:rsid w:val="46ED5194"/>
    <w:rsid w:val="481F5CD0"/>
    <w:rsid w:val="492821B6"/>
    <w:rsid w:val="4AD1C94A"/>
    <w:rsid w:val="4D408E84"/>
    <w:rsid w:val="50E55FA4"/>
    <w:rsid w:val="513A946E"/>
    <w:rsid w:val="5219FF2F"/>
    <w:rsid w:val="52825638"/>
    <w:rsid w:val="53EF9B50"/>
    <w:rsid w:val="564A6EE2"/>
    <w:rsid w:val="57BD5FA7"/>
    <w:rsid w:val="5854E183"/>
    <w:rsid w:val="59116666"/>
    <w:rsid w:val="5C4368CD"/>
    <w:rsid w:val="5CAA365E"/>
    <w:rsid w:val="5D595479"/>
    <w:rsid w:val="5E9CF09F"/>
    <w:rsid w:val="5F0F1B13"/>
    <w:rsid w:val="5F2F3CF4"/>
    <w:rsid w:val="5F43B2E1"/>
    <w:rsid w:val="6036EAB0"/>
    <w:rsid w:val="6118D823"/>
    <w:rsid w:val="63A2012C"/>
    <w:rsid w:val="659FB305"/>
    <w:rsid w:val="65AA2B4B"/>
    <w:rsid w:val="66D96DBA"/>
    <w:rsid w:val="676A5F9C"/>
    <w:rsid w:val="67E2C989"/>
    <w:rsid w:val="6B23BE9F"/>
    <w:rsid w:val="6D245976"/>
    <w:rsid w:val="6D469B67"/>
    <w:rsid w:val="6DA18CE7"/>
    <w:rsid w:val="6DBE7A66"/>
    <w:rsid w:val="6E18C893"/>
    <w:rsid w:val="727297E5"/>
    <w:rsid w:val="73341667"/>
    <w:rsid w:val="73E149AD"/>
    <w:rsid w:val="7414CE68"/>
    <w:rsid w:val="75134C4F"/>
    <w:rsid w:val="756AF9BC"/>
    <w:rsid w:val="75726A59"/>
    <w:rsid w:val="75906A1C"/>
    <w:rsid w:val="772A54CA"/>
    <w:rsid w:val="79081919"/>
    <w:rsid w:val="79E7F468"/>
    <w:rsid w:val="7A80B24D"/>
    <w:rsid w:val="7AA764B8"/>
    <w:rsid w:val="7AC86C96"/>
    <w:rsid w:val="7CAE5A20"/>
    <w:rsid w:val="7DCFE7C5"/>
    <w:rsid w:val="7EFFABD9"/>
    <w:rsid w:val="7F6CD826"/>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B0B37"/>
  <w15:chartTrackingRefBased/>
  <w15:docId w15:val="{10893958-BC0B-4863-B930-B974E670C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EC6F45"/>
    <w:rPr>
      <w:rFonts w:ascii="Aptos Narrow" w:hAnsi="Aptos Narrow"/>
    </w:rPr>
  </w:style>
  <w:style w:type="paragraph" w:styleId="Nadpis1">
    <w:name w:val="heading 1"/>
    <w:aliases w:val="SRI_nadpis1"/>
    <w:basedOn w:val="Normlny"/>
    <w:next w:val="Itext"/>
    <w:link w:val="Nadpis1Char"/>
    <w:uiPriority w:val="9"/>
    <w:qFormat/>
    <w:rsid w:val="009A58F2"/>
    <w:pPr>
      <w:keepNext/>
      <w:keepLines/>
      <w:numPr>
        <w:numId w:val="16"/>
      </w:numPr>
      <w:spacing w:before="240" w:after="0" w:line="360" w:lineRule="auto"/>
      <w:jc w:val="both"/>
      <w:outlineLvl w:val="0"/>
    </w:pPr>
    <w:rPr>
      <w:rFonts w:eastAsiaTheme="majorEastAsia" w:cstheme="majorBidi"/>
      <w:b/>
      <w:caps/>
      <w:sz w:val="36"/>
      <w:szCs w:val="36"/>
    </w:rPr>
  </w:style>
  <w:style w:type="paragraph" w:styleId="Nadpis2">
    <w:name w:val="heading 2"/>
    <w:aliases w:val="SRI_nadpis2"/>
    <w:basedOn w:val="Normlny"/>
    <w:next w:val="Itext"/>
    <w:link w:val="Nadpis2Char"/>
    <w:uiPriority w:val="9"/>
    <w:unhideWhenUsed/>
    <w:qFormat/>
    <w:rsid w:val="00AB76A0"/>
    <w:pPr>
      <w:keepNext/>
      <w:keepLines/>
      <w:numPr>
        <w:ilvl w:val="1"/>
        <w:numId w:val="16"/>
      </w:numPr>
      <w:spacing w:before="40" w:after="0" w:line="360" w:lineRule="auto"/>
      <w:jc w:val="both"/>
      <w:outlineLvl w:val="1"/>
    </w:pPr>
    <w:rPr>
      <w:rFonts w:eastAsiaTheme="majorEastAsia" w:cstheme="majorBidi"/>
      <w:b/>
      <w:sz w:val="28"/>
      <w:szCs w:val="36"/>
    </w:rPr>
  </w:style>
  <w:style w:type="paragraph" w:styleId="Nadpis3">
    <w:name w:val="heading 3"/>
    <w:aliases w:val="SRI_nadpis3"/>
    <w:basedOn w:val="Normlny"/>
    <w:next w:val="Itext"/>
    <w:link w:val="Nadpis3Char"/>
    <w:uiPriority w:val="9"/>
    <w:unhideWhenUsed/>
    <w:qFormat/>
    <w:rsid w:val="004A3D41"/>
    <w:pPr>
      <w:keepNext/>
      <w:keepLines/>
      <w:numPr>
        <w:ilvl w:val="2"/>
        <w:numId w:val="16"/>
      </w:numPr>
      <w:spacing w:before="40" w:after="0" w:line="360" w:lineRule="auto"/>
      <w:jc w:val="both"/>
      <w:outlineLvl w:val="2"/>
    </w:pPr>
    <w:rPr>
      <w:rFonts w:eastAsiaTheme="majorEastAsia" w:cstheme="majorBidi"/>
      <w:bCs/>
      <w:sz w:val="24"/>
      <w:szCs w:val="24"/>
    </w:rPr>
  </w:style>
  <w:style w:type="paragraph" w:styleId="Nadpis4">
    <w:name w:val="heading 4"/>
    <w:aliases w:val="SRI_nadpis4"/>
    <w:basedOn w:val="Normlny"/>
    <w:next w:val="Itext"/>
    <w:link w:val="Nadpis4Char"/>
    <w:uiPriority w:val="9"/>
    <w:unhideWhenUsed/>
    <w:qFormat/>
    <w:rsid w:val="00850066"/>
    <w:pPr>
      <w:keepNext/>
      <w:keepLines/>
      <w:numPr>
        <w:ilvl w:val="3"/>
        <w:numId w:val="16"/>
      </w:numPr>
      <w:spacing w:before="40" w:after="0" w:line="360" w:lineRule="auto"/>
      <w:jc w:val="both"/>
      <w:outlineLvl w:val="3"/>
    </w:pPr>
    <w:rPr>
      <w:rFonts w:eastAsiaTheme="majorEastAsia" w:cstheme="majorBidi"/>
      <w:i/>
      <w:iCs/>
      <w:sz w:val="24"/>
      <w:szCs w:val="24"/>
    </w:rPr>
  </w:style>
  <w:style w:type="paragraph" w:styleId="Nadpis5">
    <w:name w:val="heading 5"/>
    <w:basedOn w:val="Normlny"/>
    <w:next w:val="Normlny"/>
    <w:link w:val="Nadpis5Char"/>
    <w:uiPriority w:val="9"/>
    <w:unhideWhenUsed/>
    <w:rsid w:val="004D6F09"/>
    <w:pPr>
      <w:keepNext/>
      <w:keepLines/>
      <w:numPr>
        <w:ilvl w:val="4"/>
        <w:numId w:val="16"/>
      </w:numPr>
      <w:spacing w:before="40" w:after="0"/>
      <w:outlineLvl w:val="4"/>
    </w:pPr>
    <w:rPr>
      <w:rFonts w:asciiTheme="majorHAnsi" w:eastAsiaTheme="majorEastAsia" w:hAnsiTheme="majorHAnsi" w:cstheme="majorBidi"/>
      <w:color w:val="2F5496" w:themeColor="accent1" w:themeShade="BF"/>
    </w:rPr>
  </w:style>
  <w:style w:type="paragraph" w:styleId="Nadpis6">
    <w:name w:val="heading 6"/>
    <w:basedOn w:val="Normlny"/>
    <w:next w:val="Normlny"/>
    <w:link w:val="Nadpis6Char"/>
    <w:uiPriority w:val="9"/>
    <w:unhideWhenUsed/>
    <w:qFormat/>
    <w:rsid w:val="00850066"/>
    <w:pPr>
      <w:keepNext/>
      <w:keepLines/>
      <w:numPr>
        <w:ilvl w:val="5"/>
        <w:numId w:val="16"/>
      </w:numPr>
      <w:spacing w:before="40" w:after="0"/>
      <w:outlineLvl w:val="5"/>
    </w:pPr>
    <w:rPr>
      <w:rFonts w:eastAsiaTheme="majorEastAsia" w:cstheme="majorBidi"/>
      <w:color w:val="1F3763" w:themeColor="accent1" w:themeShade="7F"/>
    </w:rPr>
  </w:style>
  <w:style w:type="paragraph" w:styleId="Nadpis7">
    <w:name w:val="heading 7"/>
    <w:basedOn w:val="Normlny"/>
    <w:next w:val="Normlny"/>
    <w:link w:val="Nadpis7Char"/>
    <w:uiPriority w:val="9"/>
    <w:semiHidden/>
    <w:unhideWhenUsed/>
    <w:qFormat/>
    <w:rsid w:val="004D6F09"/>
    <w:pPr>
      <w:keepNext/>
      <w:keepLines/>
      <w:numPr>
        <w:ilvl w:val="6"/>
        <w:numId w:val="16"/>
      </w:numPr>
      <w:spacing w:before="40" w:after="0"/>
      <w:outlineLvl w:val="6"/>
    </w:pPr>
    <w:rPr>
      <w:rFonts w:asciiTheme="majorHAnsi" w:eastAsiaTheme="majorEastAsia" w:hAnsiTheme="majorHAnsi" w:cstheme="majorBidi"/>
      <w:i/>
      <w:iCs/>
      <w:color w:val="1F3763" w:themeColor="accent1" w:themeShade="7F"/>
    </w:rPr>
  </w:style>
  <w:style w:type="paragraph" w:styleId="Nadpis8">
    <w:name w:val="heading 8"/>
    <w:basedOn w:val="Normlny"/>
    <w:next w:val="Normlny"/>
    <w:link w:val="Nadpis8Char"/>
    <w:uiPriority w:val="9"/>
    <w:semiHidden/>
    <w:unhideWhenUsed/>
    <w:qFormat/>
    <w:rsid w:val="004D6F09"/>
    <w:pPr>
      <w:keepNext/>
      <w:keepLines/>
      <w:numPr>
        <w:ilvl w:val="7"/>
        <w:numId w:val="16"/>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semiHidden/>
    <w:unhideWhenUsed/>
    <w:qFormat/>
    <w:rsid w:val="004D6F09"/>
    <w:pPr>
      <w:keepNext/>
      <w:keepLines/>
      <w:numPr>
        <w:ilvl w:val="8"/>
        <w:numId w:val="1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Bezriadkovania">
    <w:name w:val="No Spacing"/>
    <w:link w:val="BezriadkovaniaChar"/>
    <w:uiPriority w:val="1"/>
    <w:qFormat/>
    <w:rsid w:val="00850066"/>
    <w:pPr>
      <w:spacing w:after="0" w:line="240" w:lineRule="auto"/>
    </w:pPr>
    <w:rPr>
      <w:rFonts w:ascii="Aptos Narrow" w:hAnsi="Aptos Narrow"/>
      <w:lang w:val="en-GB"/>
    </w:rPr>
  </w:style>
  <w:style w:type="paragraph" w:customStyle="1" w:styleId="Itext">
    <w:name w:val="ŠŠI_text"/>
    <w:basedOn w:val="Bezriadkovania"/>
    <w:link w:val="ItextChar"/>
    <w:qFormat/>
    <w:rsid w:val="00BF1659"/>
    <w:pPr>
      <w:spacing w:before="120" w:after="120"/>
      <w:jc w:val="both"/>
    </w:pPr>
    <w:rPr>
      <w:rFonts w:cs="Times New Roman"/>
      <w:bCs/>
      <w:noProof/>
      <w:color w:val="000000"/>
    </w:rPr>
  </w:style>
  <w:style w:type="paragraph" w:styleId="Normlnywebov">
    <w:name w:val="Normal (Web)"/>
    <w:basedOn w:val="Normlny"/>
    <w:uiPriority w:val="99"/>
    <w:unhideWhenUsed/>
    <w:rsid w:val="009C22C4"/>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BezriadkovaniaChar">
    <w:name w:val="Bez riadkovania Char"/>
    <w:basedOn w:val="Predvolenpsmoodseku"/>
    <w:link w:val="Bezriadkovania"/>
    <w:uiPriority w:val="1"/>
    <w:rsid w:val="00850066"/>
    <w:rPr>
      <w:rFonts w:ascii="Aptos Narrow" w:hAnsi="Aptos Narrow"/>
      <w:lang w:val="en-GB"/>
    </w:rPr>
  </w:style>
  <w:style w:type="character" w:customStyle="1" w:styleId="ItextChar">
    <w:name w:val="ŠŠI_text Char"/>
    <w:basedOn w:val="BezriadkovaniaChar"/>
    <w:link w:val="Itext"/>
    <w:rsid w:val="00BF1659"/>
    <w:rPr>
      <w:rFonts w:ascii="Aptos Narrow" w:hAnsi="Aptos Narrow" w:cs="Times New Roman"/>
      <w:bCs/>
      <w:noProof/>
      <w:color w:val="000000"/>
      <w:lang w:val="en-GB"/>
    </w:rPr>
  </w:style>
  <w:style w:type="paragraph" w:styleId="Nzov">
    <w:name w:val="Title"/>
    <w:aliases w:val="SRI_nazov"/>
    <w:basedOn w:val="Normlny"/>
    <w:next w:val="Itext"/>
    <w:link w:val="NzovChar"/>
    <w:uiPriority w:val="1"/>
    <w:qFormat/>
    <w:rsid w:val="00850066"/>
    <w:pPr>
      <w:spacing w:after="0" w:line="240" w:lineRule="auto"/>
      <w:contextualSpacing/>
    </w:pPr>
    <w:rPr>
      <w:rFonts w:eastAsiaTheme="majorEastAsia" w:cstheme="majorBidi"/>
      <w:b/>
      <w:caps/>
      <w:spacing w:val="-10"/>
      <w:kern w:val="28"/>
      <w:sz w:val="96"/>
      <w:szCs w:val="96"/>
    </w:rPr>
  </w:style>
  <w:style w:type="character" w:customStyle="1" w:styleId="NzovChar">
    <w:name w:val="Názov Char"/>
    <w:aliases w:val="SRI_nazov Char"/>
    <w:basedOn w:val="Predvolenpsmoodseku"/>
    <w:link w:val="Nzov"/>
    <w:uiPriority w:val="10"/>
    <w:rsid w:val="00850066"/>
    <w:rPr>
      <w:rFonts w:ascii="Aptos Narrow" w:eastAsiaTheme="majorEastAsia" w:hAnsi="Aptos Narrow" w:cstheme="majorBidi"/>
      <w:b/>
      <w:caps/>
      <w:spacing w:val="-10"/>
      <w:kern w:val="28"/>
      <w:sz w:val="96"/>
      <w:szCs w:val="96"/>
    </w:rPr>
  </w:style>
  <w:style w:type="character" w:customStyle="1" w:styleId="Nadpis1Char">
    <w:name w:val="Nadpis 1 Char"/>
    <w:aliases w:val="SRI_nadpis1 Char"/>
    <w:basedOn w:val="Predvolenpsmoodseku"/>
    <w:link w:val="Nadpis1"/>
    <w:uiPriority w:val="9"/>
    <w:rsid w:val="009A58F2"/>
    <w:rPr>
      <w:rFonts w:ascii="Aptos Narrow" w:eastAsiaTheme="majorEastAsia" w:hAnsi="Aptos Narrow" w:cstheme="majorBidi"/>
      <w:b/>
      <w:caps/>
      <w:sz w:val="36"/>
      <w:szCs w:val="36"/>
    </w:rPr>
  </w:style>
  <w:style w:type="character" w:customStyle="1" w:styleId="Nadpis2Char">
    <w:name w:val="Nadpis 2 Char"/>
    <w:aliases w:val="SRI_nadpis2 Char"/>
    <w:basedOn w:val="Predvolenpsmoodseku"/>
    <w:link w:val="Nadpis2"/>
    <w:uiPriority w:val="9"/>
    <w:rsid w:val="00AB76A0"/>
    <w:rPr>
      <w:rFonts w:ascii="Aptos Narrow" w:eastAsiaTheme="majorEastAsia" w:hAnsi="Aptos Narrow" w:cstheme="majorBidi"/>
      <w:b/>
      <w:sz w:val="28"/>
      <w:szCs w:val="36"/>
    </w:rPr>
  </w:style>
  <w:style w:type="character" w:customStyle="1" w:styleId="Nadpis3Char">
    <w:name w:val="Nadpis 3 Char"/>
    <w:aliases w:val="SRI_nadpis3 Char"/>
    <w:basedOn w:val="Predvolenpsmoodseku"/>
    <w:link w:val="Nadpis3"/>
    <w:uiPriority w:val="9"/>
    <w:rsid w:val="004A3D41"/>
    <w:rPr>
      <w:rFonts w:ascii="Aptos Narrow" w:eastAsiaTheme="majorEastAsia" w:hAnsi="Aptos Narrow" w:cstheme="majorBidi"/>
      <w:bCs/>
      <w:sz w:val="24"/>
      <w:szCs w:val="24"/>
    </w:rPr>
  </w:style>
  <w:style w:type="character" w:customStyle="1" w:styleId="Nadpis4Char">
    <w:name w:val="Nadpis 4 Char"/>
    <w:aliases w:val="SRI_nadpis4 Char"/>
    <w:basedOn w:val="Predvolenpsmoodseku"/>
    <w:link w:val="Nadpis4"/>
    <w:uiPriority w:val="9"/>
    <w:rsid w:val="00850066"/>
    <w:rPr>
      <w:rFonts w:ascii="Aptos Narrow" w:eastAsiaTheme="majorEastAsia" w:hAnsi="Aptos Narrow" w:cstheme="majorBidi"/>
      <w:i/>
      <w:iCs/>
      <w:sz w:val="24"/>
      <w:szCs w:val="24"/>
    </w:rPr>
  </w:style>
  <w:style w:type="paragraph" w:styleId="Odsekzoznamu">
    <w:name w:val="List Paragraph"/>
    <w:basedOn w:val="Normlny"/>
    <w:link w:val="OdsekzoznamuChar"/>
    <w:uiPriority w:val="1"/>
    <w:qFormat/>
    <w:rsid w:val="00850066"/>
    <w:pPr>
      <w:ind w:left="720"/>
      <w:contextualSpacing/>
    </w:pPr>
  </w:style>
  <w:style w:type="paragraph" w:customStyle="1" w:styleId="Iodrazkatext">
    <w:name w:val="ŠŠI_odrazka_text"/>
    <w:basedOn w:val="Odsekzoznamu"/>
    <w:link w:val="IodrazkatextChar"/>
    <w:qFormat/>
    <w:rsid w:val="00BF1659"/>
    <w:pPr>
      <w:numPr>
        <w:numId w:val="8"/>
      </w:numPr>
      <w:spacing w:after="120" w:line="240" w:lineRule="auto"/>
      <w:jc w:val="both"/>
    </w:pPr>
  </w:style>
  <w:style w:type="paragraph" w:customStyle="1" w:styleId="Iskratkyznackypojmy">
    <w:name w:val="ŠŠI_skratky znacky pojmy"/>
    <w:basedOn w:val="Normlny"/>
    <w:link w:val="IskratkyznackypojmyChar"/>
    <w:qFormat/>
    <w:rsid w:val="00850066"/>
    <w:pPr>
      <w:ind w:left="1701" w:hanging="1701"/>
    </w:pPr>
    <w:rPr>
      <w:b/>
    </w:rPr>
  </w:style>
  <w:style w:type="character" w:customStyle="1" w:styleId="OdsekzoznamuChar">
    <w:name w:val="Odsek zoznamu Char"/>
    <w:basedOn w:val="Predvolenpsmoodseku"/>
    <w:link w:val="Odsekzoznamu"/>
    <w:uiPriority w:val="34"/>
    <w:rsid w:val="00850066"/>
    <w:rPr>
      <w:rFonts w:ascii="Aptos Narrow" w:hAnsi="Aptos Narrow"/>
    </w:rPr>
  </w:style>
  <w:style w:type="character" w:customStyle="1" w:styleId="IodrazkatextChar">
    <w:name w:val="ŠŠI_odrazka_text Char"/>
    <w:basedOn w:val="OdsekzoznamuChar"/>
    <w:link w:val="Iodrazkatext"/>
    <w:rsid w:val="00BF1659"/>
    <w:rPr>
      <w:rFonts w:ascii="Aptos Narrow" w:hAnsi="Aptos Narrow"/>
    </w:rPr>
  </w:style>
  <w:style w:type="paragraph" w:customStyle="1" w:styleId="Icislovanietext">
    <w:name w:val="ŠŠI_cislovanie_text"/>
    <w:basedOn w:val="Normlny"/>
    <w:link w:val="IcislovanietextChar"/>
    <w:qFormat/>
    <w:rsid w:val="00850066"/>
    <w:pPr>
      <w:numPr>
        <w:numId w:val="18"/>
      </w:numPr>
      <w:spacing w:before="120" w:after="120" w:line="360" w:lineRule="auto"/>
    </w:pPr>
  </w:style>
  <w:style w:type="character" w:customStyle="1" w:styleId="IskratkyznackypojmyChar">
    <w:name w:val="ŠŠI_skratky znacky pojmy Char"/>
    <w:basedOn w:val="Predvolenpsmoodseku"/>
    <w:link w:val="Iskratkyznackypojmy"/>
    <w:rsid w:val="00850066"/>
    <w:rPr>
      <w:rFonts w:ascii="Aptos Narrow" w:hAnsi="Aptos Narrow"/>
      <w:b/>
    </w:rPr>
  </w:style>
  <w:style w:type="paragraph" w:customStyle="1" w:styleId="SRItextcislovanie">
    <w:name w:val="SRI_text_cislovanie"/>
    <w:basedOn w:val="Bezriadkovania"/>
    <w:link w:val="SRItextcislovanieChar"/>
    <w:rsid w:val="00850066"/>
    <w:pPr>
      <w:numPr>
        <w:numId w:val="9"/>
      </w:numPr>
      <w:spacing w:line="360" w:lineRule="auto"/>
      <w:jc w:val="both"/>
    </w:pPr>
  </w:style>
  <w:style w:type="character" w:customStyle="1" w:styleId="IcislovanietextChar">
    <w:name w:val="ŠŠI_cislovanie_text Char"/>
    <w:basedOn w:val="Predvolenpsmoodseku"/>
    <w:link w:val="Icislovanietext"/>
    <w:rsid w:val="00850066"/>
    <w:rPr>
      <w:rFonts w:ascii="Aptos Narrow" w:hAnsi="Aptos Narrow"/>
    </w:rPr>
  </w:style>
  <w:style w:type="paragraph" w:styleId="Hlavika">
    <w:name w:val="header"/>
    <w:basedOn w:val="Normlny"/>
    <w:link w:val="HlavikaChar"/>
    <w:uiPriority w:val="99"/>
    <w:unhideWhenUsed/>
    <w:rsid w:val="00D26A8A"/>
    <w:pPr>
      <w:tabs>
        <w:tab w:val="center" w:pos="4536"/>
        <w:tab w:val="right" w:pos="9072"/>
      </w:tabs>
      <w:spacing w:after="0" w:line="240" w:lineRule="auto"/>
    </w:pPr>
  </w:style>
  <w:style w:type="character" w:customStyle="1" w:styleId="SRItextcislovanieChar">
    <w:name w:val="SRI_text_cislovanie Char"/>
    <w:basedOn w:val="BezriadkovaniaChar"/>
    <w:link w:val="SRItextcislovanie"/>
    <w:rsid w:val="00850066"/>
    <w:rPr>
      <w:rFonts w:ascii="Aptos Narrow" w:hAnsi="Aptos Narrow"/>
      <w:lang w:val="en-GB"/>
    </w:rPr>
  </w:style>
  <w:style w:type="paragraph" w:customStyle="1" w:styleId="Itabulkaoznacenie">
    <w:name w:val="ŠŠI_tabulka_oznacenie"/>
    <w:basedOn w:val="Bezriadkovania"/>
    <w:next w:val="Bezriadkovania"/>
    <w:link w:val="ItabulkaoznacenieChar"/>
    <w:qFormat/>
    <w:rsid w:val="00850066"/>
    <w:pPr>
      <w:numPr>
        <w:numId w:val="10"/>
      </w:numPr>
      <w:ind w:left="720"/>
      <w:jc w:val="both"/>
    </w:pPr>
    <w:rPr>
      <w:b/>
    </w:rPr>
  </w:style>
  <w:style w:type="character" w:customStyle="1" w:styleId="HlavikaChar">
    <w:name w:val="Hlavička Char"/>
    <w:basedOn w:val="Predvolenpsmoodseku"/>
    <w:link w:val="Hlavika"/>
    <w:uiPriority w:val="99"/>
    <w:rsid w:val="00D26A8A"/>
  </w:style>
  <w:style w:type="table" w:styleId="Mriekatabuky">
    <w:name w:val="Table Grid"/>
    <w:basedOn w:val="Normlnatabuka"/>
    <w:uiPriority w:val="39"/>
    <w:rsid w:val="00CE40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tabulkaoznacenieChar">
    <w:name w:val="ŠŠI_tabulka_oznacenie Char"/>
    <w:basedOn w:val="BezriadkovaniaChar"/>
    <w:link w:val="Itabulkaoznacenie"/>
    <w:rsid w:val="00850066"/>
    <w:rPr>
      <w:rFonts w:ascii="Aptos Narrow" w:hAnsi="Aptos Narrow"/>
      <w:b/>
      <w:lang w:val="en-GB"/>
    </w:rPr>
  </w:style>
  <w:style w:type="paragraph" w:customStyle="1" w:styleId="Izdrojtabulka">
    <w:name w:val="ŠŠI_zdroj_tabulka"/>
    <w:basedOn w:val="Bezriadkovania"/>
    <w:next w:val="Itext"/>
    <w:link w:val="IzdrojtabulkaChar"/>
    <w:qFormat/>
    <w:rsid w:val="00850066"/>
    <w:pPr>
      <w:jc w:val="both"/>
    </w:pPr>
    <w:rPr>
      <w:i/>
      <w:sz w:val="20"/>
      <w:szCs w:val="20"/>
    </w:rPr>
  </w:style>
  <w:style w:type="paragraph" w:customStyle="1" w:styleId="Igrafoznacenie">
    <w:name w:val="ŠŠI_graf_oznacenie"/>
    <w:basedOn w:val="Bezriadkovania"/>
    <w:next w:val="Bezriadkovania"/>
    <w:link w:val="IgrafoznacenieChar"/>
    <w:qFormat/>
    <w:rsid w:val="00850066"/>
    <w:pPr>
      <w:numPr>
        <w:numId w:val="11"/>
      </w:numPr>
      <w:jc w:val="both"/>
    </w:pPr>
    <w:rPr>
      <w:b/>
    </w:rPr>
  </w:style>
  <w:style w:type="character" w:customStyle="1" w:styleId="IzdrojtabulkaChar">
    <w:name w:val="ŠŠI_zdroj_tabulka Char"/>
    <w:basedOn w:val="BezriadkovaniaChar"/>
    <w:link w:val="Izdrojtabulka"/>
    <w:rsid w:val="00850066"/>
    <w:rPr>
      <w:rFonts w:ascii="Aptos Narrow" w:hAnsi="Aptos Narrow"/>
      <w:i/>
      <w:sz w:val="20"/>
      <w:szCs w:val="20"/>
      <w:lang w:val="en-GB"/>
    </w:rPr>
  </w:style>
  <w:style w:type="paragraph" w:customStyle="1" w:styleId="Ipododrazkatext">
    <w:name w:val="ŠŠI_pod_odrazka_text"/>
    <w:basedOn w:val="Bezriadkovania"/>
    <w:link w:val="IpododrazkatextChar"/>
    <w:qFormat/>
    <w:rsid w:val="00850066"/>
    <w:pPr>
      <w:numPr>
        <w:numId w:val="12"/>
      </w:numPr>
      <w:spacing w:after="100" w:afterAutospacing="1" w:line="360" w:lineRule="auto"/>
      <w:jc w:val="both"/>
    </w:pPr>
  </w:style>
  <w:style w:type="character" w:customStyle="1" w:styleId="IgrafoznacenieChar">
    <w:name w:val="ŠŠI_graf_oznacenie Char"/>
    <w:basedOn w:val="BezriadkovaniaChar"/>
    <w:link w:val="Igrafoznacenie"/>
    <w:rsid w:val="00850066"/>
    <w:rPr>
      <w:rFonts w:ascii="Aptos Narrow" w:hAnsi="Aptos Narrow"/>
      <w:b/>
      <w:lang w:val="en-GB"/>
    </w:rPr>
  </w:style>
  <w:style w:type="paragraph" w:customStyle="1" w:styleId="Itextpodcislovanie">
    <w:name w:val="ŠŠI_text_pod_cislovanie"/>
    <w:basedOn w:val="Bezriadkovania"/>
    <w:link w:val="ItextpodcislovanieChar"/>
    <w:autoRedefine/>
    <w:qFormat/>
    <w:rsid w:val="00850066"/>
    <w:pPr>
      <w:numPr>
        <w:numId w:val="13"/>
      </w:numPr>
      <w:spacing w:line="360" w:lineRule="auto"/>
      <w:jc w:val="both"/>
    </w:pPr>
  </w:style>
  <w:style w:type="character" w:customStyle="1" w:styleId="IpododrazkatextChar">
    <w:name w:val="ŠŠI_pod_odrazka_text Char"/>
    <w:basedOn w:val="BezriadkovaniaChar"/>
    <w:link w:val="Ipododrazkatext"/>
    <w:rsid w:val="00850066"/>
    <w:rPr>
      <w:rFonts w:ascii="Aptos Narrow" w:hAnsi="Aptos Narrow"/>
      <w:lang w:val="en-GB"/>
    </w:rPr>
  </w:style>
  <w:style w:type="paragraph" w:styleId="Textbubliny">
    <w:name w:val="Balloon Text"/>
    <w:basedOn w:val="Normlny"/>
    <w:link w:val="TextbublinyChar"/>
    <w:uiPriority w:val="99"/>
    <w:semiHidden/>
    <w:unhideWhenUsed/>
    <w:rsid w:val="00A35965"/>
    <w:pPr>
      <w:spacing w:after="0" w:line="240" w:lineRule="auto"/>
    </w:pPr>
    <w:rPr>
      <w:rFonts w:ascii="Segoe UI" w:hAnsi="Segoe UI" w:cs="Segoe UI"/>
      <w:sz w:val="18"/>
      <w:szCs w:val="18"/>
    </w:rPr>
  </w:style>
  <w:style w:type="character" w:customStyle="1" w:styleId="ItextpodcislovanieChar">
    <w:name w:val="ŠŠI_text_pod_cislovanie Char"/>
    <w:basedOn w:val="BezriadkovaniaChar"/>
    <w:link w:val="Itextpodcislovanie"/>
    <w:rsid w:val="00850066"/>
    <w:rPr>
      <w:rFonts w:ascii="Aptos Narrow" w:hAnsi="Aptos Narrow"/>
      <w:lang w:val="en-GB"/>
    </w:rPr>
  </w:style>
  <w:style w:type="character" w:customStyle="1" w:styleId="TextbublinyChar">
    <w:name w:val="Text bubliny Char"/>
    <w:basedOn w:val="Predvolenpsmoodseku"/>
    <w:link w:val="Textbubliny"/>
    <w:uiPriority w:val="99"/>
    <w:semiHidden/>
    <w:rsid w:val="00A35965"/>
    <w:rPr>
      <w:rFonts w:ascii="Segoe UI" w:hAnsi="Segoe UI" w:cs="Segoe UI"/>
      <w:sz w:val="18"/>
      <w:szCs w:val="18"/>
    </w:rPr>
  </w:style>
  <w:style w:type="paragraph" w:customStyle="1" w:styleId="Izdrojgraf">
    <w:name w:val="ŠŠI_zdroj_graf"/>
    <w:basedOn w:val="Bezriadkovania"/>
    <w:next w:val="Itext"/>
    <w:link w:val="IzdrojgrafChar"/>
    <w:qFormat/>
    <w:rsid w:val="00850066"/>
    <w:pPr>
      <w:jc w:val="both"/>
    </w:pPr>
    <w:rPr>
      <w:i/>
      <w:sz w:val="20"/>
    </w:rPr>
  </w:style>
  <w:style w:type="paragraph" w:customStyle="1" w:styleId="Iobrazokoznacenie">
    <w:name w:val="ŠŠI_obrazok_oznacenie"/>
    <w:basedOn w:val="Bezriadkovania"/>
    <w:next w:val="Bezriadkovania"/>
    <w:link w:val="IobrazokoznacenieChar"/>
    <w:autoRedefine/>
    <w:qFormat/>
    <w:rsid w:val="005226B0"/>
    <w:pPr>
      <w:numPr>
        <w:numId w:val="14"/>
      </w:numPr>
      <w:spacing w:before="120" w:after="120"/>
      <w:ind w:left="1276" w:hanging="1276"/>
      <w:jc w:val="both"/>
    </w:pPr>
    <w:rPr>
      <w:b/>
    </w:rPr>
  </w:style>
  <w:style w:type="character" w:customStyle="1" w:styleId="IzdrojgrafChar">
    <w:name w:val="ŠŠI_zdroj_graf Char"/>
    <w:basedOn w:val="BezriadkovaniaChar"/>
    <w:link w:val="Izdrojgraf"/>
    <w:rsid w:val="00850066"/>
    <w:rPr>
      <w:rFonts w:ascii="Aptos Narrow" w:hAnsi="Aptos Narrow"/>
      <w:i/>
      <w:sz w:val="20"/>
      <w:lang w:val="en-GB"/>
    </w:rPr>
  </w:style>
  <w:style w:type="paragraph" w:customStyle="1" w:styleId="Izdrojobrazok">
    <w:name w:val="ŠŠI_zdroj_obrazok"/>
    <w:basedOn w:val="Bezriadkovania"/>
    <w:next w:val="Itext"/>
    <w:link w:val="IzdrojobrazokChar"/>
    <w:qFormat/>
    <w:rsid w:val="00850066"/>
    <w:pPr>
      <w:jc w:val="both"/>
    </w:pPr>
    <w:rPr>
      <w:i/>
      <w:sz w:val="20"/>
    </w:rPr>
  </w:style>
  <w:style w:type="character" w:customStyle="1" w:styleId="IobrazokoznacenieChar">
    <w:name w:val="ŠŠI_obrazok_oznacenie Char"/>
    <w:basedOn w:val="BezriadkovaniaChar"/>
    <w:link w:val="Iobrazokoznacenie"/>
    <w:rsid w:val="005226B0"/>
    <w:rPr>
      <w:rFonts w:ascii="Aptos Narrow" w:hAnsi="Aptos Narrow"/>
      <w:b/>
      <w:lang w:val="en-GB"/>
    </w:rPr>
  </w:style>
  <w:style w:type="paragraph" w:customStyle="1" w:styleId="Ischemaoznacenie">
    <w:name w:val="ŠŠI_schema_oznacenie"/>
    <w:basedOn w:val="Bezriadkovania"/>
    <w:next w:val="Bezriadkovania"/>
    <w:link w:val="IschemaoznacenieChar"/>
    <w:qFormat/>
    <w:rsid w:val="00850066"/>
    <w:pPr>
      <w:numPr>
        <w:numId w:val="15"/>
      </w:numPr>
      <w:jc w:val="both"/>
    </w:pPr>
    <w:rPr>
      <w:b/>
    </w:rPr>
  </w:style>
  <w:style w:type="character" w:customStyle="1" w:styleId="IzdrojobrazokChar">
    <w:name w:val="ŠŠI_zdroj_obrazok Char"/>
    <w:basedOn w:val="BezriadkovaniaChar"/>
    <w:link w:val="Izdrojobrazok"/>
    <w:rsid w:val="00850066"/>
    <w:rPr>
      <w:rFonts w:ascii="Aptos Narrow" w:hAnsi="Aptos Narrow"/>
      <w:i/>
      <w:sz w:val="20"/>
      <w:lang w:val="en-GB"/>
    </w:rPr>
  </w:style>
  <w:style w:type="paragraph" w:customStyle="1" w:styleId="Izdrojschema">
    <w:name w:val="ŠŠI_zdroj_schema"/>
    <w:basedOn w:val="Bezriadkovania"/>
    <w:next w:val="Itext"/>
    <w:link w:val="IzdrojschemaChar"/>
    <w:qFormat/>
    <w:rsid w:val="00850066"/>
    <w:pPr>
      <w:jc w:val="both"/>
    </w:pPr>
    <w:rPr>
      <w:i/>
      <w:sz w:val="20"/>
    </w:rPr>
  </w:style>
  <w:style w:type="character" w:customStyle="1" w:styleId="IschemaoznacenieChar">
    <w:name w:val="ŠŠI_schema_oznacenie Char"/>
    <w:basedOn w:val="BezriadkovaniaChar"/>
    <w:link w:val="Ischemaoznacenie"/>
    <w:rsid w:val="00850066"/>
    <w:rPr>
      <w:rFonts w:ascii="Aptos Narrow" w:hAnsi="Aptos Narrow"/>
      <w:b/>
      <w:lang w:val="en-GB"/>
    </w:rPr>
  </w:style>
  <w:style w:type="character" w:customStyle="1" w:styleId="Nadpis5Char">
    <w:name w:val="Nadpis 5 Char"/>
    <w:basedOn w:val="Predvolenpsmoodseku"/>
    <w:link w:val="Nadpis5"/>
    <w:uiPriority w:val="9"/>
    <w:rsid w:val="004D6F09"/>
    <w:rPr>
      <w:rFonts w:asciiTheme="majorHAnsi" w:eastAsiaTheme="majorEastAsia" w:hAnsiTheme="majorHAnsi" w:cstheme="majorBidi"/>
      <w:color w:val="2F5496" w:themeColor="accent1" w:themeShade="BF"/>
    </w:rPr>
  </w:style>
  <w:style w:type="character" w:customStyle="1" w:styleId="IzdrojschemaChar">
    <w:name w:val="ŠŠI_zdroj_schema Char"/>
    <w:basedOn w:val="BezriadkovaniaChar"/>
    <w:link w:val="Izdrojschema"/>
    <w:rsid w:val="00850066"/>
    <w:rPr>
      <w:rFonts w:ascii="Aptos Narrow" w:hAnsi="Aptos Narrow"/>
      <w:i/>
      <w:sz w:val="20"/>
      <w:lang w:val="en-GB"/>
    </w:rPr>
  </w:style>
  <w:style w:type="character" w:customStyle="1" w:styleId="Nadpis6Char">
    <w:name w:val="Nadpis 6 Char"/>
    <w:basedOn w:val="Predvolenpsmoodseku"/>
    <w:link w:val="Nadpis6"/>
    <w:uiPriority w:val="9"/>
    <w:rsid w:val="00850066"/>
    <w:rPr>
      <w:rFonts w:ascii="Aptos Narrow" w:eastAsiaTheme="majorEastAsia" w:hAnsi="Aptos Narrow" w:cstheme="majorBidi"/>
      <w:color w:val="1F3763" w:themeColor="accent1" w:themeShade="7F"/>
    </w:rPr>
  </w:style>
  <w:style w:type="character" w:customStyle="1" w:styleId="Nadpis7Char">
    <w:name w:val="Nadpis 7 Char"/>
    <w:basedOn w:val="Predvolenpsmoodseku"/>
    <w:link w:val="Nadpis7"/>
    <w:uiPriority w:val="9"/>
    <w:semiHidden/>
    <w:rsid w:val="004D6F09"/>
    <w:rPr>
      <w:rFonts w:asciiTheme="majorHAnsi" w:eastAsiaTheme="majorEastAsia" w:hAnsiTheme="majorHAnsi" w:cstheme="majorBidi"/>
      <w:i/>
      <w:iCs/>
      <w:color w:val="1F3763" w:themeColor="accent1" w:themeShade="7F"/>
    </w:rPr>
  </w:style>
  <w:style w:type="character" w:customStyle="1" w:styleId="Nadpis8Char">
    <w:name w:val="Nadpis 8 Char"/>
    <w:basedOn w:val="Predvolenpsmoodseku"/>
    <w:link w:val="Nadpis8"/>
    <w:uiPriority w:val="9"/>
    <w:semiHidden/>
    <w:rsid w:val="004D6F09"/>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
    <w:semiHidden/>
    <w:rsid w:val="004D6F09"/>
    <w:rPr>
      <w:rFonts w:asciiTheme="majorHAnsi" w:eastAsiaTheme="majorEastAsia" w:hAnsiTheme="majorHAnsi" w:cstheme="majorBidi"/>
      <w:i/>
      <w:iCs/>
      <w:color w:val="272727" w:themeColor="text1" w:themeTint="D8"/>
      <w:sz w:val="21"/>
      <w:szCs w:val="21"/>
    </w:rPr>
  </w:style>
  <w:style w:type="paragraph" w:styleId="Podtitul">
    <w:name w:val="Subtitle"/>
    <w:aliases w:val="SRI_Nadpis0"/>
    <w:basedOn w:val="Normlny"/>
    <w:next w:val="Normlny"/>
    <w:link w:val="PodtitulChar"/>
    <w:autoRedefine/>
    <w:uiPriority w:val="11"/>
    <w:qFormat/>
    <w:rsid w:val="00850066"/>
    <w:pPr>
      <w:numPr>
        <w:ilvl w:val="1"/>
      </w:numPr>
      <w:spacing w:line="360" w:lineRule="auto"/>
    </w:pPr>
    <w:rPr>
      <w:rFonts w:eastAsiaTheme="minorEastAsia"/>
      <w:b/>
      <w:spacing w:val="15"/>
      <w:sz w:val="36"/>
    </w:rPr>
  </w:style>
  <w:style w:type="character" w:customStyle="1" w:styleId="PodtitulChar">
    <w:name w:val="Podtitul Char"/>
    <w:aliases w:val="SRI_Nadpis0 Char"/>
    <w:basedOn w:val="Predvolenpsmoodseku"/>
    <w:link w:val="Podtitul"/>
    <w:uiPriority w:val="11"/>
    <w:rsid w:val="00850066"/>
    <w:rPr>
      <w:rFonts w:ascii="Aptos Narrow" w:eastAsiaTheme="minorEastAsia" w:hAnsi="Aptos Narrow"/>
      <w:b/>
      <w:spacing w:val="15"/>
      <w:sz w:val="36"/>
    </w:rPr>
  </w:style>
  <w:style w:type="paragraph" w:customStyle="1" w:styleId="Inadpis0">
    <w:name w:val="ŠŠI_nadpis0"/>
    <w:basedOn w:val="Nadpis1"/>
    <w:next w:val="Itext"/>
    <w:link w:val="Inadpis0Char"/>
    <w:qFormat/>
    <w:rsid w:val="00850066"/>
    <w:pPr>
      <w:numPr>
        <w:numId w:val="0"/>
      </w:numPr>
    </w:pPr>
  </w:style>
  <w:style w:type="paragraph" w:styleId="Pta">
    <w:name w:val="footer"/>
    <w:basedOn w:val="Normlny"/>
    <w:link w:val="PtaChar"/>
    <w:uiPriority w:val="99"/>
    <w:unhideWhenUsed/>
    <w:rsid w:val="00D26A8A"/>
    <w:pPr>
      <w:tabs>
        <w:tab w:val="center" w:pos="4536"/>
        <w:tab w:val="right" w:pos="9072"/>
      </w:tabs>
      <w:spacing w:after="0" w:line="240" w:lineRule="auto"/>
    </w:pPr>
  </w:style>
  <w:style w:type="character" w:customStyle="1" w:styleId="Inadpis0Char">
    <w:name w:val="ŠŠI_nadpis0 Char"/>
    <w:basedOn w:val="Predvolenpsmoodseku"/>
    <w:link w:val="Inadpis0"/>
    <w:rsid w:val="00850066"/>
    <w:rPr>
      <w:rFonts w:ascii="Aptos Narrow" w:eastAsiaTheme="majorEastAsia" w:hAnsi="Aptos Narrow" w:cstheme="majorBidi"/>
      <w:b/>
      <w:caps/>
      <w:sz w:val="36"/>
      <w:szCs w:val="36"/>
    </w:rPr>
  </w:style>
  <w:style w:type="character" w:customStyle="1" w:styleId="PtaChar">
    <w:name w:val="Päta Char"/>
    <w:basedOn w:val="Predvolenpsmoodseku"/>
    <w:link w:val="Pta"/>
    <w:uiPriority w:val="99"/>
    <w:rsid w:val="00D26A8A"/>
  </w:style>
  <w:style w:type="paragraph" w:styleId="Obsah1">
    <w:name w:val="toc 1"/>
    <w:aliases w:val="SRI_hlavny obsah"/>
    <w:basedOn w:val="Normlny"/>
    <w:next w:val="Normlny"/>
    <w:link w:val="Obsah1Char"/>
    <w:uiPriority w:val="39"/>
    <w:unhideWhenUsed/>
    <w:qFormat/>
    <w:rsid w:val="009B0E0C"/>
    <w:pPr>
      <w:tabs>
        <w:tab w:val="right" w:leader="dot" w:pos="9062"/>
      </w:tabs>
      <w:spacing w:before="240" w:after="0" w:line="240" w:lineRule="auto"/>
    </w:pPr>
    <w:rPr>
      <w:rFonts w:cstheme="minorHAnsi"/>
      <w:b/>
      <w:bCs/>
      <w:caps/>
      <w:noProof/>
      <w:sz w:val="24"/>
      <w:szCs w:val="24"/>
    </w:rPr>
  </w:style>
  <w:style w:type="paragraph" w:styleId="Obsah2">
    <w:name w:val="toc 2"/>
    <w:aliases w:val="SRI_obsah nadpis1"/>
    <w:basedOn w:val="Normlny"/>
    <w:next w:val="Normlny"/>
    <w:uiPriority w:val="39"/>
    <w:unhideWhenUsed/>
    <w:qFormat/>
    <w:rsid w:val="00850066"/>
    <w:pPr>
      <w:tabs>
        <w:tab w:val="left" w:pos="1701"/>
        <w:tab w:val="right" w:leader="dot" w:pos="9062"/>
      </w:tabs>
      <w:spacing w:before="240" w:after="240" w:line="240" w:lineRule="auto"/>
      <w:ind w:left="1701" w:hanging="1701"/>
    </w:pPr>
    <w:rPr>
      <w:rFonts w:cstheme="minorHAnsi"/>
      <w:b/>
      <w:bCs/>
      <w:caps/>
      <w:noProof/>
      <w:sz w:val="24"/>
      <w:szCs w:val="24"/>
    </w:rPr>
  </w:style>
  <w:style w:type="paragraph" w:styleId="Obsah3">
    <w:name w:val="toc 3"/>
    <w:aliases w:val="SRI_obsah nadpis2"/>
    <w:basedOn w:val="Normlny"/>
    <w:next w:val="Normlny"/>
    <w:autoRedefine/>
    <w:uiPriority w:val="39"/>
    <w:unhideWhenUsed/>
    <w:qFormat/>
    <w:rsid w:val="00850066"/>
    <w:pPr>
      <w:tabs>
        <w:tab w:val="left" w:pos="851"/>
        <w:tab w:val="right" w:leader="dot" w:pos="9062"/>
      </w:tabs>
      <w:spacing w:after="120" w:line="240" w:lineRule="auto"/>
      <w:ind w:left="851" w:hanging="851"/>
    </w:pPr>
    <w:rPr>
      <w:rFonts w:cstheme="minorHAnsi"/>
      <w:b/>
      <w:noProof/>
      <w:sz w:val="24"/>
      <w:szCs w:val="24"/>
    </w:rPr>
  </w:style>
  <w:style w:type="paragraph" w:styleId="Obsah4">
    <w:name w:val="toc 4"/>
    <w:aliases w:val="SRI_obsah nadpis3"/>
    <w:basedOn w:val="Normlny"/>
    <w:next w:val="Normlny"/>
    <w:autoRedefine/>
    <w:uiPriority w:val="39"/>
    <w:unhideWhenUsed/>
    <w:qFormat/>
    <w:rsid w:val="00850066"/>
    <w:pPr>
      <w:tabs>
        <w:tab w:val="left" w:pos="0"/>
        <w:tab w:val="right" w:leader="dot" w:pos="9062"/>
      </w:tabs>
      <w:spacing w:after="60" w:line="240" w:lineRule="auto"/>
      <w:ind w:left="851" w:hanging="851"/>
    </w:pPr>
    <w:rPr>
      <w:rFonts w:cstheme="minorHAnsi"/>
      <w:noProof/>
      <w:sz w:val="24"/>
    </w:rPr>
  </w:style>
  <w:style w:type="paragraph" w:styleId="Obsah5">
    <w:name w:val="toc 5"/>
    <w:aliases w:val="SRI_obsah nadpis4"/>
    <w:basedOn w:val="Normlny"/>
    <w:next w:val="Normlny"/>
    <w:autoRedefine/>
    <w:uiPriority w:val="39"/>
    <w:unhideWhenUsed/>
    <w:rsid w:val="00850066"/>
    <w:pPr>
      <w:tabs>
        <w:tab w:val="left" w:pos="851"/>
        <w:tab w:val="right" w:leader="dot" w:pos="9062"/>
      </w:tabs>
      <w:spacing w:after="0" w:line="240" w:lineRule="auto"/>
      <w:ind w:left="851" w:hanging="851"/>
    </w:pPr>
    <w:rPr>
      <w:rFonts w:cstheme="minorHAnsi"/>
      <w:i/>
      <w:noProof/>
    </w:rPr>
  </w:style>
  <w:style w:type="paragraph" w:styleId="Obsah6">
    <w:name w:val="toc 6"/>
    <w:aliases w:val="SRI_obsah tabulky"/>
    <w:basedOn w:val="Obsah1"/>
    <w:next w:val="Normlny"/>
    <w:uiPriority w:val="39"/>
    <w:unhideWhenUsed/>
    <w:qFormat/>
    <w:rsid w:val="00850066"/>
    <w:pPr>
      <w:ind w:left="1701" w:hanging="1701"/>
    </w:pPr>
    <w:rPr>
      <w:sz w:val="20"/>
      <w:szCs w:val="20"/>
    </w:rPr>
  </w:style>
  <w:style w:type="paragraph" w:styleId="Obsah7">
    <w:name w:val="toc 7"/>
    <w:basedOn w:val="Normlny"/>
    <w:next w:val="Normlny"/>
    <w:autoRedefine/>
    <w:uiPriority w:val="39"/>
    <w:unhideWhenUsed/>
    <w:rsid w:val="006D4BA7"/>
    <w:pPr>
      <w:spacing w:after="0"/>
      <w:ind w:left="1100"/>
    </w:pPr>
    <w:rPr>
      <w:rFonts w:cstheme="minorHAnsi"/>
      <w:sz w:val="20"/>
      <w:szCs w:val="20"/>
    </w:rPr>
  </w:style>
  <w:style w:type="paragraph" w:styleId="Obsah8">
    <w:name w:val="toc 8"/>
    <w:basedOn w:val="Normlny"/>
    <w:next w:val="Normlny"/>
    <w:autoRedefine/>
    <w:uiPriority w:val="39"/>
    <w:unhideWhenUsed/>
    <w:rsid w:val="006D4BA7"/>
    <w:pPr>
      <w:spacing w:after="0"/>
      <w:ind w:left="1320"/>
    </w:pPr>
    <w:rPr>
      <w:rFonts w:cstheme="minorHAnsi"/>
      <w:sz w:val="20"/>
      <w:szCs w:val="20"/>
    </w:rPr>
  </w:style>
  <w:style w:type="paragraph" w:styleId="Obsah9">
    <w:name w:val="toc 9"/>
    <w:basedOn w:val="Normlny"/>
    <w:next w:val="Normlny"/>
    <w:autoRedefine/>
    <w:uiPriority w:val="39"/>
    <w:unhideWhenUsed/>
    <w:rsid w:val="006D4BA7"/>
    <w:pPr>
      <w:spacing w:after="0"/>
      <w:ind w:left="1540"/>
    </w:pPr>
    <w:rPr>
      <w:rFonts w:cstheme="minorHAnsi"/>
      <w:sz w:val="20"/>
      <w:szCs w:val="20"/>
    </w:rPr>
  </w:style>
  <w:style w:type="character" w:styleId="Hypertextovprepojenie">
    <w:name w:val="Hyperlink"/>
    <w:basedOn w:val="Predvolenpsmoodseku"/>
    <w:uiPriority w:val="99"/>
    <w:unhideWhenUsed/>
    <w:rsid w:val="006D4BA7"/>
    <w:rPr>
      <w:color w:val="0563C1" w:themeColor="hyperlink"/>
      <w:u w:val="single"/>
    </w:rPr>
  </w:style>
  <w:style w:type="paragraph" w:customStyle="1" w:styleId="Ipriloha">
    <w:name w:val="ŠŠI_priloha"/>
    <w:basedOn w:val="Normlny"/>
    <w:next w:val="Itext"/>
    <w:link w:val="IprilohaChar"/>
    <w:qFormat/>
    <w:rsid w:val="00850066"/>
    <w:pPr>
      <w:numPr>
        <w:numId w:val="17"/>
      </w:numPr>
      <w:spacing w:line="240" w:lineRule="auto"/>
      <w:jc w:val="both"/>
    </w:pPr>
    <w:rPr>
      <w:b/>
      <w:sz w:val="24"/>
      <w:szCs w:val="24"/>
    </w:rPr>
  </w:style>
  <w:style w:type="character" w:customStyle="1" w:styleId="IprilohaChar">
    <w:name w:val="ŠŠI_priloha Char"/>
    <w:basedOn w:val="Predvolenpsmoodseku"/>
    <w:link w:val="Ipriloha"/>
    <w:rsid w:val="00850066"/>
    <w:rPr>
      <w:rFonts w:ascii="Aptos Narrow" w:hAnsi="Aptos Narrow"/>
      <w:b/>
      <w:sz w:val="24"/>
      <w:szCs w:val="24"/>
    </w:rPr>
  </w:style>
  <w:style w:type="paragraph" w:styleId="Textpoznmkypodiarou">
    <w:name w:val="footnote text"/>
    <w:basedOn w:val="Normlny"/>
    <w:link w:val="TextpoznmkypodiarouChar"/>
    <w:uiPriority w:val="99"/>
    <w:semiHidden/>
    <w:unhideWhenUsed/>
    <w:rsid w:val="00BF3FA1"/>
    <w:pPr>
      <w:suppressAutoHyphens/>
      <w:spacing w:after="0" w:line="240" w:lineRule="auto"/>
    </w:pPr>
    <w:rPr>
      <w:rFonts w:ascii="Times New Roman" w:eastAsia="Times New Roman" w:hAnsi="Times New Roman" w:cs="Times New Roman"/>
      <w:sz w:val="20"/>
      <w:szCs w:val="20"/>
      <w:lang w:eastAsia="zh-CN"/>
    </w:rPr>
  </w:style>
  <w:style w:type="character" w:customStyle="1" w:styleId="TextpoznmkypodiarouChar">
    <w:name w:val="Text poznámky pod čiarou Char"/>
    <w:basedOn w:val="Predvolenpsmoodseku"/>
    <w:link w:val="Textpoznmkypodiarou"/>
    <w:uiPriority w:val="99"/>
    <w:semiHidden/>
    <w:rsid w:val="00BF3FA1"/>
    <w:rPr>
      <w:rFonts w:ascii="Times New Roman" w:eastAsia="Times New Roman" w:hAnsi="Times New Roman" w:cs="Times New Roman"/>
      <w:sz w:val="20"/>
      <w:szCs w:val="20"/>
      <w:lang w:eastAsia="zh-CN"/>
    </w:rPr>
  </w:style>
  <w:style w:type="character" w:styleId="Odkaznapoznmkupodiarou">
    <w:name w:val="footnote reference"/>
    <w:uiPriority w:val="99"/>
    <w:semiHidden/>
    <w:unhideWhenUsed/>
    <w:rsid w:val="00BF3FA1"/>
    <w:rPr>
      <w:vertAlign w:val="superscript"/>
    </w:rPr>
  </w:style>
  <w:style w:type="character" w:styleId="Odkaznakomentr">
    <w:name w:val="annotation reference"/>
    <w:basedOn w:val="Predvolenpsmoodseku"/>
    <w:uiPriority w:val="99"/>
    <w:semiHidden/>
    <w:unhideWhenUsed/>
    <w:rsid w:val="00D5108F"/>
    <w:rPr>
      <w:sz w:val="16"/>
      <w:szCs w:val="16"/>
    </w:rPr>
  </w:style>
  <w:style w:type="paragraph" w:styleId="Textkomentra">
    <w:name w:val="annotation text"/>
    <w:basedOn w:val="Normlny"/>
    <w:link w:val="TextkomentraChar"/>
    <w:uiPriority w:val="99"/>
    <w:unhideWhenUsed/>
    <w:rsid w:val="00D5108F"/>
    <w:pPr>
      <w:spacing w:line="240" w:lineRule="auto"/>
    </w:pPr>
    <w:rPr>
      <w:sz w:val="20"/>
      <w:szCs w:val="20"/>
    </w:rPr>
  </w:style>
  <w:style w:type="character" w:customStyle="1" w:styleId="TextkomentraChar">
    <w:name w:val="Text komentára Char"/>
    <w:basedOn w:val="Predvolenpsmoodseku"/>
    <w:link w:val="Textkomentra"/>
    <w:uiPriority w:val="99"/>
    <w:rsid w:val="00D5108F"/>
    <w:rPr>
      <w:sz w:val="20"/>
      <w:szCs w:val="20"/>
    </w:rPr>
  </w:style>
  <w:style w:type="paragraph" w:styleId="Predmetkomentra">
    <w:name w:val="annotation subject"/>
    <w:basedOn w:val="Textkomentra"/>
    <w:next w:val="Textkomentra"/>
    <w:link w:val="PredmetkomentraChar"/>
    <w:uiPriority w:val="99"/>
    <w:semiHidden/>
    <w:unhideWhenUsed/>
    <w:rsid w:val="00D5108F"/>
    <w:rPr>
      <w:b/>
      <w:bCs/>
    </w:rPr>
  </w:style>
  <w:style w:type="character" w:customStyle="1" w:styleId="PredmetkomentraChar">
    <w:name w:val="Predmet komentára Char"/>
    <w:basedOn w:val="TextkomentraChar"/>
    <w:link w:val="Predmetkomentra"/>
    <w:uiPriority w:val="99"/>
    <w:semiHidden/>
    <w:rsid w:val="00D5108F"/>
    <w:rPr>
      <w:b/>
      <w:bCs/>
      <w:sz w:val="20"/>
      <w:szCs w:val="20"/>
    </w:rPr>
  </w:style>
  <w:style w:type="paragraph" w:customStyle="1" w:styleId="Ipoznamkapodciarou">
    <w:name w:val="ŠŠI_poznamka pod ciarou"/>
    <w:basedOn w:val="Textpoznmkypodiarou"/>
    <w:link w:val="IpoznamkapodciarouChar"/>
    <w:autoRedefine/>
    <w:qFormat/>
    <w:rsid w:val="00850066"/>
    <w:pPr>
      <w:tabs>
        <w:tab w:val="left" w:pos="284"/>
      </w:tabs>
      <w:ind w:left="284" w:hanging="284"/>
      <w:jc w:val="both"/>
    </w:pPr>
    <w:rPr>
      <w:rFonts w:ascii="Aptos Narrow" w:hAnsi="Aptos Narrow"/>
    </w:rPr>
  </w:style>
  <w:style w:type="paragraph" w:customStyle="1" w:styleId="Ibibliografiazoznam">
    <w:name w:val="ŠŠI_bibliografia_zoznam"/>
    <w:basedOn w:val="Bezriadkovania"/>
    <w:link w:val="IbibliografiazoznamChar"/>
    <w:qFormat/>
    <w:rsid w:val="00850066"/>
    <w:pPr>
      <w:spacing w:before="240" w:after="240"/>
    </w:pPr>
  </w:style>
  <w:style w:type="character" w:customStyle="1" w:styleId="IpoznamkapodciarouChar">
    <w:name w:val="ŠŠI_poznamka pod ciarou Char"/>
    <w:basedOn w:val="TextpoznmkypodiarouChar"/>
    <w:link w:val="Ipoznamkapodciarou"/>
    <w:rsid w:val="00850066"/>
    <w:rPr>
      <w:rFonts w:ascii="Aptos Narrow" w:eastAsia="Times New Roman" w:hAnsi="Aptos Narrow" w:cs="Times New Roman"/>
      <w:sz w:val="20"/>
      <w:szCs w:val="20"/>
      <w:lang w:eastAsia="zh-CN"/>
    </w:rPr>
  </w:style>
  <w:style w:type="paragraph" w:customStyle="1" w:styleId="Default">
    <w:name w:val="Default"/>
    <w:rsid w:val="002548E8"/>
    <w:pPr>
      <w:autoSpaceDE w:val="0"/>
      <w:autoSpaceDN w:val="0"/>
      <w:adjustRightInd w:val="0"/>
      <w:spacing w:after="0" w:line="240" w:lineRule="auto"/>
    </w:pPr>
    <w:rPr>
      <w:rFonts w:ascii="Arial" w:hAnsi="Arial" w:cs="Arial"/>
      <w:color w:val="000000"/>
      <w:sz w:val="24"/>
      <w:szCs w:val="24"/>
    </w:rPr>
  </w:style>
  <w:style w:type="character" w:customStyle="1" w:styleId="IbibliografiazoznamChar">
    <w:name w:val="ŠŠI_bibliografia_zoznam Char"/>
    <w:basedOn w:val="BezriadkovaniaChar"/>
    <w:link w:val="Ibibliografiazoznam"/>
    <w:rsid w:val="00850066"/>
    <w:rPr>
      <w:rFonts w:ascii="Aptos Narrow" w:hAnsi="Aptos Narrow"/>
      <w:lang w:val="en-GB"/>
    </w:rPr>
  </w:style>
  <w:style w:type="paragraph" w:customStyle="1" w:styleId="Iobsah">
    <w:name w:val="ŠŠI_obsah"/>
    <w:basedOn w:val="Inadpis0"/>
    <w:link w:val="IobsahChar"/>
    <w:qFormat/>
    <w:rsid w:val="00850066"/>
  </w:style>
  <w:style w:type="paragraph" w:customStyle="1" w:styleId="Iobsahhlavny">
    <w:name w:val="ŠŠI_obsah hlavny"/>
    <w:basedOn w:val="Obsah1"/>
    <w:link w:val="IobsahhlavnyChar"/>
    <w:autoRedefine/>
    <w:qFormat/>
    <w:rsid w:val="00850066"/>
    <w:pPr>
      <w:spacing w:before="0"/>
      <w:ind w:left="1559" w:hanging="1559"/>
    </w:pPr>
  </w:style>
  <w:style w:type="character" w:customStyle="1" w:styleId="IobsahChar">
    <w:name w:val="ŠŠI_obsah Char"/>
    <w:basedOn w:val="Inadpis0Char"/>
    <w:link w:val="Iobsah"/>
    <w:rsid w:val="00850066"/>
    <w:rPr>
      <w:rFonts w:ascii="Aptos Narrow" w:eastAsiaTheme="majorEastAsia" w:hAnsi="Aptos Narrow" w:cstheme="majorBidi"/>
      <w:b/>
      <w:caps/>
      <w:sz w:val="36"/>
      <w:szCs w:val="36"/>
    </w:rPr>
  </w:style>
  <w:style w:type="character" w:customStyle="1" w:styleId="Obsah1Char">
    <w:name w:val="Obsah 1 Char"/>
    <w:aliases w:val="SRI_hlavny obsah Char"/>
    <w:basedOn w:val="Predvolenpsmoodseku"/>
    <w:link w:val="Obsah1"/>
    <w:uiPriority w:val="39"/>
    <w:rsid w:val="009B0E0C"/>
    <w:rPr>
      <w:rFonts w:cstheme="minorHAnsi"/>
      <w:b/>
      <w:bCs/>
      <w:caps/>
      <w:noProof/>
      <w:sz w:val="24"/>
      <w:szCs w:val="24"/>
    </w:rPr>
  </w:style>
  <w:style w:type="character" w:customStyle="1" w:styleId="IobsahhlavnyChar">
    <w:name w:val="ŠŠI_obsah hlavny Char"/>
    <w:basedOn w:val="Obsah1Char"/>
    <w:link w:val="Iobsahhlavny"/>
    <w:rsid w:val="00850066"/>
    <w:rPr>
      <w:rFonts w:ascii="Aptos Narrow" w:hAnsi="Aptos Narrow" w:cstheme="minorHAnsi"/>
      <w:b/>
      <w:bCs/>
      <w:caps/>
      <w:noProof/>
      <w:sz w:val="24"/>
      <w:szCs w:val="24"/>
    </w:rPr>
  </w:style>
  <w:style w:type="character" w:styleId="Jemnzvraznenie">
    <w:name w:val="Subtle Emphasis"/>
    <w:basedOn w:val="Predvolenpsmoodseku"/>
    <w:uiPriority w:val="19"/>
    <w:qFormat/>
    <w:rsid w:val="00850066"/>
    <w:rPr>
      <w:rFonts w:ascii="Aptos Narrow" w:hAnsi="Aptos Narrow"/>
      <w:i/>
      <w:iCs/>
      <w:color w:val="404040" w:themeColor="text1" w:themeTint="BF"/>
    </w:rPr>
  </w:style>
  <w:style w:type="character" w:styleId="Zvraznenie">
    <w:name w:val="Emphasis"/>
    <w:basedOn w:val="Predvolenpsmoodseku"/>
    <w:uiPriority w:val="20"/>
    <w:qFormat/>
    <w:rsid w:val="00850066"/>
    <w:rPr>
      <w:rFonts w:ascii="Aptos Narrow" w:hAnsi="Aptos Narrow"/>
      <w:i/>
      <w:iCs/>
    </w:rPr>
  </w:style>
  <w:style w:type="character" w:styleId="Vrazn">
    <w:name w:val="Strong"/>
    <w:basedOn w:val="Predvolenpsmoodseku"/>
    <w:uiPriority w:val="22"/>
    <w:qFormat/>
    <w:rsid w:val="00F71945"/>
    <w:rPr>
      <w:b/>
      <w:bCs/>
    </w:rPr>
  </w:style>
  <w:style w:type="character" w:styleId="Jemnodkaz">
    <w:name w:val="Subtle Reference"/>
    <w:basedOn w:val="Predvolenpsmoodseku"/>
    <w:uiPriority w:val="31"/>
    <w:qFormat/>
    <w:rsid w:val="000F1B0F"/>
    <w:rPr>
      <w:smallCaps/>
      <w:color w:val="5A5A5A" w:themeColor="text1" w:themeTint="A5"/>
    </w:rPr>
  </w:style>
  <w:style w:type="paragraph" w:customStyle="1" w:styleId="Iabctext">
    <w:name w:val="ŠŠI_a)b)c).._text"/>
    <w:basedOn w:val="Normlny"/>
    <w:next w:val="Itext"/>
    <w:qFormat/>
    <w:rsid w:val="00850066"/>
    <w:rPr>
      <w:noProof/>
    </w:rPr>
  </w:style>
  <w:style w:type="character" w:styleId="Intenzvnezvraznenie">
    <w:name w:val="Intense Emphasis"/>
    <w:basedOn w:val="Predvolenpsmoodseku"/>
    <w:uiPriority w:val="21"/>
    <w:rsid w:val="00850066"/>
    <w:rPr>
      <w:rFonts w:ascii="Aptos Narrow" w:hAnsi="Aptos Narrow"/>
      <w:i/>
      <w:iCs/>
      <w:color w:val="4472C4" w:themeColor="accent1"/>
    </w:rPr>
  </w:style>
  <w:style w:type="paragraph" w:styleId="Revzia">
    <w:name w:val="Revision"/>
    <w:hidden/>
    <w:uiPriority w:val="99"/>
    <w:semiHidden/>
    <w:rsid w:val="00B37AC1"/>
    <w:pPr>
      <w:spacing w:after="0" w:line="240" w:lineRule="auto"/>
    </w:pPr>
    <w:rPr>
      <w:rFonts w:ascii="Aptos Narrow" w:hAnsi="Aptos Narrow"/>
    </w:rPr>
  </w:style>
  <w:style w:type="character" w:styleId="Nevyrieenzmienka">
    <w:name w:val="Unresolved Mention"/>
    <w:basedOn w:val="Predvolenpsmoodseku"/>
    <w:uiPriority w:val="99"/>
    <w:semiHidden/>
    <w:unhideWhenUsed/>
    <w:rsid w:val="00982B80"/>
    <w:rPr>
      <w:color w:val="605E5C"/>
      <w:shd w:val="clear" w:color="auto" w:fill="E1DFDD"/>
    </w:rPr>
  </w:style>
  <w:style w:type="character" w:styleId="PouitHypertextovPrepojenie">
    <w:name w:val="FollowedHyperlink"/>
    <w:basedOn w:val="Predvolenpsmoodseku"/>
    <w:uiPriority w:val="99"/>
    <w:semiHidden/>
    <w:unhideWhenUsed/>
    <w:rsid w:val="000B5D37"/>
    <w:rPr>
      <w:color w:val="954F72" w:themeColor="followedHyperlink"/>
      <w:u w:val="single"/>
    </w:rPr>
  </w:style>
  <w:style w:type="paragraph" w:styleId="Popis">
    <w:name w:val="caption"/>
    <w:basedOn w:val="Normlny"/>
    <w:next w:val="Normlny"/>
    <w:uiPriority w:val="35"/>
    <w:unhideWhenUsed/>
    <w:qFormat/>
    <w:rsid w:val="00CA62E8"/>
    <w:pPr>
      <w:spacing w:after="200" w:line="240" w:lineRule="auto"/>
    </w:pPr>
    <w:rPr>
      <w:i/>
      <w:iCs/>
      <w:color w:val="44546A" w:themeColor="text2"/>
      <w:sz w:val="18"/>
      <w:szCs w:val="18"/>
    </w:rPr>
  </w:style>
  <w:style w:type="paragraph" w:styleId="Zoznamobrzkov">
    <w:name w:val="table of figures"/>
    <w:basedOn w:val="Normlny"/>
    <w:next w:val="Normlny"/>
    <w:uiPriority w:val="99"/>
    <w:unhideWhenUsed/>
    <w:rsid w:val="00012F25"/>
    <w:pPr>
      <w:spacing w:after="0"/>
    </w:pPr>
  </w:style>
  <w:style w:type="paragraph" w:styleId="Zoznamsodrkami">
    <w:name w:val="List Bullet"/>
    <w:basedOn w:val="Normlny"/>
    <w:uiPriority w:val="99"/>
    <w:unhideWhenUsed/>
    <w:rsid w:val="00470B58"/>
    <w:pPr>
      <w:numPr>
        <w:numId w:val="22"/>
      </w:numPr>
      <w:tabs>
        <w:tab w:val="clear" w:pos="360"/>
      </w:tabs>
      <w:spacing w:after="200" w:line="276" w:lineRule="auto"/>
      <w:ind w:left="0" w:firstLine="0"/>
      <w:contextualSpacing/>
    </w:pPr>
    <w:rPr>
      <w:rFonts w:asciiTheme="minorHAnsi" w:eastAsiaTheme="minorEastAsia" w:hAnsiTheme="minorHAnsi"/>
      <w:lang w:val="en-US"/>
    </w:rPr>
  </w:style>
  <w:style w:type="paragraph" w:styleId="Zoznamsodrkami3">
    <w:name w:val="List Bullet 3"/>
    <w:basedOn w:val="Normlny"/>
    <w:uiPriority w:val="99"/>
    <w:unhideWhenUsed/>
    <w:rsid w:val="00470B58"/>
    <w:pPr>
      <w:numPr>
        <w:numId w:val="23"/>
      </w:numPr>
      <w:spacing w:after="200" w:line="276" w:lineRule="auto"/>
      <w:ind w:left="0" w:firstLine="0"/>
      <w:contextualSpacing/>
    </w:pPr>
    <w:rPr>
      <w:rFonts w:asciiTheme="minorHAnsi" w:eastAsiaTheme="minorEastAsia" w:hAnsiTheme="minorHAnsi"/>
      <w:lang w:val="en-US"/>
    </w:rPr>
  </w:style>
  <w:style w:type="table" w:styleId="Tabukasmriekou4">
    <w:name w:val="Grid Table 4"/>
    <w:basedOn w:val="Normlnatabuka"/>
    <w:uiPriority w:val="49"/>
    <w:rsid w:val="00B369EC"/>
    <w:pPr>
      <w:spacing w:after="0" w:line="240" w:lineRule="auto"/>
    </w:pPr>
    <w:rPr>
      <w:kern w:val="2"/>
      <w14:ligatures w14:val="standardContextua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Normal">
    <w:name w:val="Table Normal"/>
    <w:uiPriority w:val="2"/>
    <w:semiHidden/>
    <w:unhideWhenUsed/>
    <w:qFormat/>
    <w:rsid w:val="008814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lny"/>
    <w:uiPriority w:val="1"/>
    <w:qFormat/>
    <w:rsid w:val="008814E8"/>
    <w:pPr>
      <w:widowControl w:val="0"/>
      <w:autoSpaceDE w:val="0"/>
      <w:autoSpaceDN w:val="0"/>
      <w:spacing w:after="0" w:line="240" w:lineRule="auto"/>
    </w:pPr>
    <w:rPr>
      <w:rFonts w:ascii="Calibri" w:eastAsia="Calibri" w:hAnsi="Calibri" w:cs="Calibri"/>
      <w:lang w:val="en-US"/>
    </w:rPr>
  </w:style>
  <w:style w:type="paragraph" w:styleId="Zkladntext">
    <w:name w:val="Body Text"/>
    <w:basedOn w:val="Normlny"/>
    <w:link w:val="ZkladntextChar"/>
    <w:uiPriority w:val="1"/>
    <w:qFormat/>
    <w:rsid w:val="004314F1"/>
    <w:pPr>
      <w:widowControl w:val="0"/>
      <w:autoSpaceDE w:val="0"/>
      <w:autoSpaceDN w:val="0"/>
      <w:spacing w:after="0" w:line="240" w:lineRule="auto"/>
    </w:pPr>
    <w:rPr>
      <w:rFonts w:ascii="Arial" w:eastAsia="Arial" w:hAnsi="Arial" w:cs="Arial"/>
      <w:lang w:val="en-US"/>
    </w:rPr>
  </w:style>
  <w:style w:type="character" w:customStyle="1" w:styleId="ZkladntextChar">
    <w:name w:val="Základný text Char"/>
    <w:basedOn w:val="Predvolenpsmoodseku"/>
    <w:link w:val="Zkladntext"/>
    <w:uiPriority w:val="1"/>
    <w:rsid w:val="004314F1"/>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640992">
      <w:marLeft w:val="0"/>
      <w:marRight w:val="0"/>
      <w:marTop w:val="0"/>
      <w:marBottom w:val="0"/>
      <w:divBdr>
        <w:top w:val="none" w:sz="0" w:space="0" w:color="auto"/>
        <w:left w:val="none" w:sz="0" w:space="0" w:color="auto"/>
        <w:bottom w:val="none" w:sz="0" w:space="0" w:color="auto"/>
        <w:right w:val="none" w:sz="0" w:space="0" w:color="auto"/>
      </w:divBdr>
      <w:divsChild>
        <w:div w:id="627517361">
          <w:marLeft w:val="0"/>
          <w:marRight w:val="0"/>
          <w:marTop w:val="0"/>
          <w:marBottom w:val="0"/>
          <w:divBdr>
            <w:top w:val="none" w:sz="0" w:space="0" w:color="auto"/>
            <w:left w:val="none" w:sz="0" w:space="0" w:color="auto"/>
            <w:bottom w:val="none" w:sz="0" w:space="0" w:color="auto"/>
            <w:right w:val="none" w:sz="0" w:space="0" w:color="auto"/>
          </w:divBdr>
        </w:div>
      </w:divsChild>
    </w:div>
    <w:div w:id="1493448628">
      <w:bodyDiv w:val="1"/>
      <w:marLeft w:val="0"/>
      <w:marRight w:val="0"/>
      <w:marTop w:val="0"/>
      <w:marBottom w:val="0"/>
      <w:divBdr>
        <w:top w:val="none" w:sz="0" w:space="0" w:color="auto"/>
        <w:left w:val="none" w:sz="0" w:space="0" w:color="auto"/>
        <w:bottom w:val="none" w:sz="0" w:space="0" w:color="auto"/>
        <w:right w:val="none" w:sz="0" w:space="0" w:color="auto"/>
      </w:divBdr>
    </w:div>
    <w:div w:id="1582523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5d8b5f-01a1-4f36-80b4-38acf47460a3">
      <Terms xmlns="http://schemas.microsoft.com/office/infopath/2007/PartnerControls"/>
    </lcf76f155ced4ddcb4097134ff3c332f>
    <TaxCatchAll xmlns="aab57d9f-544e-423f-a0bd-447a8857fce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555788C44EFEB4E8D2128F4A753445E" ma:contentTypeVersion="18" ma:contentTypeDescription="Umožňuje vytvoriť nový dokument." ma:contentTypeScope="" ma:versionID="b308994935789bcf68cd132961699e61">
  <xsd:schema xmlns:xsd="http://www.w3.org/2001/XMLSchema" xmlns:xs="http://www.w3.org/2001/XMLSchema" xmlns:p="http://schemas.microsoft.com/office/2006/metadata/properties" xmlns:ns2="935d8b5f-01a1-4f36-80b4-38acf47460a3" xmlns:ns3="aab57d9f-544e-423f-a0bd-447a8857fceb" targetNamespace="http://schemas.microsoft.com/office/2006/metadata/properties" ma:root="true" ma:fieldsID="8df1ac48a480c1d52fd1c5f1aeb4f2bc" ns2:_="" ns3:_="">
    <xsd:import namespace="935d8b5f-01a1-4f36-80b4-38acf47460a3"/>
    <xsd:import namespace="aab57d9f-544e-423f-a0bd-447a8857fce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5d8b5f-01a1-4f36-80b4-38acf47460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Značky obrázka" ma:readOnly="false" ma:fieldId="{5cf76f15-5ced-4ddc-b409-7134ff3c332f}" ma:taxonomyMulti="true" ma:sspId="c3f44960-e76c-44bb-98b5-e5c782bfad3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b57d9f-544e-423f-a0bd-447a8857fceb" elementFormDefault="qualified">
    <xsd:import namespace="http://schemas.microsoft.com/office/2006/documentManagement/types"/>
    <xsd:import namespace="http://schemas.microsoft.com/office/infopath/2007/PartnerControls"/>
    <xsd:element name="SharedWithUsers" ma:index="17"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Zdieľané s podrobnosťami" ma:internalName="SharedWithDetails" ma:readOnly="true">
      <xsd:simpleType>
        <xsd:restriction base="dms:Note">
          <xsd:maxLength value="255"/>
        </xsd:restriction>
      </xsd:simpleType>
    </xsd:element>
    <xsd:element name="TaxCatchAll" ma:index="21" nillable="true" ma:displayName="Taxonomy Catch All Column" ma:hidden="true" ma:list="{59b2e9e6-7703-4ccd-ab75-4abb90288ce3}" ma:internalName="TaxCatchAll" ma:showField="CatchAllData" ma:web="aab57d9f-544e-423f-a0bd-447a8857fc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13B96B-C156-4E60-A835-A9622A946409}">
  <ds:schemaRefs>
    <ds:schemaRef ds:uri="http://schemas.microsoft.com/office/2006/metadata/properties"/>
    <ds:schemaRef ds:uri="http://schemas.microsoft.com/office/infopath/2007/PartnerControls"/>
    <ds:schemaRef ds:uri="935d8b5f-01a1-4f36-80b4-38acf47460a3"/>
    <ds:schemaRef ds:uri="aab57d9f-544e-423f-a0bd-447a8857fceb"/>
  </ds:schemaRefs>
</ds:datastoreItem>
</file>

<file path=customXml/itemProps2.xml><?xml version="1.0" encoding="utf-8"?>
<ds:datastoreItem xmlns:ds="http://schemas.openxmlformats.org/officeDocument/2006/customXml" ds:itemID="{A9A8B1C3-AFA6-4BAE-AD0A-59F46A5CB1E6}">
  <ds:schemaRefs>
    <ds:schemaRef ds:uri="http://schemas.openxmlformats.org/officeDocument/2006/bibliography"/>
  </ds:schemaRefs>
</ds:datastoreItem>
</file>

<file path=customXml/itemProps3.xml><?xml version="1.0" encoding="utf-8"?>
<ds:datastoreItem xmlns:ds="http://schemas.openxmlformats.org/officeDocument/2006/customXml" ds:itemID="{F9F8ECA8-712F-44C2-B2E3-32B4EB018205}">
  <ds:schemaRefs>
    <ds:schemaRef ds:uri="http://schemas.microsoft.com/sharepoint/v3/contenttype/forms"/>
  </ds:schemaRefs>
</ds:datastoreItem>
</file>

<file path=customXml/itemProps4.xml><?xml version="1.0" encoding="utf-8"?>
<ds:datastoreItem xmlns:ds="http://schemas.openxmlformats.org/officeDocument/2006/customXml" ds:itemID="{0912F03C-7609-4A69-8454-85DEB12DD1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5d8b5f-01a1-4f36-80b4-38acf47460a3"/>
    <ds:schemaRef ds:uri="aab57d9f-544e-423f-a0bd-447a8857fc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3518</Words>
  <Characters>20055</Characters>
  <Application>Microsoft Office Word</Application>
  <DocSecurity>0</DocSecurity>
  <Lines>167</Lines>
  <Paragraphs>47</Paragraphs>
  <ScaleCrop>false</ScaleCrop>
  <Company/>
  <LinksUpToDate>false</LinksUpToDate>
  <CharactersWithSpaces>23526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Kozáková</dc:creator>
  <cp:keywords/>
  <dc:description/>
  <cp:lastModifiedBy>Pavol Hudec</cp:lastModifiedBy>
  <cp:revision>5</cp:revision>
  <cp:lastPrinted>2026-03-31T07:49:00Z</cp:lastPrinted>
  <dcterms:created xsi:type="dcterms:W3CDTF">2026-03-31T07:49:00Z</dcterms:created>
  <dcterms:modified xsi:type="dcterms:W3CDTF">2026-04-09T09:44:00Z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512">
    <vt:lpwstr>30</vt:lpwstr>
  </property>
  <property fmtid="{D5CDD505-2E9C-101B-9397-08002B2CF9AE}" pid="3" name="AuthorIds_UIVersion_2560">
    <vt:lpwstr>44</vt:lpwstr>
  </property>
  <property fmtid="{D5CDD505-2E9C-101B-9397-08002B2CF9AE}" pid="4" name="AuthorIds_UIVersion_3584">
    <vt:lpwstr>21</vt:lpwstr>
  </property>
  <property fmtid="{D5CDD505-2E9C-101B-9397-08002B2CF9AE}" pid="5" name="AuthorIds_UIVersion_4096">
    <vt:lpwstr>21</vt:lpwstr>
  </property>
  <property fmtid="{D5CDD505-2E9C-101B-9397-08002B2CF9AE}" pid="6" name="MediaServiceImageTags">
    <vt:lpwstr/>
  </property>
  <property fmtid="{D5CDD505-2E9C-101B-9397-08002B2CF9AE}" pid="7" name="ContentTypeId">
    <vt:lpwstr>0x010100B555788C44EFEB4E8D2128F4A753445E</vt:lpwstr>
  </property>
</Properties>
</file>